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bookmarkStart w:id="0" w:name="_GoBack"/>
      <w:bookmarkEnd w:id="0"/>
    </w:p>
    <w:p w:rsidR="00D81BED" w:rsidRDefault="00D81BED" w:rsidP="00D81BED">
      <w:pPr>
        <w:ind w:firstLine="709"/>
        <w:jc w:val="both"/>
        <w:rPr>
          <w:b/>
        </w:rPr>
      </w:pPr>
      <w:r>
        <w:rPr>
          <w:b/>
        </w:rPr>
        <w:t>«В Красноярском крае транспортная прокуратура направила в суд уголовное дело о незаконном обороте наркотических средств»</w:t>
      </w:r>
    </w:p>
    <w:p w:rsidR="00D81BED" w:rsidRDefault="00D81BED" w:rsidP="00D81BED">
      <w:pPr>
        <w:ind w:firstLine="709"/>
        <w:jc w:val="both"/>
      </w:pPr>
      <w:r>
        <w:t>В Норильской транспортной прокуратуре утверждено обвинительное заключение по уголовному делу в отношении 57-летнего жителя г. Дудинки. Он обвиняется в совершении преступлений, предусмотренных п. «б» ч. 3 ст. 228.1, ч. 1 ст. 228 УК РФ (незаконный сбыт наркотических средств, совершенный в значительном размере и незаконные приобретение, хранение без цели сбыта наркотических средств, совершенные в значительном размере).</w:t>
      </w:r>
    </w:p>
    <w:p w:rsidR="00D81BED" w:rsidRDefault="00D81BED" w:rsidP="00D81BED">
      <w:pPr>
        <w:ind w:firstLine="709"/>
        <w:jc w:val="both"/>
      </w:pPr>
      <w:r>
        <w:t>По версии следствия в октябре 2023 года обвиняемый с помощью сети «Интернет», приобрел вещество, содержащее в своем составе наркотическое средство метилэфедрон общей массой не менее 0,441 грамма.</w:t>
      </w:r>
    </w:p>
    <w:p w:rsidR="00D81BED" w:rsidRDefault="00D81BED" w:rsidP="00D81BED">
      <w:pPr>
        <w:ind w:firstLine="709"/>
        <w:jc w:val="both"/>
      </w:pPr>
      <w:r>
        <w:t>После чего, с помощью приложения на телефоне подыскал покупателя, сбыл наркотик за денежное вознаграждение.</w:t>
      </w:r>
    </w:p>
    <w:p w:rsidR="00D81BED" w:rsidRDefault="00D81BED" w:rsidP="00D81BED">
      <w:pPr>
        <w:ind w:firstLine="709"/>
        <w:jc w:val="both"/>
      </w:pPr>
      <w:r>
        <w:t>В результате проведения оперативно-розыскных мероприятий сотрудниками транспортной полиции мужчина был задержан, наркотическое средство изъято из незаконного оборота.</w:t>
      </w:r>
    </w:p>
    <w:p w:rsidR="003C0A17" w:rsidRDefault="00D81BED" w:rsidP="003C0A17">
      <w:pPr>
        <w:ind w:firstLine="709"/>
        <w:jc w:val="both"/>
        <w:rPr>
          <w:szCs w:val="28"/>
        </w:rPr>
      </w:pPr>
      <w:r>
        <w:t>Уголовное дело направлено в Дудинский районный суд Красноярского края для рассмотрения по существу</w:t>
      </w:r>
      <w:r w:rsidR="003C0A17" w:rsidRPr="009A1DD8">
        <w:rPr>
          <w:szCs w:val="28"/>
        </w:rPr>
        <w:t>.</w:t>
      </w:r>
    </w:p>
    <w:p w:rsidR="00681143" w:rsidRDefault="00895EFF" w:rsidP="00B65825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D3" w:rsidRDefault="00444AD3" w:rsidP="00B12256">
      <w:r>
        <w:separator/>
      </w:r>
    </w:p>
  </w:endnote>
  <w:endnote w:type="continuationSeparator" w:id="0">
    <w:p w:rsidR="00444AD3" w:rsidRDefault="00444AD3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D3" w:rsidRDefault="00444AD3" w:rsidP="00B12256">
      <w:r>
        <w:separator/>
      </w:r>
    </w:p>
  </w:footnote>
  <w:footnote w:type="continuationSeparator" w:id="0">
    <w:p w:rsidR="00444AD3" w:rsidRDefault="00444AD3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04A02"/>
    <w:rsid w:val="00310EF0"/>
    <w:rsid w:val="00312C4A"/>
    <w:rsid w:val="003600FE"/>
    <w:rsid w:val="0037410D"/>
    <w:rsid w:val="00376E49"/>
    <w:rsid w:val="003C0A17"/>
    <w:rsid w:val="003F76B5"/>
    <w:rsid w:val="00404A78"/>
    <w:rsid w:val="004446ED"/>
    <w:rsid w:val="00444AD3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6304"/>
    <w:rsid w:val="00507B5D"/>
    <w:rsid w:val="00515FE4"/>
    <w:rsid w:val="00540DAD"/>
    <w:rsid w:val="00546FD8"/>
    <w:rsid w:val="00565F2D"/>
    <w:rsid w:val="0058210A"/>
    <w:rsid w:val="00586879"/>
    <w:rsid w:val="005A53C8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6B6A63"/>
    <w:rsid w:val="006F38C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86651"/>
    <w:rsid w:val="009E6DBA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51D29"/>
    <w:rsid w:val="00B65825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D7AE7"/>
    <w:rsid w:val="00CF054C"/>
    <w:rsid w:val="00D3004C"/>
    <w:rsid w:val="00D423FF"/>
    <w:rsid w:val="00D518EF"/>
    <w:rsid w:val="00D81BED"/>
    <w:rsid w:val="00D97A54"/>
    <w:rsid w:val="00DA50B7"/>
    <w:rsid w:val="00DD5FF7"/>
    <w:rsid w:val="00DD7EE9"/>
    <w:rsid w:val="00DE637C"/>
    <w:rsid w:val="00DF1B68"/>
    <w:rsid w:val="00E30367"/>
    <w:rsid w:val="00E35023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7617E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4</cp:revision>
  <cp:lastPrinted>2022-11-16T02:09:00Z</cp:lastPrinted>
  <dcterms:created xsi:type="dcterms:W3CDTF">2024-09-05T09:13:00Z</dcterms:created>
  <dcterms:modified xsi:type="dcterms:W3CDTF">2024-09-09T07:42:00Z</dcterms:modified>
</cp:coreProperties>
</file>