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9B" w:rsidRPr="009E6584" w:rsidRDefault="00AF579B" w:rsidP="00AF579B">
      <w:pPr>
        <w:jc w:val="center"/>
        <w:rPr>
          <w:color w:val="1F497D" w:themeColor="text2"/>
        </w:rPr>
      </w:pPr>
      <w:bookmarkStart w:id="0" w:name="_GoBack"/>
      <w:r w:rsidRPr="009E6584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24AF14C6" wp14:editId="6BBCC6B2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79B" w:rsidRPr="009E6584" w:rsidRDefault="00AF579B" w:rsidP="00AF579B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AF579B" w:rsidRPr="009E6584" w:rsidRDefault="00AF579B" w:rsidP="00AF579B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AF579B" w:rsidRPr="009E6584" w:rsidRDefault="00AF579B" w:rsidP="00AF579B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AF579B" w:rsidRPr="009E6584" w:rsidRDefault="00AF579B" w:rsidP="00AF579B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AF579B" w:rsidRPr="009E6584" w:rsidRDefault="00AF579B" w:rsidP="00AF579B">
      <w:pPr>
        <w:pStyle w:val="a3"/>
        <w:rPr>
          <w:color w:val="1F497D" w:themeColor="text2"/>
        </w:rPr>
      </w:pPr>
    </w:p>
    <w:p w:rsidR="00AF579B" w:rsidRPr="009E6584" w:rsidRDefault="00AF579B" w:rsidP="00AF579B">
      <w:pPr>
        <w:pStyle w:val="a3"/>
        <w:rPr>
          <w:color w:val="1F497D" w:themeColor="text2"/>
        </w:rPr>
      </w:pPr>
    </w:p>
    <w:p w:rsidR="00AF579B" w:rsidRPr="009E6584" w:rsidRDefault="00AF579B" w:rsidP="00AF579B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b/>
          <w:color w:val="1F497D" w:themeColor="text2"/>
          <w:sz w:val="24"/>
          <w:szCs w:val="24"/>
        </w:rPr>
        <w:t>ПОСТАНОВЛЕНИЕ</w:t>
      </w:r>
    </w:p>
    <w:p w:rsidR="00AF579B" w:rsidRPr="009E6584" w:rsidRDefault="00AF579B" w:rsidP="00AF579B">
      <w:pPr>
        <w:spacing w:after="0"/>
        <w:rPr>
          <w:rFonts w:ascii="Times New Roman" w:hAnsi="Times New Roman"/>
          <w:color w:val="1F497D" w:themeColor="text2"/>
          <w:sz w:val="24"/>
          <w:szCs w:val="24"/>
        </w:rPr>
      </w:pPr>
    </w:p>
    <w:p w:rsidR="00AF579B" w:rsidRPr="009E6584" w:rsidRDefault="00AF579B" w:rsidP="00AF579B">
      <w:pPr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color w:val="1F497D" w:themeColor="text2"/>
          <w:sz w:val="24"/>
          <w:szCs w:val="24"/>
        </w:rPr>
        <w:t>15.12.2016 г.                                                                                                                    № 164 - П</w:t>
      </w:r>
    </w:p>
    <w:p w:rsidR="00AF579B" w:rsidRPr="009E6584" w:rsidRDefault="00AF579B" w:rsidP="00AF579B">
      <w:pPr>
        <w:pStyle w:val="a3"/>
        <w:rPr>
          <w:color w:val="1F497D" w:themeColor="text2"/>
        </w:rPr>
      </w:pPr>
    </w:p>
    <w:p w:rsidR="00AF579B" w:rsidRPr="009E6584" w:rsidRDefault="00A529CC" w:rsidP="00AF579B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b/>
          <w:color w:val="1F497D" w:themeColor="text2"/>
          <w:sz w:val="24"/>
          <w:szCs w:val="24"/>
        </w:rPr>
        <w:t>Об утверждении П</w:t>
      </w:r>
      <w:r w:rsidR="00AF579B" w:rsidRPr="009E6584">
        <w:rPr>
          <w:rFonts w:ascii="Times New Roman" w:hAnsi="Times New Roman"/>
          <w:b/>
          <w:color w:val="1F497D" w:themeColor="text2"/>
          <w:sz w:val="24"/>
          <w:szCs w:val="24"/>
        </w:rPr>
        <w:t xml:space="preserve">орядка </w:t>
      </w:r>
    </w:p>
    <w:p w:rsidR="007D54A3" w:rsidRPr="009E6584" w:rsidRDefault="00A529CC" w:rsidP="00AF579B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b/>
          <w:color w:val="1F497D" w:themeColor="text2"/>
          <w:sz w:val="24"/>
          <w:szCs w:val="24"/>
        </w:rPr>
        <w:t>ведения реестра муниципально</w:t>
      </w:r>
      <w:r w:rsidR="00BD1138" w:rsidRPr="009E6584">
        <w:rPr>
          <w:rFonts w:ascii="Times New Roman" w:hAnsi="Times New Roman"/>
          <w:b/>
          <w:color w:val="1F497D" w:themeColor="text2"/>
          <w:sz w:val="24"/>
          <w:szCs w:val="24"/>
        </w:rPr>
        <w:t xml:space="preserve">й </w:t>
      </w:r>
    </w:p>
    <w:p w:rsidR="00BD1138" w:rsidRPr="009E6584" w:rsidRDefault="00BD1138" w:rsidP="00AF579B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b/>
          <w:color w:val="1F497D" w:themeColor="text2"/>
          <w:sz w:val="24"/>
          <w:szCs w:val="24"/>
        </w:rPr>
        <w:t>собственности</w:t>
      </w:r>
      <w:r w:rsidR="007D54A3" w:rsidRPr="009E6584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FC195A" w:rsidRPr="009E6584">
        <w:rPr>
          <w:rFonts w:ascii="Times New Roman" w:hAnsi="Times New Roman"/>
          <w:b/>
          <w:color w:val="1F497D" w:themeColor="text2"/>
          <w:sz w:val="24"/>
          <w:szCs w:val="24"/>
        </w:rPr>
        <w:t>М</w:t>
      </w:r>
      <w:r w:rsidR="00A529CC" w:rsidRPr="009E6584">
        <w:rPr>
          <w:rFonts w:ascii="Times New Roman" w:hAnsi="Times New Roman"/>
          <w:b/>
          <w:color w:val="1F497D" w:themeColor="text2"/>
          <w:sz w:val="24"/>
          <w:szCs w:val="24"/>
        </w:rPr>
        <w:t xml:space="preserve">униципального образования </w:t>
      </w:r>
    </w:p>
    <w:p w:rsidR="00AF579B" w:rsidRPr="009E6584" w:rsidRDefault="00A529CC" w:rsidP="00AF579B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b/>
          <w:color w:val="1F497D" w:themeColor="text2"/>
          <w:sz w:val="24"/>
          <w:szCs w:val="24"/>
        </w:rPr>
        <w:t>«Сельское поселение Хатанга»</w:t>
      </w:r>
    </w:p>
    <w:p w:rsidR="00AF579B" w:rsidRPr="009E6584" w:rsidRDefault="00AF579B" w:rsidP="00AF579B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D54A3" w:rsidRPr="009E6584" w:rsidRDefault="00876245" w:rsidP="00170729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соответствии </w:t>
      </w:r>
      <w:r w:rsidR="00AF579B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с Федеральным законом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9E6584">
          <w:rPr>
            <w:rFonts w:ascii="Times New Roman" w:hAnsi="Times New Roman" w:cs="Times New Roman"/>
            <w:color w:val="1F497D" w:themeColor="text2"/>
            <w:sz w:val="24"/>
            <w:szCs w:val="24"/>
          </w:rPr>
          <w:t>Приказом</w:t>
        </w:r>
      </w:hyperlink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Министерства экономического развития РФ от 30 августа 2011 г. N 424 "Об утверждении Порядка ведения органами местного самоуправления реестров муниципального имущества", </w:t>
      </w:r>
      <w:r w:rsidR="00AF579B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8 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Устава </w:t>
      </w:r>
      <w:r w:rsidR="00AF579B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сельского поселения Хатанга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Решением </w:t>
      </w:r>
      <w:r w:rsidR="00AF579B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Хатангского сельского Совета депутатов от 04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AF579B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мая 2006 года N 57-РС 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"Об утверждении Положения о порядке управления и распоряжения муниципальным имуществом </w:t>
      </w:r>
      <w:r w:rsidR="00AF579B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сельского поселения Хатанга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", </w:t>
      </w:r>
    </w:p>
    <w:p w:rsidR="007D54A3" w:rsidRPr="009E6584" w:rsidRDefault="007D54A3" w:rsidP="007D54A3">
      <w:pPr>
        <w:pStyle w:val="ConsPlusNormal"/>
        <w:ind w:firstLine="54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</w:t>
      </w:r>
    </w:p>
    <w:p w:rsidR="00FC195A" w:rsidRPr="009E6584" w:rsidRDefault="007D54A3" w:rsidP="007D54A3">
      <w:pPr>
        <w:pStyle w:val="ConsPlusNormal"/>
        <w:ind w:firstLine="54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</w:t>
      </w:r>
    </w:p>
    <w:p w:rsidR="00876245" w:rsidRPr="009E6584" w:rsidRDefault="00FC195A" w:rsidP="00FC195A">
      <w:pPr>
        <w:pStyle w:val="ConsPlusNormal"/>
        <w:ind w:firstLine="54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</w:t>
      </w:r>
      <w:r w:rsidR="007D54A3" w:rsidRPr="009E658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ПОСТАНОВЛЯЮ:</w:t>
      </w:r>
    </w:p>
    <w:p w:rsidR="007D54A3" w:rsidRPr="009E6584" w:rsidRDefault="007D54A3" w:rsidP="007D54A3">
      <w:pPr>
        <w:pStyle w:val="ConsPlusNormal"/>
        <w:ind w:firstLine="54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529CC" w:rsidRPr="009E6584" w:rsidRDefault="00876245" w:rsidP="007D54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Утвердить </w:t>
      </w:r>
      <w:hyperlink w:anchor="P31" w:history="1">
        <w:r w:rsidRPr="009E6584">
          <w:rPr>
            <w:rFonts w:ascii="Times New Roman" w:hAnsi="Times New Roman" w:cs="Times New Roman"/>
            <w:color w:val="1F497D" w:themeColor="text2"/>
            <w:sz w:val="24"/>
            <w:szCs w:val="24"/>
          </w:rPr>
          <w:t>Порядок</w:t>
        </w:r>
      </w:hyperlink>
      <w:r w:rsidR="00A529C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ведения реестра 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муниципальной собственности </w:t>
      </w:r>
      <w:r w:rsidR="00C812E0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М</w:t>
      </w:r>
      <w:r w:rsidR="00A529C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униципально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го образования</w:t>
      </w:r>
      <w:r w:rsidR="006A3747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«С</w:t>
      </w:r>
      <w:r w:rsidR="006A3747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ельско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е поселение</w:t>
      </w:r>
      <w:r w:rsidR="006A3747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Хатанга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="0021583D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(далее – Порядок)</w:t>
      </w:r>
      <w:r w:rsidR="006A3747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7D54A3" w:rsidRPr="009E6584" w:rsidRDefault="007D54A3" w:rsidP="007D54A3">
      <w:pPr>
        <w:pStyle w:val="ConsPlusNormal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76245" w:rsidRPr="009E6584" w:rsidRDefault="00BD1138" w:rsidP="007D54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Отделу по управлению муниципальным имуществом администрации сельского поселения Хатанга:</w:t>
      </w:r>
    </w:p>
    <w:p w:rsidR="00876245" w:rsidRPr="009E6584" w:rsidRDefault="007D54A3" w:rsidP="007D54A3">
      <w:pPr>
        <w:pStyle w:val="ConsPlusNormal"/>
        <w:ind w:left="709" w:hanging="1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1.1 О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рганизовать ведение 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реест</w:t>
      </w:r>
      <w:r w:rsidR="00C812E0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ра муниципальной собственности М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униципального образования «Сельское поселение Хатанга»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соответствии с утвержденным Порядком.</w:t>
      </w:r>
    </w:p>
    <w:p w:rsidR="00876245" w:rsidRPr="009E6584" w:rsidRDefault="007D54A3" w:rsidP="007D54A3">
      <w:pPr>
        <w:pStyle w:val="ConsPlusNormal"/>
        <w:ind w:left="567" w:hanging="2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1.2. В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месячный срок разработать и утвердить карты учета муниципального имущества 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сельского поселения Хатанга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7D54A3" w:rsidRPr="009E6584" w:rsidRDefault="007D54A3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76245" w:rsidRPr="009E6584" w:rsidRDefault="009E6584" w:rsidP="007D54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8" w:history="1">
        <w:r w:rsidR="00876245" w:rsidRPr="009E6584">
          <w:rPr>
            <w:rFonts w:ascii="Times New Roman" w:hAnsi="Times New Roman" w:cs="Times New Roman"/>
            <w:color w:val="1F497D" w:themeColor="text2"/>
            <w:sz w:val="24"/>
            <w:szCs w:val="24"/>
          </w:rPr>
          <w:t>Постановление</w:t>
        </w:r>
      </w:hyperlink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администрации 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сельского поселения Хатанга от 19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.0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5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.200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 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080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"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О порядке ведения реестра муниципального имущества муниципального образования «Сельское поселение Хатанга»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FC195A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считать утратившим силу.</w:t>
      </w:r>
    </w:p>
    <w:p w:rsidR="007D54A3" w:rsidRPr="009E6584" w:rsidRDefault="007D54A3" w:rsidP="007D54A3">
      <w:pPr>
        <w:pStyle w:val="ConsPlusNormal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D54A3" w:rsidRPr="009E6584" w:rsidRDefault="007D54A3" w:rsidP="007D54A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/>
          <w:color w:val="1F497D" w:themeColor="text2"/>
          <w:sz w:val="24"/>
          <w:szCs w:val="24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</w:t>
      </w:r>
    </w:p>
    <w:p w:rsidR="007D54A3" w:rsidRPr="009E6584" w:rsidRDefault="007D54A3" w:rsidP="007D54A3">
      <w:pPr>
        <w:autoSpaceDE w:val="0"/>
        <w:spacing w:after="0" w:line="240" w:lineRule="auto"/>
        <w:jc w:val="both"/>
        <w:rPr>
          <w:color w:val="1F497D" w:themeColor="text2"/>
          <w:lang w:eastAsia="ar-SA"/>
        </w:rPr>
      </w:pPr>
    </w:p>
    <w:p w:rsidR="007D54A3" w:rsidRPr="009E6584" w:rsidRDefault="007D54A3" w:rsidP="007D54A3">
      <w:pPr>
        <w:pStyle w:val="a6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color w:val="1F497D" w:themeColor="text2"/>
          <w:lang w:eastAsia="ar-SA"/>
        </w:rPr>
      </w:pPr>
      <w:r w:rsidRPr="009E6584">
        <w:rPr>
          <w:rFonts w:ascii="Times New Roman" w:hAnsi="Times New Roman"/>
          <w:color w:val="1F497D" w:themeColor="text2"/>
          <w:sz w:val="24"/>
          <w:szCs w:val="24"/>
          <w:lang w:eastAsia="ar-SA"/>
        </w:rPr>
        <w:lastRenderedPageBreak/>
        <w:t>Постановление вступает в силу  в день, следующий за днем его официального опубликования</w:t>
      </w:r>
      <w:r w:rsidRPr="009E6584">
        <w:rPr>
          <w:rFonts w:ascii="Times New Roman" w:hAnsi="Times New Roman"/>
          <w:color w:val="1F497D" w:themeColor="text2"/>
          <w:lang w:eastAsia="ar-SA"/>
        </w:rPr>
        <w:t xml:space="preserve">. </w:t>
      </w:r>
    </w:p>
    <w:p w:rsidR="007D54A3" w:rsidRPr="009E6584" w:rsidRDefault="007D54A3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76245" w:rsidRPr="009E6584" w:rsidRDefault="00876245" w:rsidP="007D54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Контроль </w:t>
      </w:r>
      <w:r w:rsidR="007D54A3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за</w:t>
      </w:r>
      <w:proofErr w:type="gramEnd"/>
      <w:r w:rsidR="007D54A3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исполнением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настоящего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Постановления </w:t>
      </w:r>
      <w:r w:rsidR="007D54A3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возложить на  заместителя</w:t>
      </w:r>
      <w:r w:rsidR="00BD113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Главы сельского поселения Хатанга</w:t>
      </w:r>
      <w:r w:rsidR="007D54A3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Скрипкина А.С.</w:t>
      </w:r>
    </w:p>
    <w:p w:rsidR="00876245" w:rsidRPr="009E6584" w:rsidRDefault="00BD1138" w:rsidP="00BD1138">
      <w:pPr>
        <w:pStyle w:val="ConsPlusNormal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D1138" w:rsidRPr="009E6584" w:rsidRDefault="00BD1138" w:rsidP="00BD1138">
      <w:pPr>
        <w:pStyle w:val="ConsPlusNormal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D1138" w:rsidRPr="009E6584" w:rsidRDefault="00BD1138" w:rsidP="00BD1138">
      <w:pPr>
        <w:pStyle w:val="ConsPlusNormal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D1138" w:rsidRPr="009E6584" w:rsidRDefault="00BD1138" w:rsidP="00BD1138">
      <w:pPr>
        <w:pStyle w:val="ConsPlusNormal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D1138" w:rsidRPr="009E6584" w:rsidRDefault="00BD1138" w:rsidP="00BD1138">
      <w:pPr>
        <w:pStyle w:val="ConsPlusNormal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D1138" w:rsidRPr="009E6584" w:rsidRDefault="00BD1138">
      <w:pPr>
        <w:pStyle w:val="ConsPlusNormal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Глава сельского поселения Хатанга                                               </w:t>
      </w:r>
      <w:r w:rsidR="007D54A3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А. В. Кулешов</w:t>
      </w:r>
    </w:p>
    <w:p w:rsidR="00876245" w:rsidRPr="009E6584" w:rsidRDefault="00876245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876245" w:rsidRPr="009E6584" w:rsidRDefault="00876245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876245" w:rsidRPr="009E6584" w:rsidRDefault="00876245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6A3747" w:rsidRPr="009E6584" w:rsidRDefault="006A3747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bookmarkEnd w:id="0"/>
    <w:p w:rsidR="006A3747" w:rsidRPr="009E6584" w:rsidRDefault="006A3747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6A3747" w:rsidRPr="009E6584" w:rsidRDefault="006A3747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6A3747" w:rsidRPr="009E6584" w:rsidRDefault="006A3747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FE4178" w:rsidRPr="009E6584" w:rsidRDefault="00FE4178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FE4178" w:rsidRPr="009E6584" w:rsidRDefault="00FE4178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FE4178" w:rsidRPr="009E6584" w:rsidRDefault="00FE4178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6A3747" w:rsidRPr="009E6584" w:rsidRDefault="006A3747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876245" w:rsidRPr="009E6584" w:rsidRDefault="00876245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876245" w:rsidRPr="009E6584" w:rsidRDefault="00C05A5D" w:rsidP="00C05A5D">
      <w:pPr>
        <w:pStyle w:val="ConsPlusNormal"/>
        <w:ind w:firstLine="5954"/>
        <w:outlineLvl w:val="0"/>
        <w:rPr>
          <w:rFonts w:ascii="Times New Roman" w:hAnsi="Times New Roman" w:cs="Times New Roman"/>
          <w:b/>
          <w:color w:val="1F497D" w:themeColor="text2"/>
          <w:sz w:val="20"/>
        </w:rPr>
      </w:pPr>
      <w:r w:rsidRPr="009E6584">
        <w:rPr>
          <w:rFonts w:ascii="Times New Roman" w:hAnsi="Times New Roman" w:cs="Times New Roman"/>
          <w:b/>
          <w:color w:val="1F497D" w:themeColor="text2"/>
          <w:sz w:val="20"/>
        </w:rPr>
        <w:lastRenderedPageBreak/>
        <w:t xml:space="preserve">Приложение </w:t>
      </w:r>
    </w:p>
    <w:p w:rsidR="00C05A5D" w:rsidRPr="009E6584" w:rsidRDefault="00876245" w:rsidP="00C05A5D">
      <w:pPr>
        <w:pStyle w:val="ConsPlusNormal"/>
        <w:ind w:firstLine="5954"/>
        <w:rPr>
          <w:rFonts w:ascii="Times New Roman" w:hAnsi="Times New Roman" w:cs="Times New Roman"/>
          <w:color w:val="1F497D" w:themeColor="text2"/>
          <w:sz w:val="20"/>
        </w:rPr>
      </w:pPr>
      <w:r w:rsidRPr="009E6584">
        <w:rPr>
          <w:rFonts w:ascii="Times New Roman" w:hAnsi="Times New Roman" w:cs="Times New Roman"/>
          <w:color w:val="1F497D" w:themeColor="text2"/>
          <w:sz w:val="20"/>
        </w:rPr>
        <w:t>к Постановлению</w:t>
      </w:r>
      <w:r w:rsidR="00C05A5D" w:rsidRPr="009E6584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r w:rsidRPr="009E6584">
        <w:rPr>
          <w:rFonts w:ascii="Times New Roman" w:hAnsi="Times New Roman" w:cs="Times New Roman"/>
          <w:color w:val="1F497D" w:themeColor="text2"/>
          <w:sz w:val="20"/>
        </w:rPr>
        <w:t xml:space="preserve">администрации </w:t>
      </w:r>
    </w:p>
    <w:p w:rsidR="00876245" w:rsidRPr="009E6584" w:rsidRDefault="00BD1138" w:rsidP="00C05A5D">
      <w:pPr>
        <w:pStyle w:val="ConsPlusNormal"/>
        <w:ind w:firstLine="5954"/>
        <w:rPr>
          <w:rFonts w:ascii="Times New Roman" w:hAnsi="Times New Roman" w:cs="Times New Roman"/>
          <w:color w:val="1F497D" w:themeColor="text2"/>
          <w:sz w:val="20"/>
        </w:rPr>
      </w:pPr>
      <w:r w:rsidRPr="009E6584">
        <w:rPr>
          <w:rFonts w:ascii="Times New Roman" w:hAnsi="Times New Roman" w:cs="Times New Roman"/>
          <w:color w:val="1F497D" w:themeColor="text2"/>
          <w:sz w:val="20"/>
        </w:rPr>
        <w:t>сельского поселения Хатанга</w:t>
      </w:r>
    </w:p>
    <w:p w:rsidR="00876245" w:rsidRPr="009E6584" w:rsidRDefault="00876245" w:rsidP="00C05A5D">
      <w:pPr>
        <w:pStyle w:val="ConsPlusNormal"/>
        <w:ind w:firstLine="5954"/>
        <w:rPr>
          <w:rFonts w:ascii="Times New Roman" w:hAnsi="Times New Roman" w:cs="Times New Roman"/>
          <w:color w:val="1F497D" w:themeColor="text2"/>
          <w:sz w:val="20"/>
        </w:rPr>
      </w:pPr>
      <w:r w:rsidRPr="009E6584">
        <w:rPr>
          <w:rFonts w:ascii="Times New Roman" w:hAnsi="Times New Roman" w:cs="Times New Roman"/>
          <w:color w:val="1F497D" w:themeColor="text2"/>
          <w:sz w:val="20"/>
        </w:rPr>
        <w:t xml:space="preserve">от </w:t>
      </w:r>
      <w:r w:rsidR="00BD1138" w:rsidRPr="009E6584">
        <w:rPr>
          <w:rFonts w:ascii="Times New Roman" w:hAnsi="Times New Roman" w:cs="Times New Roman"/>
          <w:color w:val="1F497D" w:themeColor="text2"/>
          <w:sz w:val="20"/>
        </w:rPr>
        <w:t>15.12.</w:t>
      </w:r>
      <w:r w:rsidRPr="009E6584">
        <w:rPr>
          <w:rFonts w:ascii="Times New Roman" w:hAnsi="Times New Roman" w:cs="Times New Roman"/>
          <w:color w:val="1F497D" w:themeColor="text2"/>
          <w:sz w:val="20"/>
        </w:rPr>
        <w:t xml:space="preserve"> 201</w:t>
      </w:r>
      <w:r w:rsidR="00BD1138" w:rsidRPr="009E6584">
        <w:rPr>
          <w:rFonts w:ascii="Times New Roman" w:hAnsi="Times New Roman" w:cs="Times New Roman"/>
          <w:color w:val="1F497D" w:themeColor="text2"/>
          <w:sz w:val="20"/>
        </w:rPr>
        <w:t>6</w:t>
      </w:r>
      <w:r w:rsidRPr="009E6584">
        <w:rPr>
          <w:rFonts w:ascii="Times New Roman" w:hAnsi="Times New Roman" w:cs="Times New Roman"/>
          <w:color w:val="1F497D" w:themeColor="text2"/>
          <w:sz w:val="20"/>
        </w:rPr>
        <w:t xml:space="preserve"> г. N </w:t>
      </w:r>
      <w:r w:rsidR="00BD1138" w:rsidRPr="009E6584">
        <w:rPr>
          <w:rFonts w:ascii="Times New Roman" w:hAnsi="Times New Roman" w:cs="Times New Roman"/>
          <w:color w:val="1F497D" w:themeColor="text2"/>
          <w:sz w:val="20"/>
        </w:rPr>
        <w:t>164-П</w:t>
      </w:r>
    </w:p>
    <w:p w:rsidR="00876245" w:rsidRPr="009E6584" w:rsidRDefault="00876245" w:rsidP="00C05A5D">
      <w:pPr>
        <w:pStyle w:val="ConsPlusNormal"/>
        <w:rPr>
          <w:rFonts w:ascii="Times New Roman" w:hAnsi="Times New Roman" w:cs="Times New Roman"/>
          <w:color w:val="1F497D" w:themeColor="text2"/>
        </w:rPr>
      </w:pPr>
    </w:p>
    <w:p w:rsidR="00C05A5D" w:rsidRPr="009E6584" w:rsidRDefault="00C05A5D">
      <w:pPr>
        <w:pStyle w:val="ConsPlusTitle"/>
        <w:jc w:val="center"/>
        <w:rPr>
          <w:rFonts w:ascii="Times New Roman" w:hAnsi="Times New Roman" w:cs="Times New Roman"/>
          <w:color w:val="1F497D" w:themeColor="text2"/>
        </w:rPr>
      </w:pPr>
      <w:bookmarkStart w:id="1" w:name="P31"/>
      <w:bookmarkEnd w:id="1"/>
    </w:p>
    <w:p w:rsidR="00876245" w:rsidRPr="009E6584" w:rsidRDefault="00876245">
      <w:pPr>
        <w:pStyle w:val="ConsPlusTitle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ПОРЯДОК</w:t>
      </w:r>
    </w:p>
    <w:p w:rsidR="00F279BB" w:rsidRPr="009E6584" w:rsidRDefault="00876245" w:rsidP="00F279BB">
      <w:pPr>
        <w:pStyle w:val="ConsPlusTitle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ВЕДЕНИЯ РЕЕСТРА МУНИЦИПАЛЬНОЙ СОБСТВЕННОСТИ </w:t>
      </w:r>
    </w:p>
    <w:p w:rsidR="00876245" w:rsidRPr="009E6584" w:rsidRDefault="00F279BB" w:rsidP="00F279BB">
      <w:pPr>
        <w:pStyle w:val="ConsPlusTitle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МУНИЦИПАЛЬНОГО ОБРАЗОВАНИЯ «СЕЛЬСКОЕ ПОСЕЛЕНИЕ ХАТАНГА»</w:t>
      </w:r>
    </w:p>
    <w:p w:rsidR="00F279BB" w:rsidRPr="009E6584" w:rsidRDefault="00F279BB" w:rsidP="00F279BB">
      <w:pPr>
        <w:pStyle w:val="ConsPlusTitle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1. Настоящий Порядок устанавливает правила </w:t>
      </w:r>
      <w:r w:rsidR="00F279BB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учета имущества</w:t>
      </w:r>
      <w:r w:rsidR="002719A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, находящегося в собственности М</w:t>
      </w:r>
      <w:r w:rsidR="00F279BB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униципального образования «Сельское поселение Хатанга» и 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ведения </w:t>
      </w:r>
      <w:r w:rsidR="00F279BB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реестра муниципальной собственности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</w:t>
      </w:r>
      <w:r w:rsidR="00746078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ом праве или в силу закона М</w:t>
      </w:r>
      <w:r w:rsidR="005049B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униципальному образованию «Сельское поселение Хатанга»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2. Объектами учета в реестре являются: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9" w:history="1">
        <w:r w:rsidRPr="009E6584">
          <w:rPr>
            <w:rFonts w:ascii="Times New Roman" w:hAnsi="Times New Roman" w:cs="Times New Roman"/>
            <w:color w:val="1F497D" w:themeColor="text2"/>
            <w:sz w:val="24"/>
            <w:szCs w:val="24"/>
          </w:rPr>
          <w:t>законом</w:t>
        </w:r>
      </w:hyperlink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 3 ноября 2006 г. N 174-ФЗ "Об автономных учреждениях", Федеральным </w:t>
      </w:r>
      <w:hyperlink r:id="rId10" w:history="1">
        <w:r w:rsidRPr="009E6584">
          <w:rPr>
            <w:rFonts w:ascii="Times New Roman" w:hAnsi="Times New Roman" w:cs="Times New Roman"/>
            <w:color w:val="1F497D" w:themeColor="text2"/>
            <w:sz w:val="24"/>
            <w:szCs w:val="24"/>
          </w:rPr>
          <w:t>законом</w:t>
        </w:r>
      </w:hyperlink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 12 января 1996 г. N 7-ФЗ "О некоммерческих организациях";</w:t>
      </w:r>
    </w:p>
    <w:p w:rsidR="00175B7C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</w:t>
      </w:r>
      <w:r w:rsidR="00175B7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яется муниципальное образование, далее (объекты учета).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3. Ведение реестра осуществляется </w:t>
      </w:r>
      <w:r w:rsidR="00A115B4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Отделом по управлению муниципальным имуществом администрации сельского поселения Хатанга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(далее - </w:t>
      </w:r>
      <w:r w:rsidR="00A115B4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Отдел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</w:p>
    <w:p w:rsidR="00876245" w:rsidRPr="009E6584" w:rsidRDefault="00A115B4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Отдел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обязан: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обеспечивать соблюдение прав доступа к реестру и защиту государственной и коммерческой тайны;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876245" w:rsidRPr="009E6584" w:rsidRDefault="005049BC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4. Реестр состоит из 3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разделов.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наименование недвижимого имущества;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адрес (местоположение) недвижимого имущества;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- реестровый номер муниципального недвижимого имущества;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сведения о кадастровой стоимости недвижимого имущества;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сведения о правообладателе муниципального недвижимого имущества;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В раздел 2 включаются сведения о муниципальном движимом имуществе</w:t>
      </w:r>
      <w:r w:rsidR="00236EF9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стоимостью от 100 000 (сто тысяч) рублей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, в том числе: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наименование движимого имущества;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сведения о правообладателе муниципального движимого имущества;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</w:t>
      </w:r>
      <w:r w:rsidR="0011541B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М</w:t>
      </w:r>
      <w:r w:rsidR="005049B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униципальное образование «Сельское поселение Хатанга»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является учредителем (участником), в том числе: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полное наименование и организационно-правовая форма юридического лица;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адрес (местонахождение);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размер уставного фонда (для муниципальных унитарных предприятий);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5. Реестры ведутся на бумажных и электронных носителях, а также с использованием лицензионных программных продуктов (при этом должна обеспечиваться возможность вывода сведений, содержащихся в реестре имущества муниципальной собственности, на бумажные носители информации). В случае несоответствия информации на указанных носителях приоритет имеет информация на бумажных носителях.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Реестр муниципального имущества, по состоянию на 1 января и 1 июля выводится на бумажные носители после проведения сверок с муниципальными предприятиями и муниципальными учреждениями ежегодно до 1 апреля</w:t>
      </w:r>
      <w:r w:rsidR="00FB182E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Документы реестра хранятся в соответствии с Федеральным </w:t>
      </w:r>
      <w:hyperlink r:id="rId11" w:history="1">
        <w:r w:rsidRPr="009E6584">
          <w:rPr>
            <w:rFonts w:ascii="Times New Roman" w:hAnsi="Times New Roman" w:cs="Times New Roman"/>
            <w:color w:val="1F497D" w:themeColor="text2"/>
            <w:sz w:val="24"/>
            <w:szCs w:val="24"/>
          </w:rPr>
          <w:t>законом</w:t>
        </w:r>
      </w:hyperlink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 22 октября 2004 N 125-ФЗ "Об архивном деле в Российской Федерации".</w:t>
      </w:r>
    </w:p>
    <w:p w:rsidR="00FB182E" w:rsidRPr="009E6584" w:rsidRDefault="00FB182E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6. Внесение в реестр  сведение об объектах учета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Заявление с приложением заверенных копий документов предоставляется в </w:t>
      </w:r>
      <w:r w:rsidR="00175B7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Отдел,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 и карта учета муниципального имущества, имеющегося у Заявителя, с перечнем объектов недвижимости по установленной форме, утвержденной </w:t>
      </w:r>
      <w:r w:rsidR="00175B7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Отделом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Сведения о создании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отношении объектов казны </w:t>
      </w:r>
      <w:r w:rsidR="002B1E96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М</w:t>
      </w:r>
      <w:r w:rsidR="00175B7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униципального образования «Сельское поселение Хатанга»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представляются в </w:t>
      </w:r>
      <w:r w:rsidR="00175B7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Отдел 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(должностному лицу </w:t>
      </w:r>
      <w:r w:rsidR="00175B7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Отдела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7. Для проведения сверок по объектам учета </w:t>
      </w:r>
      <w:r w:rsidR="00175B7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Отдел имеет право запрашивать и получать от держателей</w:t>
      </w:r>
      <w:r w:rsidR="00A16972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других официальных реестров инфо</w:t>
      </w:r>
      <w:r w:rsidR="00175B7C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рма</w:t>
      </w:r>
      <w:r w:rsidR="00A16972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цию в пределах реквизитов объектов учета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8. В случае, если установлено, что имущество не относится к объектам учета либо имущество не находится в собственности </w:t>
      </w:r>
      <w:r w:rsidR="002B1E96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М</w:t>
      </w:r>
      <w:r w:rsidR="00A16972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униципального образования «Сельское поселение Хатанга»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</w:t>
      </w:r>
      <w:r w:rsidR="00A16972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я сведений в реестр, Отдел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принимает решение об отказе включения сведений об имуществе в реестр.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876245" w:rsidRPr="009E6584" w:rsidRDefault="00A16972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Решение Отдела</w:t>
      </w:r>
      <w:r w:rsidR="00876245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9. Сведения об объектах учета, содержащихся в реестре, носят открытый характер и предоставляются любым заинтересованным лицам в виде выписок из реестров.</w:t>
      </w:r>
    </w:p>
    <w:p w:rsidR="00876245" w:rsidRPr="009E6584" w:rsidRDefault="00876245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Предоставление сведений об объектах уч</w:t>
      </w:r>
      <w:r w:rsidR="00A16972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ета осуществляется Отделом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 основании письменных запросов в 10-дневный срок со дня поступления запроса.</w:t>
      </w:r>
    </w:p>
    <w:p w:rsidR="00A16972" w:rsidRPr="009E6584" w:rsidRDefault="00A16972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10. Отдел реализует в полном объеме функции администратора реестра, осуществляет создание и ведение</w:t>
      </w:r>
      <w:r w:rsidR="00E33D3D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формы ведения реестра,</w:t>
      </w: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архива регистрационных и отчетных документов субъекта, несет ответственность за достоверность и сохранность информации в реестре.</w:t>
      </w:r>
    </w:p>
    <w:p w:rsidR="00876245" w:rsidRPr="009E6584" w:rsidRDefault="00A16972" w:rsidP="006B14B7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11.  </w:t>
      </w:r>
      <w:r w:rsidR="006B14B7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Нумерация разделов реестра и состав реестрового номер</w:t>
      </w:r>
      <w:r w:rsidR="002B1E96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а  муниципальной собственности М</w:t>
      </w:r>
      <w:r w:rsidR="006B14B7" w:rsidRPr="009E6584">
        <w:rPr>
          <w:rFonts w:ascii="Times New Roman" w:hAnsi="Times New Roman" w:cs="Times New Roman"/>
          <w:color w:val="1F497D" w:themeColor="text2"/>
          <w:sz w:val="24"/>
          <w:szCs w:val="24"/>
        </w:rPr>
        <w:t>униципального образования «Сельское поселение Хатанга»  устанавливается приказом  Отделом.</w:t>
      </w:r>
    </w:p>
    <w:p w:rsidR="00360AAE" w:rsidRPr="009E6584" w:rsidRDefault="00360AAE">
      <w:pPr>
        <w:rPr>
          <w:rFonts w:ascii="Times New Roman" w:hAnsi="Times New Roman"/>
          <w:color w:val="1F497D" w:themeColor="text2"/>
        </w:rPr>
      </w:pPr>
    </w:p>
    <w:sectPr w:rsidR="00360AAE" w:rsidRPr="009E6584" w:rsidSect="00B7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C94"/>
    <w:multiLevelType w:val="multilevel"/>
    <w:tmpl w:val="B26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23DA2A9E"/>
    <w:multiLevelType w:val="hybridMultilevel"/>
    <w:tmpl w:val="7534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2B39"/>
    <w:multiLevelType w:val="hybridMultilevel"/>
    <w:tmpl w:val="82F68F68"/>
    <w:lvl w:ilvl="0" w:tplc="8C9818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C1ED3"/>
    <w:multiLevelType w:val="hybridMultilevel"/>
    <w:tmpl w:val="CAE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45"/>
    <w:rsid w:val="00040AF1"/>
    <w:rsid w:val="0011541B"/>
    <w:rsid w:val="00170729"/>
    <w:rsid w:val="00175B7C"/>
    <w:rsid w:val="0021583D"/>
    <w:rsid w:val="00236EF9"/>
    <w:rsid w:val="002719A5"/>
    <w:rsid w:val="002B1E96"/>
    <w:rsid w:val="003550D5"/>
    <w:rsid w:val="00360AAE"/>
    <w:rsid w:val="005049BC"/>
    <w:rsid w:val="00606394"/>
    <w:rsid w:val="00624AD6"/>
    <w:rsid w:val="006A3747"/>
    <w:rsid w:val="006B14B7"/>
    <w:rsid w:val="007202F3"/>
    <w:rsid w:val="00746078"/>
    <w:rsid w:val="007D54A3"/>
    <w:rsid w:val="00872A8A"/>
    <w:rsid w:val="00876245"/>
    <w:rsid w:val="0087799D"/>
    <w:rsid w:val="008D6823"/>
    <w:rsid w:val="009E6584"/>
    <w:rsid w:val="00A115B4"/>
    <w:rsid w:val="00A16972"/>
    <w:rsid w:val="00A529CC"/>
    <w:rsid w:val="00A705D1"/>
    <w:rsid w:val="00AF579B"/>
    <w:rsid w:val="00BD1138"/>
    <w:rsid w:val="00C05A5D"/>
    <w:rsid w:val="00C812E0"/>
    <w:rsid w:val="00DA7063"/>
    <w:rsid w:val="00DD48C9"/>
    <w:rsid w:val="00E33D3D"/>
    <w:rsid w:val="00E602C2"/>
    <w:rsid w:val="00F02BA3"/>
    <w:rsid w:val="00F279BB"/>
    <w:rsid w:val="00FB182E"/>
    <w:rsid w:val="00FC195A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57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79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4A3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57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79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4A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C11AB2033EE1F5882DE11F89A83DA03C0D3D2648064E3674BA4B8D03F5270I1f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4C11AB2033EE1F5882C01CEEF6DCD501C98ED766836DB53E14FFE587365827526C29E9DBF6C429ICf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4C11AB2033EE1F5882C01CEEF6DCD501C285DD67836DB53E14FFE587I3f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4C11AB2033EE1F5882C01CEEF6DCD502CB8CDC61866DB53E14FFE587I3f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C11AB2033EE1F5882C01CEEF6DCD502CB8CDE66806DB53E14FFE587I3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Кирьянова</dc:creator>
  <cp:lastModifiedBy>Упиров</cp:lastModifiedBy>
  <cp:revision>40</cp:revision>
  <cp:lastPrinted>2017-01-20T05:37:00Z</cp:lastPrinted>
  <dcterms:created xsi:type="dcterms:W3CDTF">2017-01-18T07:31:00Z</dcterms:created>
  <dcterms:modified xsi:type="dcterms:W3CDTF">2017-02-09T07:30:00Z</dcterms:modified>
</cp:coreProperties>
</file>