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A2" w:rsidRDefault="002115A2" w:rsidP="00834B58">
      <w:pPr>
        <w:tabs>
          <w:tab w:val="left" w:pos="7575"/>
        </w:tabs>
        <w:rPr>
          <w:b/>
          <w:noProof/>
          <w:sz w:val="32"/>
        </w:rPr>
      </w:pPr>
      <w:r>
        <w:rPr>
          <w:b/>
          <w:noProof/>
          <w:sz w:val="32"/>
        </w:rPr>
        <w:t xml:space="preserve">                    </w:t>
      </w:r>
      <w:r w:rsidR="00330580">
        <w:rPr>
          <w:b/>
          <w:noProof/>
          <w:sz w:val="32"/>
        </w:rPr>
        <w:t xml:space="preserve">                               </w:t>
      </w:r>
      <w:r>
        <w:rPr>
          <w:b/>
          <w:noProof/>
          <w:sz w:val="32"/>
        </w:rPr>
        <w:t xml:space="preserve"> </w:t>
      </w:r>
      <w:r>
        <w:rPr>
          <w:b/>
          <w:noProof/>
          <w:sz w:val="32"/>
        </w:rPr>
        <w:drawing>
          <wp:inline distT="0" distB="0" distL="0" distR="0" wp14:anchorId="284547F9" wp14:editId="04E6E6D7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C45">
        <w:rPr>
          <w:b/>
          <w:noProof/>
          <w:sz w:val="32"/>
        </w:rPr>
        <w:t xml:space="preserve">                        </w:t>
      </w:r>
      <w:r w:rsidR="00255C45" w:rsidRPr="001F04F2">
        <w:rPr>
          <w:b/>
          <w:szCs w:val="32"/>
        </w:rPr>
        <w:t xml:space="preserve"> </w:t>
      </w:r>
      <w:r w:rsidR="00834B58">
        <w:rPr>
          <w:b/>
          <w:szCs w:val="32"/>
        </w:rPr>
        <w:tab/>
      </w:r>
    </w:p>
    <w:p w:rsidR="002115A2" w:rsidRPr="00EE425F" w:rsidRDefault="002115A2" w:rsidP="002115A2">
      <w:pPr>
        <w:rPr>
          <w:b/>
          <w:i/>
          <w:noProof/>
        </w:rPr>
      </w:pPr>
      <w:r>
        <w:rPr>
          <w:b/>
          <w:noProof/>
          <w:sz w:val="32"/>
        </w:rPr>
        <w:t xml:space="preserve">                               </w:t>
      </w:r>
    </w:p>
    <w:p w:rsidR="002115A2" w:rsidRPr="000A5716" w:rsidRDefault="002115A2" w:rsidP="002115A2">
      <w:pPr>
        <w:rPr>
          <w:b/>
          <w:color w:val="00B0F0"/>
          <w:szCs w:val="32"/>
        </w:rPr>
      </w:pPr>
      <w:r w:rsidRPr="000A5716">
        <w:rPr>
          <w:b/>
          <w:bCs/>
          <w:color w:val="00B0F0"/>
        </w:rPr>
        <w:t xml:space="preserve">                                               </w:t>
      </w:r>
      <w:r w:rsidRPr="000A5716">
        <w:rPr>
          <w:b/>
          <w:color w:val="00B0F0"/>
          <w:szCs w:val="32"/>
        </w:rPr>
        <w:t>РОССИЙСКАЯ ФЕДЕРАЦИЯ</w:t>
      </w:r>
    </w:p>
    <w:p w:rsidR="002115A2" w:rsidRPr="000A5716" w:rsidRDefault="002115A2" w:rsidP="002115A2">
      <w:pPr>
        <w:jc w:val="center"/>
        <w:rPr>
          <w:color w:val="00B0F0"/>
          <w:szCs w:val="32"/>
        </w:rPr>
      </w:pPr>
      <w:r w:rsidRPr="000A5716">
        <w:rPr>
          <w:color w:val="00B0F0"/>
          <w:szCs w:val="32"/>
        </w:rPr>
        <w:t>КРАСНОЯРСКИЙ КРАЙ</w:t>
      </w:r>
    </w:p>
    <w:p w:rsidR="002115A2" w:rsidRPr="000A5716" w:rsidRDefault="002115A2" w:rsidP="002115A2">
      <w:pPr>
        <w:jc w:val="center"/>
        <w:rPr>
          <w:color w:val="00B0F0"/>
          <w:szCs w:val="32"/>
        </w:rPr>
      </w:pPr>
      <w:r w:rsidRPr="000A5716">
        <w:rPr>
          <w:color w:val="00B0F0"/>
          <w:szCs w:val="32"/>
        </w:rPr>
        <w:t>ТАЙМЫРСКИЙ ДОЛГАНО-НЕНЕЦКИЙ МУНИЦИПАЛЬНЫЙ РАЙОН</w:t>
      </w:r>
    </w:p>
    <w:p w:rsidR="002115A2" w:rsidRPr="000A5716" w:rsidRDefault="002115A2" w:rsidP="002115A2">
      <w:pPr>
        <w:jc w:val="center"/>
        <w:rPr>
          <w:b/>
          <w:color w:val="00B0F0"/>
          <w:szCs w:val="32"/>
        </w:rPr>
      </w:pPr>
      <w:r w:rsidRPr="000A5716">
        <w:rPr>
          <w:b/>
          <w:color w:val="00B0F0"/>
          <w:szCs w:val="32"/>
        </w:rPr>
        <w:t>АДМИНИСТРАЦИЯ СЕЛЬСКОГО ПОСЕЛЕНИЯ ХАТАНГА</w:t>
      </w:r>
    </w:p>
    <w:p w:rsidR="002115A2" w:rsidRPr="000A5716" w:rsidRDefault="002115A2" w:rsidP="002115A2">
      <w:pPr>
        <w:jc w:val="center"/>
        <w:rPr>
          <w:b/>
          <w:color w:val="00B0F0"/>
          <w:szCs w:val="32"/>
        </w:rPr>
      </w:pPr>
      <w:r w:rsidRPr="000A5716">
        <w:rPr>
          <w:b/>
          <w:color w:val="00B0F0"/>
          <w:szCs w:val="32"/>
        </w:rPr>
        <w:t xml:space="preserve">  </w:t>
      </w:r>
    </w:p>
    <w:p w:rsidR="002115A2" w:rsidRPr="000A5716" w:rsidRDefault="002115A2" w:rsidP="002115A2">
      <w:pPr>
        <w:jc w:val="center"/>
        <w:rPr>
          <w:b/>
          <w:color w:val="00B0F0"/>
          <w:szCs w:val="32"/>
        </w:rPr>
      </w:pPr>
    </w:p>
    <w:p w:rsidR="002115A2" w:rsidRPr="000A5716" w:rsidRDefault="002115A2" w:rsidP="002115A2">
      <w:pPr>
        <w:jc w:val="center"/>
        <w:rPr>
          <w:b/>
          <w:color w:val="00B0F0"/>
          <w:szCs w:val="32"/>
        </w:rPr>
      </w:pPr>
      <w:r w:rsidRPr="000A5716">
        <w:rPr>
          <w:b/>
          <w:color w:val="00B0F0"/>
          <w:szCs w:val="32"/>
        </w:rPr>
        <w:t xml:space="preserve">ПОСТАНОВЛЕНИЕ </w:t>
      </w:r>
      <w:r w:rsidR="000A09E1" w:rsidRPr="000A5716">
        <w:rPr>
          <w:b/>
          <w:color w:val="00B0F0"/>
          <w:szCs w:val="32"/>
        </w:rPr>
        <w:t xml:space="preserve">       </w:t>
      </w:r>
      <w:r w:rsidR="000B3601" w:rsidRPr="000A5716">
        <w:rPr>
          <w:b/>
          <w:color w:val="00B0F0"/>
          <w:szCs w:val="32"/>
        </w:rPr>
        <w:t xml:space="preserve"> </w:t>
      </w:r>
    </w:p>
    <w:p w:rsidR="002115A2" w:rsidRPr="000A5716" w:rsidRDefault="002115A2" w:rsidP="002115A2">
      <w:pPr>
        <w:rPr>
          <w:b/>
          <w:color w:val="00B0F0"/>
          <w:szCs w:val="32"/>
        </w:rPr>
      </w:pPr>
    </w:p>
    <w:p w:rsidR="002115A2" w:rsidRPr="000A5716" w:rsidRDefault="00F2175D" w:rsidP="002115A2">
      <w:pPr>
        <w:rPr>
          <w:color w:val="00B0F0"/>
        </w:rPr>
      </w:pPr>
      <w:r>
        <w:rPr>
          <w:color w:val="00B0F0"/>
          <w:szCs w:val="32"/>
        </w:rPr>
        <w:t>22</w:t>
      </w:r>
      <w:r w:rsidR="0058146E">
        <w:rPr>
          <w:color w:val="00B0F0"/>
          <w:szCs w:val="32"/>
        </w:rPr>
        <w:t>.03</w:t>
      </w:r>
      <w:r w:rsidR="000A09E1" w:rsidRPr="000A5716">
        <w:rPr>
          <w:color w:val="00B0F0"/>
        </w:rPr>
        <w:t>.</w:t>
      </w:r>
      <w:r w:rsidR="0058146E">
        <w:rPr>
          <w:color w:val="00B0F0"/>
        </w:rPr>
        <w:t>2017</w:t>
      </w:r>
      <w:r w:rsidR="001F04F2" w:rsidRPr="000A5716">
        <w:rPr>
          <w:color w:val="00B0F0"/>
        </w:rPr>
        <w:t xml:space="preserve"> г.</w:t>
      </w:r>
      <w:r w:rsidR="002115A2" w:rsidRPr="000A5716">
        <w:rPr>
          <w:color w:val="00B0F0"/>
        </w:rPr>
        <w:tab/>
      </w:r>
      <w:r w:rsidR="002115A2" w:rsidRPr="000A5716">
        <w:rPr>
          <w:color w:val="00B0F0"/>
        </w:rPr>
        <w:tab/>
      </w:r>
      <w:r w:rsidR="002115A2" w:rsidRPr="000A5716">
        <w:rPr>
          <w:color w:val="00B0F0"/>
        </w:rPr>
        <w:tab/>
      </w:r>
      <w:r w:rsidR="002115A2" w:rsidRPr="000A5716">
        <w:rPr>
          <w:color w:val="00B0F0"/>
        </w:rPr>
        <w:tab/>
      </w:r>
      <w:r w:rsidR="002115A2" w:rsidRPr="000A5716">
        <w:rPr>
          <w:color w:val="00B0F0"/>
        </w:rPr>
        <w:tab/>
      </w:r>
      <w:r w:rsidR="002115A2" w:rsidRPr="000A5716">
        <w:rPr>
          <w:color w:val="00B0F0"/>
        </w:rPr>
        <w:tab/>
      </w:r>
      <w:r w:rsidR="002115A2" w:rsidRPr="000A5716">
        <w:rPr>
          <w:color w:val="00B0F0"/>
        </w:rPr>
        <w:tab/>
      </w:r>
      <w:r w:rsidR="002115A2" w:rsidRPr="000A5716">
        <w:rPr>
          <w:color w:val="00B0F0"/>
        </w:rPr>
        <w:tab/>
      </w:r>
      <w:r w:rsidR="002115A2" w:rsidRPr="000A5716">
        <w:rPr>
          <w:color w:val="00B0F0"/>
        </w:rPr>
        <w:tab/>
      </w:r>
      <w:r w:rsidR="002115A2" w:rsidRPr="000A5716">
        <w:rPr>
          <w:color w:val="00B0F0"/>
        </w:rPr>
        <w:tab/>
        <w:t xml:space="preserve">        № </w:t>
      </w:r>
      <w:r>
        <w:rPr>
          <w:color w:val="00B0F0"/>
        </w:rPr>
        <w:t>034</w:t>
      </w:r>
      <w:bookmarkStart w:id="0" w:name="_GoBack"/>
      <w:bookmarkEnd w:id="0"/>
      <w:r w:rsidR="002115A2" w:rsidRPr="000A5716">
        <w:rPr>
          <w:color w:val="00B0F0"/>
        </w:rPr>
        <w:t>-  П</w:t>
      </w:r>
    </w:p>
    <w:p w:rsidR="002115A2" w:rsidRPr="000A5716" w:rsidRDefault="002115A2" w:rsidP="002115A2">
      <w:pPr>
        <w:ind w:right="5395"/>
        <w:jc w:val="both"/>
        <w:rPr>
          <w:color w:val="00B0F0"/>
        </w:rPr>
      </w:pPr>
    </w:p>
    <w:p w:rsidR="002115A2" w:rsidRPr="000A5716" w:rsidRDefault="002115A2" w:rsidP="002115A2">
      <w:pPr>
        <w:ind w:right="-1"/>
        <w:jc w:val="both"/>
        <w:rPr>
          <w:b/>
          <w:color w:val="00B0F0"/>
        </w:rPr>
      </w:pPr>
      <w:r w:rsidRPr="000A5716">
        <w:rPr>
          <w:b/>
          <w:color w:val="00B0F0"/>
        </w:rPr>
        <w:t xml:space="preserve">О </w:t>
      </w:r>
      <w:r w:rsidR="00B60E58" w:rsidRPr="000A5716">
        <w:rPr>
          <w:b/>
          <w:color w:val="00B0F0"/>
        </w:rPr>
        <w:t>внесении изменений в Постановление администрации сельского поселения Хатанга от 14.01.2016г №</w:t>
      </w:r>
      <w:r w:rsidR="001F04F2" w:rsidRPr="000A5716">
        <w:rPr>
          <w:b/>
          <w:color w:val="00B0F0"/>
        </w:rPr>
        <w:t xml:space="preserve"> </w:t>
      </w:r>
      <w:r w:rsidR="00B60E58" w:rsidRPr="000A5716">
        <w:rPr>
          <w:b/>
          <w:color w:val="00B0F0"/>
        </w:rPr>
        <w:t>002-П «Об у</w:t>
      </w:r>
      <w:r w:rsidRPr="000A5716">
        <w:rPr>
          <w:b/>
          <w:color w:val="00B0F0"/>
        </w:rPr>
        <w:t>тверждении Примерного положения об оплате труда работников</w:t>
      </w:r>
      <w:r w:rsidR="007D1DB9" w:rsidRPr="000A5716">
        <w:rPr>
          <w:b/>
          <w:color w:val="00B0F0"/>
        </w:rPr>
        <w:t xml:space="preserve"> </w:t>
      </w:r>
      <w:r w:rsidRPr="000A5716">
        <w:rPr>
          <w:b/>
          <w:color w:val="00B0F0"/>
        </w:rPr>
        <w:t xml:space="preserve">  муниципального казенного учреждения </w:t>
      </w:r>
      <w:r w:rsidR="00C402FD" w:rsidRPr="000A5716">
        <w:rPr>
          <w:b/>
          <w:color w:val="00B0F0"/>
        </w:rPr>
        <w:t xml:space="preserve">сельского поселения Хатанга </w:t>
      </w:r>
      <w:r w:rsidRPr="000A5716">
        <w:rPr>
          <w:b/>
          <w:color w:val="00B0F0"/>
        </w:rPr>
        <w:t xml:space="preserve">«Центр по обеспечению деятельности </w:t>
      </w:r>
      <w:r w:rsidR="00C402FD" w:rsidRPr="000A5716">
        <w:rPr>
          <w:b/>
          <w:color w:val="00B0F0"/>
        </w:rPr>
        <w:t>муниципальных учреждений сельского поселения Хатанга</w:t>
      </w:r>
      <w:r w:rsidRPr="000A5716">
        <w:rPr>
          <w:b/>
          <w:color w:val="00B0F0"/>
        </w:rPr>
        <w:t>»</w:t>
      </w:r>
    </w:p>
    <w:p w:rsidR="002115A2" w:rsidRPr="000A5716" w:rsidRDefault="002115A2" w:rsidP="002115A2">
      <w:pPr>
        <w:ind w:right="5395"/>
        <w:jc w:val="both"/>
        <w:rPr>
          <w:color w:val="00B0F0"/>
        </w:rPr>
      </w:pPr>
    </w:p>
    <w:p w:rsidR="002115A2" w:rsidRPr="000A5716" w:rsidRDefault="002115A2" w:rsidP="00330142">
      <w:pPr>
        <w:tabs>
          <w:tab w:val="left" w:pos="709"/>
        </w:tabs>
        <w:jc w:val="both"/>
        <w:rPr>
          <w:color w:val="00B0F0"/>
        </w:rPr>
      </w:pPr>
      <w:r w:rsidRPr="000A5716">
        <w:rPr>
          <w:color w:val="00B0F0"/>
        </w:rPr>
        <w:tab/>
        <w:t>В соответствии со статьями 135, 144 Трудового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Законом Красноярского края  от 29.10.2009 № 9-3864 «О системах оплаты труда работников краевых государственных бюджетных учреждений», Решением Хатангского сельского  Совета депутатов от 26.09.2014 г. № 153-РС «Об утверждении Положения о системах оплаты труда работников муниципальных учреждений сельского поселения Хатанга», руководствуясь статьей 8  Устава сельского поселения Хатанга,</w:t>
      </w:r>
    </w:p>
    <w:p w:rsidR="002115A2" w:rsidRPr="000A5716" w:rsidRDefault="002115A2" w:rsidP="002115A2">
      <w:pPr>
        <w:ind w:firstLine="540"/>
        <w:jc w:val="center"/>
        <w:rPr>
          <w:b/>
          <w:color w:val="00B0F0"/>
        </w:rPr>
      </w:pPr>
    </w:p>
    <w:p w:rsidR="002115A2" w:rsidRPr="000A5716" w:rsidRDefault="002115A2" w:rsidP="002115A2">
      <w:pPr>
        <w:ind w:firstLine="540"/>
        <w:jc w:val="center"/>
        <w:rPr>
          <w:b/>
          <w:color w:val="00B0F0"/>
        </w:rPr>
      </w:pPr>
      <w:r w:rsidRPr="000A5716">
        <w:rPr>
          <w:b/>
          <w:color w:val="00B0F0"/>
        </w:rPr>
        <w:t>ПОСТАНОВЛЯЮ:</w:t>
      </w:r>
    </w:p>
    <w:p w:rsidR="002115A2" w:rsidRPr="000A5716" w:rsidRDefault="002115A2" w:rsidP="002115A2">
      <w:pPr>
        <w:ind w:firstLine="540"/>
        <w:jc w:val="center"/>
        <w:rPr>
          <w:b/>
          <w:color w:val="00B0F0"/>
        </w:rPr>
      </w:pPr>
    </w:p>
    <w:p w:rsidR="006113EB" w:rsidRPr="000A5716" w:rsidRDefault="00B60E58" w:rsidP="00755CA4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color w:val="00B0F0"/>
        </w:rPr>
      </w:pPr>
      <w:r w:rsidRPr="000A5716">
        <w:rPr>
          <w:color w:val="00B0F0"/>
        </w:rPr>
        <w:t>Внести в</w:t>
      </w:r>
      <w:r w:rsidR="006113EB" w:rsidRPr="000A5716">
        <w:rPr>
          <w:color w:val="00B0F0"/>
        </w:rPr>
        <w:t xml:space="preserve"> Примерное положение об оплате труда </w:t>
      </w:r>
      <w:r w:rsidR="007D1DB9" w:rsidRPr="000A5716">
        <w:rPr>
          <w:color w:val="00B0F0"/>
        </w:rPr>
        <w:t xml:space="preserve">работников </w:t>
      </w:r>
      <w:r w:rsidR="006113EB" w:rsidRPr="000A5716">
        <w:rPr>
          <w:color w:val="00B0F0"/>
        </w:rPr>
        <w:t>муниципального казенного учреждения сельского поселения Хатанга «Центр по обеспечению деятельности муниципальных учреждений сельского поселения Хатанга»</w:t>
      </w:r>
      <w:r w:rsidR="00E56240" w:rsidRPr="000A5716">
        <w:rPr>
          <w:color w:val="00B0F0"/>
        </w:rPr>
        <w:t xml:space="preserve"> </w:t>
      </w:r>
      <w:r w:rsidR="000A09E1" w:rsidRPr="000A5716">
        <w:rPr>
          <w:color w:val="00B0F0"/>
        </w:rPr>
        <w:t xml:space="preserve">(утвержденного Постановлением </w:t>
      </w:r>
      <w:r w:rsidR="00BF6AF9" w:rsidRPr="000A5716">
        <w:rPr>
          <w:color w:val="00B0F0"/>
        </w:rPr>
        <w:t>а</w:t>
      </w:r>
      <w:r w:rsidR="000A09E1" w:rsidRPr="000A5716">
        <w:rPr>
          <w:color w:val="00B0F0"/>
        </w:rPr>
        <w:t>дминистрации сельского поселения Хатанга от 14.01.2016г №</w:t>
      </w:r>
      <w:r w:rsidR="006D3F9E" w:rsidRPr="000A5716">
        <w:rPr>
          <w:color w:val="00B0F0"/>
        </w:rPr>
        <w:t xml:space="preserve"> </w:t>
      </w:r>
      <w:r w:rsidR="000A09E1" w:rsidRPr="000A5716">
        <w:rPr>
          <w:color w:val="00B0F0"/>
        </w:rPr>
        <w:t>002-П) (далее</w:t>
      </w:r>
      <w:r w:rsidR="00BF6AF9" w:rsidRPr="000A5716">
        <w:rPr>
          <w:color w:val="00B0F0"/>
        </w:rPr>
        <w:t>-</w:t>
      </w:r>
      <w:r w:rsidR="006D3F9E" w:rsidRPr="000A5716">
        <w:rPr>
          <w:color w:val="00B0F0"/>
        </w:rPr>
        <w:t xml:space="preserve"> Постановление)</w:t>
      </w:r>
      <w:r w:rsidR="006113EB" w:rsidRPr="000A5716">
        <w:rPr>
          <w:color w:val="00B0F0"/>
        </w:rPr>
        <w:t xml:space="preserve">, </w:t>
      </w:r>
      <w:r w:rsidR="00037DB6" w:rsidRPr="000A5716">
        <w:rPr>
          <w:color w:val="00B0F0"/>
        </w:rPr>
        <w:t>следующие изменения:</w:t>
      </w:r>
    </w:p>
    <w:p w:rsidR="00F5394F" w:rsidRPr="000A5716" w:rsidRDefault="00F5394F" w:rsidP="00F5394F">
      <w:pPr>
        <w:pStyle w:val="a6"/>
        <w:autoSpaceDE w:val="0"/>
        <w:autoSpaceDN w:val="0"/>
        <w:adjustRightInd w:val="0"/>
        <w:ind w:left="988"/>
        <w:jc w:val="both"/>
        <w:outlineLvl w:val="0"/>
        <w:rPr>
          <w:color w:val="00B0F0"/>
        </w:rPr>
      </w:pPr>
    </w:p>
    <w:p w:rsidR="00D94A47" w:rsidRPr="000A5716" w:rsidRDefault="0058146E" w:rsidP="00E91A91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  <w:r>
        <w:rPr>
          <w:color w:val="00B0F0"/>
        </w:rPr>
        <w:t>1.1</w:t>
      </w:r>
      <w:r w:rsidR="00D94A47" w:rsidRPr="000A5716">
        <w:rPr>
          <w:color w:val="00B0F0"/>
        </w:rPr>
        <w:t>. Пункт 5.8. Раздела 5 Приложения к Постановлению изложить в следующей редакции:</w:t>
      </w:r>
    </w:p>
    <w:p w:rsidR="00D94A47" w:rsidRDefault="00B929C6" w:rsidP="00E91A91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  <w:r w:rsidRPr="000A5716">
        <w:rPr>
          <w:color w:val="00B0F0"/>
        </w:rPr>
        <w:t>«</w:t>
      </w:r>
      <w:r w:rsidR="00D94A47" w:rsidRPr="000A5716">
        <w:rPr>
          <w:color w:val="00B0F0"/>
        </w:rPr>
        <w:t>Руководителю учреждения в пределах средств на о</w:t>
      </w:r>
      <w:r w:rsidRPr="000A5716">
        <w:rPr>
          <w:color w:val="00B0F0"/>
        </w:rPr>
        <w:t>с</w:t>
      </w:r>
      <w:r w:rsidR="00D94A47" w:rsidRPr="000A5716">
        <w:rPr>
          <w:color w:val="00B0F0"/>
        </w:rPr>
        <w:t>уществление выплат стимулирующего характера,</w:t>
      </w:r>
      <w:r w:rsidR="00874B97" w:rsidRPr="000A5716">
        <w:rPr>
          <w:color w:val="00B0F0"/>
        </w:rPr>
        <w:t xml:space="preserve"> </w:t>
      </w:r>
      <w:r w:rsidR="00D94A47" w:rsidRPr="000A5716">
        <w:rPr>
          <w:color w:val="00B0F0"/>
        </w:rPr>
        <w:t>заместителю руководителя и главному бухгалтеру- в пределах утвержденного фонда оплаты труда к должностному окладу устанавливаются следующие виды выплат стимулирующего характера:</w:t>
      </w:r>
    </w:p>
    <w:p w:rsidR="00166F5F" w:rsidRPr="000A5716" w:rsidRDefault="00166F5F" w:rsidP="00E91A91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D94A47" w:rsidRDefault="00D94A47" w:rsidP="00825348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B0F0"/>
        </w:rPr>
      </w:pPr>
      <w:r w:rsidRPr="000A5716">
        <w:rPr>
          <w:color w:val="00B0F0"/>
        </w:rPr>
        <w:t>персональная выплата за сложность,</w:t>
      </w:r>
      <w:r w:rsidR="00874B97" w:rsidRPr="000A5716">
        <w:rPr>
          <w:color w:val="00B0F0"/>
        </w:rPr>
        <w:t xml:space="preserve"> </w:t>
      </w:r>
      <w:r w:rsidRPr="000A5716">
        <w:rPr>
          <w:color w:val="00B0F0"/>
        </w:rPr>
        <w:t>напряженность и особый режим работы в следующих размерах:</w:t>
      </w:r>
    </w:p>
    <w:p w:rsidR="00166F5F" w:rsidRDefault="00166F5F" w:rsidP="00166F5F">
      <w:pPr>
        <w:widowControl w:val="0"/>
        <w:autoSpaceDE w:val="0"/>
        <w:autoSpaceDN w:val="0"/>
        <w:adjustRightInd w:val="0"/>
        <w:jc w:val="both"/>
        <w:rPr>
          <w:color w:val="00B0F0"/>
        </w:rPr>
      </w:pPr>
    </w:p>
    <w:p w:rsidR="00166F5F" w:rsidRDefault="00166F5F" w:rsidP="00166F5F">
      <w:pPr>
        <w:widowControl w:val="0"/>
        <w:autoSpaceDE w:val="0"/>
        <w:autoSpaceDN w:val="0"/>
        <w:adjustRightInd w:val="0"/>
        <w:jc w:val="both"/>
        <w:rPr>
          <w:color w:val="00B0F0"/>
        </w:rPr>
      </w:pPr>
    </w:p>
    <w:p w:rsidR="00166F5F" w:rsidRDefault="00166F5F" w:rsidP="00166F5F">
      <w:pPr>
        <w:widowControl w:val="0"/>
        <w:autoSpaceDE w:val="0"/>
        <w:autoSpaceDN w:val="0"/>
        <w:adjustRightInd w:val="0"/>
        <w:jc w:val="both"/>
        <w:rPr>
          <w:color w:val="00B0F0"/>
        </w:rPr>
      </w:pPr>
    </w:p>
    <w:p w:rsidR="00166F5F" w:rsidRDefault="00166F5F" w:rsidP="00166F5F">
      <w:pPr>
        <w:widowControl w:val="0"/>
        <w:autoSpaceDE w:val="0"/>
        <w:autoSpaceDN w:val="0"/>
        <w:adjustRightInd w:val="0"/>
        <w:jc w:val="both"/>
        <w:rPr>
          <w:color w:val="00B0F0"/>
        </w:rPr>
      </w:pPr>
    </w:p>
    <w:p w:rsidR="00166F5F" w:rsidRPr="00166F5F" w:rsidRDefault="00166F5F" w:rsidP="00166F5F">
      <w:pPr>
        <w:widowControl w:val="0"/>
        <w:autoSpaceDE w:val="0"/>
        <w:autoSpaceDN w:val="0"/>
        <w:adjustRightInd w:val="0"/>
        <w:jc w:val="both"/>
        <w:rPr>
          <w:color w:val="00B0F0"/>
        </w:rPr>
      </w:pPr>
    </w:p>
    <w:tbl>
      <w:tblPr>
        <w:tblW w:w="95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409"/>
        <w:gridCol w:w="2324"/>
      </w:tblGrid>
      <w:tr w:rsidR="000A5716" w:rsidRPr="000A5716" w:rsidTr="00DF67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B" w:rsidRPr="000A5716" w:rsidRDefault="003B459B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lastRenderedPageBreak/>
              <w:t>N п/п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B" w:rsidRPr="000A5716" w:rsidRDefault="003B459B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Наименование должности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B" w:rsidRPr="000A5716" w:rsidRDefault="003B459B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Предельный размер выплат к окладу (должностному окладу), ставке заработной платы</w:t>
            </w:r>
          </w:p>
        </w:tc>
      </w:tr>
      <w:tr w:rsidR="000A5716" w:rsidRPr="000A5716" w:rsidTr="00DF67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B" w:rsidRPr="000A5716" w:rsidRDefault="003B459B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B" w:rsidRPr="000A5716" w:rsidRDefault="003B459B" w:rsidP="00DF67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color w:val="00B0F0"/>
              </w:rPr>
              <w:t>Руководитель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B" w:rsidRPr="000A5716" w:rsidRDefault="004275A8" w:rsidP="0042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  <w:highlight w:val="yellow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270</w:t>
            </w:r>
          </w:p>
        </w:tc>
      </w:tr>
      <w:tr w:rsidR="000A5716" w:rsidRPr="000A5716" w:rsidTr="00DF67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B" w:rsidRPr="000A5716" w:rsidRDefault="003B459B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2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B" w:rsidRPr="000A5716" w:rsidRDefault="003B459B" w:rsidP="00DF67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color w:val="00B0F0"/>
              </w:rPr>
              <w:t>Заместитель руководителя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B" w:rsidRPr="000A5716" w:rsidRDefault="003B459B" w:rsidP="0042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  <w:highlight w:val="yellow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2</w:t>
            </w:r>
            <w:r w:rsidR="004275A8" w:rsidRPr="000A5716">
              <w:rPr>
                <w:rFonts w:eastAsiaTheme="minorEastAsia"/>
                <w:color w:val="00B0F0"/>
                <w:sz w:val="22"/>
                <w:szCs w:val="22"/>
              </w:rPr>
              <w:t>20</w:t>
            </w:r>
          </w:p>
        </w:tc>
      </w:tr>
      <w:tr w:rsidR="003B459B" w:rsidRPr="000A5716" w:rsidTr="00DF67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B" w:rsidRPr="000A5716" w:rsidRDefault="003B459B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3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B" w:rsidRPr="000A5716" w:rsidRDefault="003B459B" w:rsidP="00DF67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Главный бухгалтер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B" w:rsidRPr="000A5716" w:rsidRDefault="003B459B" w:rsidP="0042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  <w:highlight w:val="yellow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2</w:t>
            </w:r>
            <w:r w:rsidR="004275A8" w:rsidRPr="000A5716">
              <w:rPr>
                <w:rFonts w:eastAsiaTheme="minorEastAsia"/>
                <w:color w:val="00B0F0"/>
                <w:sz w:val="22"/>
                <w:szCs w:val="22"/>
              </w:rPr>
              <w:t>20</w:t>
            </w:r>
          </w:p>
        </w:tc>
      </w:tr>
    </w:tbl>
    <w:p w:rsidR="003B459B" w:rsidRPr="000A5716" w:rsidRDefault="003B459B" w:rsidP="003B459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B0F0"/>
        </w:rPr>
      </w:pPr>
    </w:p>
    <w:p w:rsidR="003B459B" w:rsidRPr="000A5716" w:rsidRDefault="003B459B" w:rsidP="003B459B">
      <w:pPr>
        <w:widowControl w:val="0"/>
        <w:autoSpaceDE w:val="0"/>
        <w:autoSpaceDN w:val="0"/>
        <w:adjustRightInd w:val="0"/>
        <w:jc w:val="both"/>
        <w:rPr>
          <w:color w:val="00B0F0"/>
        </w:rPr>
      </w:pPr>
      <w:r w:rsidRPr="000A5716">
        <w:rPr>
          <w:color w:val="00B0F0"/>
        </w:rPr>
        <w:t xml:space="preserve">                 Персональная выплата за сложность, напряженность и особый режим работы может увеличиваться один раз в календарный год в месяц, предшествующий месяцу предоставления ежегодного оплачиваемого отпуска или в месяц предоставления ежегодного оплачиваемого отпуска в следующих размерах:</w:t>
      </w:r>
    </w:p>
    <w:p w:rsidR="003B459B" w:rsidRPr="000A5716" w:rsidRDefault="003B459B" w:rsidP="003B459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B0F0"/>
          <w:sz w:val="20"/>
          <w:szCs w:val="20"/>
        </w:rPr>
      </w:pPr>
    </w:p>
    <w:tbl>
      <w:tblPr>
        <w:tblW w:w="95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600"/>
        <w:gridCol w:w="2324"/>
      </w:tblGrid>
      <w:tr w:rsidR="000A5716" w:rsidRPr="000A5716" w:rsidTr="00DF67F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B" w:rsidRPr="000A5716" w:rsidRDefault="003B459B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N п/п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B" w:rsidRPr="000A5716" w:rsidRDefault="003B459B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Наименование должности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B" w:rsidRPr="000A5716" w:rsidRDefault="003B459B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Предельный размер выплат к окладу (должностному окладу), ставке заработной платы</w:t>
            </w:r>
          </w:p>
        </w:tc>
      </w:tr>
      <w:tr w:rsidR="000A5716" w:rsidRPr="000A5716" w:rsidTr="00DF67F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B" w:rsidRPr="000A5716" w:rsidRDefault="003B459B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B" w:rsidRPr="000A5716" w:rsidRDefault="003B459B" w:rsidP="00DF67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color w:val="00B0F0"/>
              </w:rPr>
              <w:t>Руководитель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B" w:rsidRPr="000A5716" w:rsidRDefault="005B2A52" w:rsidP="005B2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  <w:highlight w:val="yellow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470</w:t>
            </w:r>
          </w:p>
        </w:tc>
      </w:tr>
      <w:tr w:rsidR="000A5716" w:rsidRPr="000A5716" w:rsidTr="00DF67F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B" w:rsidRPr="000A5716" w:rsidRDefault="003B459B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2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B" w:rsidRPr="000A5716" w:rsidRDefault="003B459B" w:rsidP="00DF67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color w:val="00B0F0"/>
              </w:rPr>
              <w:t>Заместитель руководителя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B" w:rsidRPr="000A5716" w:rsidRDefault="003B459B" w:rsidP="005B2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  <w:highlight w:val="yellow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4</w:t>
            </w:r>
            <w:r w:rsidR="005B2A52" w:rsidRPr="000A5716">
              <w:rPr>
                <w:rFonts w:eastAsiaTheme="minorEastAsia"/>
                <w:color w:val="00B0F0"/>
                <w:sz w:val="22"/>
                <w:szCs w:val="22"/>
              </w:rPr>
              <w:t>20</w:t>
            </w:r>
          </w:p>
        </w:tc>
      </w:tr>
      <w:tr w:rsidR="005B2A52" w:rsidRPr="000A5716" w:rsidTr="00DF67F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2" w:rsidRPr="000A5716" w:rsidRDefault="005B2A52" w:rsidP="00DF6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3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2" w:rsidRPr="000A5716" w:rsidRDefault="005B2A52" w:rsidP="00DF67F7">
            <w:pPr>
              <w:widowControl w:val="0"/>
              <w:autoSpaceDE w:val="0"/>
              <w:autoSpaceDN w:val="0"/>
              <w:adjustRightInd w:val="0"/>
              <w:rPr>
                <w:color w:val="00B0F0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Главный бухгалтер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2" w:rsidRPr="000A5716" w:rsidRDefault="005B2A52" w:rsidP="005B2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B0F0"/>
                <w:sz w:val="22"/>
                <w:szCs w:val="22"/>
              </w:rPr>
            </w:pPr>
            <w:r w:rsidRPr="000A5716">
              <w:rPr>
                <w:rFonts w:eastAsiaTheme="minorEastAsia"/>
                <w:color w:val="00B0F0"/>
                <w:sz w:val="22"/>
                <w:szCs w:val="22"/>
              </w:rPr>
              <w:t>420</w:t>
            </w:r>
          </w:p>
        </w:tc>
      </w:tr>
    </w:tbl>
    <w:p w:rsidR="0058146E" w:rsidRDefault="0058146E" w:rsidP="0058146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365F91" w:themeColor="accent1" w:themeShade="BF"/>
        </w:rPr>
      </w:pPr>
    </w:p>
    <w:p w:rsidR="0058146E" w:rsidRPr="00166F5F" w:rsidRDefault="0058146E" w:rsidP="0058146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B0F0"/>
        </w:rPr>
      </w:pPr>
      <w:r w:rsidRPr="00166F5F">
        <w:rPr>
          <w:rFonts w:eastAsiaTheme="minorEastAsia"/>
          <w:color w:val="00B0F0"/>
        </w:rPr>
        <w:t>2)</w:t>
      </w:r>
      <w:r w:rsidRPr="00166F5F">
        <w:rPr>
          <w:color w:val="00B0F0"/>
        </w:rPr>
        <w:t xml:space="preserve">  персональная выплата за опыт работы определяется в соответствии с п.п.4.4.2 настоящего Положения.</w:t>
      </w:r>
    </w:p>
    <w:p w:rsidR="0058146E" w:rsidRPr="00166F5F" w:rsidRDefault="0058146E" w:rsidP="0058146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B0F0"/>
        </w:rPr>
      </w:pPr>
      <w:r w:rsidRPr="00166F5F">
        <w:rPr>
          <w:rFonts w:eastAsiaTheme="minorEastAsia"/>
          <w:color w:val="00B0F0"/>
        </w:rPr>
        <w:t xml:space="preserve">3) выплаты за важность выполняемой работы, степень самостоятельности и ответственности при выполнении поставленных задач, за качество выполняемых работ.  </w:t>
      </w:r>
    </w:p>
    <w:p w:rsidR="0058146E" w:rsidRPr="00166F5F" w:rsidRDefault="0058146E" w:rsidP="0058146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B0F0"/>
        </w:rPr>
      </w:pPr>
      <w:r w:rsidRPr="00166F5F">
        <w:rPr>
          <w:rFonts w:eastAsiaTheme="minorEastAsia"/>
          <w:color w:val="00B0F0"/>
        </w:rPr>
        <w:t xml:space="preserve">Размеры и условия их осуществления, в том числе критерии оценки результативности и качества деятельности учреждения, устанавливаются в соответствии с </w:t>
      </w:r>
      <w:hyperlink w:anchor="sub_1001" w:history="1">
        <w:r w:rsidRPr="00166F5F">
          <w:rPr>
            <w:rFonts w:eastAsiaTheme="minorEastAsia"/>
            <w:color w:val="00B0F0"/>
          </w:rPr>
          <w:t xml:space="preserve">Приложением </w:t>
        </w:r>
      </w:hyperlink>
      <w:r w:rsidRPr="00166F5F">
        <w:rPr>
          <w:rFonts w:eastAsiaTheme="minorEastAsia"/>
          <w:color w:val="00B0F0"/>
        </w:rPr>
        <w:t>5 к настоящему Положению.</w:t>
      </w:r>
    </w:p>
    <w:p w:rsidR="0058146E" w:rsidRPr="00166F5F" w:rsidRDefault="0058146E" w:rsidP="0058146E">
      <w:pPr>
        <w:pStyle w:val="Default"/>
        <w:ind w:firstLine="720"/>
        <w:jc w:val="both"/>
        <w:rPr>
          <w:color w:val="00B0F0"/>
        </w:rPr>
      </w:pPr>
      <w:r w:rsidRPr="00166F5F">
        <w:rPr>
          <w:rFonts w:eastAsiaTheme="minorEastAsia"/>
          <w:color w:val="00B0F0"/>
        </w:rPr>
        <w:t>4)</w:t>
      </w:r>
      <w:r w:rsidRPr="00166F5F">
        <w:rPr>
          <w:color w:val="00B0F0"/>
        </w:rPr>
        <w:t xml:space="preserve"> выплаты по итогам работы за период (за месяц, квартал, год) осуществляются с целью поощрения руководителя учреждения, его заместителя и главного бухгалтера за общие результаты труда по итогам работы. </w:t>
      </w:r>
    </w:p>
    <w:p w:rsidR="0058146E" w:rsidRPr="00166F5F" w:rsidRDefault="0058146E" w:rsidP="0058146E">
      <w:pPr>
        <w:pStyle w:val="Default"/>
        <w:ind w:firstLine="720"/>
        <w:jc w:val="both"/>
        <w:rPr>
          <w:color w:val="00B0F0"/>
        </w:rPr>
      </w:pPr>
      <w:r w:rsidRPr="00166F5F">
        <w:rPr>
          <w:color w:val="00B0F0"/>
        </w:rPr>
        <w:t xml:space="preserve">При осуществлении выплат по итогам работы учитывается выполнение следующих критериев: </w:t>
      </w:r>
    </w:p>
    <w:p w:rsidR="0058146E" w:rsidRPr="00166F5F" w:rsidRDefault="0058146E" w:rsidP="0058146E">
      <w:pPr>
        <w:pStyle w:val="Default"/>
        <w:ind w:firstLine="720"/>
        <w:jc w:val="both"/>
        <w:rPr>
          <w:color w:val="00B0F0"/>
        </w:rPr>
      </w:pPr>
      <w:r w:rsidRPr="00166F5F">
        <w:rPr>
          <w:color w:val="00B0F0"/>
        </w:rPr>
        <w:t>– успешное и добросовестное исполнение руководителем учреждения, его заместителем и главным бухгалтером своих должностных обязанностей в соответствующем периоде;</w:t>
      </w:r>
    </w:p>
    <w:p w:rsidR="0058146E" w:rsidRPr="00166F5F" w:rsidRDefault="0058146E" w:rsidP="0058146E">
      <w:pPr>
        <w:pStyle w:val="Default"/>
        <w:ind w:firstLine="720"/>
        <w:jc w:val="both"/>
        <w:rPr>
          <w:color w:val="00B0F0"/>
        </w:rPr>
      </w:pPr>
      <w:r w:rsidRPr="00166F5F">
        <w:rPr>
          <w:color w:val="00B0F0"/>
        </w:rPr>
        <w:t xml:space="preserve">– инициатива, творчество и применение в работе современных форм и методов организации труда; </w:t>
      </w:r>
    </w:p>
    <w:p w:rsidR="0058146E" w:rsidRPr="00166F5F" w:rsidRDefault="0058146E" w:rsidP="0058146E">
      <w:pPr>
        <w:pStyle w:val="Default"/>
        <w:ind w:firstLine="720"/>
        <w:jc w:val="both"/>
        <w:rPr>
          <w:color w:val="00B0F0"/>
        </w:rPr>
      </w:pPr>
      <w:r w:rsidRPr="00166F5F">
        <w:rPr>
          <w:color w:val="00B0F0"/>
        </w:rPr>
        <w:t xml:space="preserve">– качество подготовки и проведения мероприятий, связанных с уставной деятельностью учреждения; </w:t>
      </w:r>
    </w:p>
    <w:p w:rsidR="0058146E" w:rsidRPr="00166F5F" w:rsidRDefault="0058146E" w:rsidP="0058146E">
      <w:pPr>
        <w:pStyle w:val="Default"/>
        <w:ind w:firstLine="720"/>
        <w:jc w:val="both"/>
        <w:rPr>
          <w:color w:val="00B0F0"/>
        </w:rPr>
      </w:pPr>
      <w:r w:rsidRPr="00166F5F">
        <w:rPr>
          <w:color w:val="00B0F0"/>
        </w:rPr>
        <w:t xml:space="preserve">– качество подготовки и своевременность сдачи отчетности. </w:t>
      </w:r>
    </w:p>
    <w:p w:rsidR="0058146E" w:rsidRPr="00166F5F" w:rsidRDefault="0058146E" w:rsidP="0058146E">
      <w:pPr>
        <w:pStyle w:val="Default"/>
        <w:ind w:firstLine="720"/>
        <w:jc w:val="both"/>
        <w:rPr>
          <w:color w:val="00B0F0"/>
        </w:rPr>
      </w:pPr>
      <w:r w:rsidRPr="00166F5F">
        <w:rPr>
          <w:color w:val="00B0F0"/>
        </w:rPr>
        <w:t xml:space="preserve">Выплаты по итогам работы за месяц устанавливаются в размере до 150% от оклада (должностного оклада), по итогам работы за квартал, год предельным размером не ограничиваются. </w:t>
      </w:r>
    </w:p>
    <w:p w:rsidR="0058146E" w:rsidRPr="00166F5F" w:rsidRDefault="0058146E" w:rsidP="0058146E">
      <w:pPr>
        <w:pStyle w:val="Default"/>
        <w:ind w:firstLine="720"/>
        <w:jc w:val="both"/>
        <w:rPr>
          <w:color w:val="00B0F0"/>
        </w:rPr>
      </w:pPr>
      <w:r w:rsidRPr="00166F5F">
        <w:rPr>
          <w:color w:val="00B0F0"/>
        </w:rPr>
        <w:lastRenderedPageBreak/>
        <w:t>Выплаты по итогам работы,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так далее.</w:t>
      </w:r>
      <w:r w:rsidR="00834B58">
        <w:rPr>
          <w:color w:val="00B0F0"/>
        </w:rPr>
        <w:t>».</w:t>
      </w:r>
    </w:p>
    <w:p w:rsidR="005B2A52" w:rsidRPr="000A5716" w:rsidRDefault="005B2A52" w:rsidP="005B2A5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B0F0"/>
        </w:rPr>
      </w:pPr>
    </w:p>
    <w:p w:rsidR="002B34E2" w:rsidRPr="000A5716" w:rsidRDefault="002B34E2" w:rsidP="002B34E2">
      <w:pPr>
        <w:pStyle w:val="a6"/>
        <w:numPr>
          <w:ilvl w:val="0"/>
          <w:numId w:val="5"/>
        </w:numPr>
        <w:jc w:val="both"/>
        <w:rPr>
          <w:rStyle w:val="a8"/>
          <w:color w:val="00B0F0"/>
        </w:rPr>
      </w:pPr>
      <w:r w:rsidRPr="000A5716">
        <w:rPr>
          <w:color w:val="00B0F0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7" w:history="1">
        <w:r w:rsidRPr="000A5716">
          <w:rPr>
            <w:rStyle w:val="a8"/>
            <w:color w:val="00B0F0"/>
            <w:lang w:val="en-US"/>
          </w:rPr>
          <w:t>www</w:t>
        </w:r>
        <w:r w:rsidRPr="000A5716">
          <w:rPr>
            <w:rStyle w:val="a8"/>
            <w:color w:val="00B0F0"/>
          </w:rPr>
          <w:t>.</w:t>
        </w:r>
        <w:proofErr w:type="spellStart"/>
        <w:r w:rsidRPr="000A5716">
          <w:rPr>
            <w:rStyle w:val="a8"/>
            <w:color w:val="00B0F0"/>
            <w:lang w:val="en-US"/>
          </w:rPr>
          <w:t>hatanga</w:t>
        </w:r>
        <w:proofErr w:type="spellEnd"/>
        <w:r w:rsidRPr="000A5716">
          <w:rPr>
            <w:rStyle w:val="a8"/>
            <w:color w:val="00B0F0"/>
          </w:rPr>
          <w:t>24.</w:t>
        </w:r>
        <w:proofErr w:type="spellStart"/>
        <w:r w:rsidRPr="000A5716">
          <w:rPr>
            <w:rStyle w:val="a8"/>
            <w:color w:val="00B0F0"/>
            <w:lang w:val="en-US"/>
          </w:rPr>
          <w:t>ru</w:t>
        </w:r>
        <w:proofErr w:type="spellEnd"/>
      </w:hyperlink>
    </w:p>
    <w:p w:rsidR="001F04F2" w:rsidRPr="000A5716" w:rsidRDefault="001F04F2" w:rsidP="001F04F2">
      <w:pPr>
        <w:pStyle w:val="a6"/>
        <w:ind w:left="988"/>
        <w:jc w:val="both"/>
        <w:rPr>
          <w:rStyle w:val="a8"/>
          <w:color w:val="00B0F0"/>
        </w:rPr>
      </w:pPr>
    </w:p>
    <w:p w:rsidR="001F04F2" w:rsidRPr="000A5716" w:rsidRDefault="001F04F2" w:rsidP="001F04F2">
      <w:pPr>
        <w:pStyle w:val="a6"/>
        <w:numPr>
          <w:ilvl w:val="0"/>
          <w:numId w:val="5"/>
        </w:numPr>
        <w:jc w:val="both"/>
        <w:rPr>
          <w:color w:val="00B0F0"/>
        </w:rPr>
      </w:pPr>
      <w:r w:rsidRPr="000A5716">
        <w:rPr>
          <w:color w:val="00B0F0"/>
        </w:rPr>
        <w:t>Постановление вступает в силу со дня его официального опубликования и применяется к правоотношениям, возникшим с 01.01.2017 года.</w:t>
      </w:r>
    </w:p>
    <w:p w:rsidR="002B34E2" w:rsidRPr="000A5716" w:rsidRDefault="002B34E2" w:rsidP="002B34E2">
      <w:pPr>
        <w:ind w:left="283"/>
        <w:jc w:val="both"/>
        <w:rPr>
          <w:color w:val="00B0F0"/>
          <w:u w:val="single"/>
        </w:rPr>
      </w:pPr>
    </w:p>
    <w:p w:rsidR="002B34E2" w:rsidRPr="000A5716" w:rsidRDefault="002B34E2" w:rsidP="002B34E2">
      <w:pPr>
        <w:pStyle w:val="a6"/>
        <w:numPr>
          <w:ilvl w:val="0"/>
          <w:numId w:val="5"/>
        </w:numPr>
        <w:jc w:val="both"/>
        <w:rPr>
          <w:color w:val="00B0F0"/>
        </w:rPr>
      </w:pPr>
      <w:r w:rsidRPr="000A5716">
        <w:rPr>
          <w:color w:val="00B0F0"/>
        </w:rPr>
        <w:t>Контроль за исполнением настоящего Постановления оставляю за собой.</w:t>
      </w:r>
    </w:p>
    <w:p w:rsidR="002B34E2" w:rsidRPr="000A5716" w:rsidRDefault="002B34E2" w:rsidP="002B34E2">
      <w:pPr>
        <w:jc w:val="both"/>
        <w:rPr>
          <w:color w:val="00B0F0"/>
        </w:rPr>
      </w:pPr>
    </w:p>
    <w:p w:rsidR="00FC3493" w:rsidRPr="000A5716" w:rsidRDefault="00FC3493" w:rsidP="00FC3493">
      <w:pPr>
        <w:jc w:val="both"/>
        <w:rPr>
          <w:color w:val="00B0F0"/>
        </w:rPr>
      </w:pPr>
    </w:p>
    <w:p w:rsidR="00270D2F" w:rsidRPr="000A5716" w:rsidRDefault="00270D2F" w:rsidP="00FC3493">
      <w:pPr>
        <w:jc w:val="both"/>
        <w:rPr>
          <w:color w:val="00B0F0"/>
        </w:rPr>
      </w:pPr>
    </w:p>
    <w:p w:rsidR="001F04F2" w:rsidRPr="000A5716" w:rsidRDefault="001F04F2" w:rsidP="001F04F2">
      <w:pPr>
        <w:widowControl w:val="0"/>
        <w:autoSpaceDE w:val="0"/>
        <w:autoSpaceDN w:val="0"/>
        <w:adjustRightInd w:val="0"/>
        <w:jc w:val="both"/>
        <w:rPr>
          <w:color w:val="00B0F0"/>
        </w:rPr>
      </w:pPr>
    </w:p>
    <w:p w:rsidR="001F04F2" w:rsidRPr="000A5716" w:rsidRDefault="001F04F2" w:rsidP="001F04F2">
      <w:pPr>
        <w:widowControl w:val="0"/>
        <w:autoSpaceDE w:val="0"/>
        <w:autoSpaceDN w:val="0"/>
        <w:adjustRightInd w:val="0"/>
        <w:jc w:val="both"/>
        <w:rPr>
          <w:color w:val="00B0F0"/>
        </w:rPr>
      </w:pPr>
      <w:r w:rsidRPr="000A5716">
        <w:rPr>
          <w:color w:val="00B0F0"/>
        </w:rPr>
        <w:t>Заместитель Главы</w:t>
      </w:r>
      <w:r w:rsidR="005837A6" w:rsidRPr="000A5716">
        <w:rPr>
          <w:color w:val="00B0F0"/>
        </w:rPr>
        <w:t xml:space="preserve"> </w:t>
      </w:r>
    </w:p>
    <w:p w:rsidR="002115A2" w:rsidRPr="005837A6" w:rsidRDefault="005837A6" w:rsidP="001F04F2">
      <w:pPr>
        <w:widowControl w:val="0"/>
        <w:autoSpaceDE w:val="0"/>
        <w:autoSpaceDN w:val="0"/>
        <w:adjustRightInd w:val="0"/>
        <w:jc w:val="both"/>
      </w:pPr>
      <w:r w:rsidRPr="000A5716">
        <w:rPr>
          <w:color w:val="00B0F0"/>
        </w:rPr>
        <w:t xml:space="preserve">сельского поселения Хатанга                                                </w:t>
      </w:r>
      <w:r w:rsidR="001F04F2" w:rsidRPr="000A5716">
        <w:rPr>
          <w:color w:val="00B0F0"/>
        </w:rPr>
        <w:t xml:space="preserve">                                А.С. Скрипкин</w:t>
      </w:r>
    </w:p>
    <w:sectPr w:rsidR="002115A2" w:rsidRPr="005837A6" w:rsidSect="002545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2796C"/>
    <w:multiLevelType w:val="multilevel"/>
    <w:tmpl w:val="BDAE4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C593A04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988"/>
        </w:tabs>
        <w:ind w:left="988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2">
    <w:nsid w:val="27F7725E"/>
    <w:multiLevelType w:val="hybridMultilevel"/>
    <w:tmpl w:val="F3908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64433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4">
    <w:nsid w:val="46614DB0"/>
    <w:multiLevelType w:val="hybridMultilevel"/>
    <w:tmpl w:val="706426DA"/>
    <w:lvl w:ilvl="0" w:tplc="150A5E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AA02B1B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988"/>
        </w:tabs>
        <w:ind w:left="988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6">
    <w:nsid w:val="54034351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A2"/>
    <w:rsid w:val="00001DA8"/>
    <w:rsid w:val="0000356C"/>
    <w:rsid w:val="00014820"/>
    <w:rsid w:val="000167F8"/>
    <w:rsid w:val="00031568"/>
    <w:rsid w:val="00033A07"/>
    <w:rsid w:val="00035DD8"/>
    <w:rsid w:val="00037DB6"/>
    <w:rsid w:val="000415AB"/>
    <w:rsid w:val="000425BA"/>
    <w:rsid w:val="0006040E"/>
    <w:rsid w:val="00061B5E"/>
    <w:rsid w:val="0006477E"/>
    <w:rsid w:val="00072B02"/>
    <w:rsid w:val="0007518D"/>
    <w:rsid w:val="00077697"/>
    <w:rsid w:val="0008415E"/>
    <w:rsid w:val="00091506"/>
    <w:rsid w:val="000952F1"/>
    <w:rsid w:val="00097296"/>
    <w:rsid w:val="00097D0A"/>
    <w:rsid w:val="000A09E1"/>
    <w:rsid w:val="000A5716"/>
    <w:rsid w:val="000B3601"/>
    <w:rsid w:val="000D15B1"/>
    <w:rsid w:val="000D6E47"/>
    <w:rsid w:val="000E560A"/>
    <w:rsid w:val="000F039B"/>
    <w:rsid w:val="00103C3A"/>
    <w:rsid w:val="001129AC"/>
    <w:rsid w:val="0011327E"/>
    <w:rsid w:val="00132397"/>
    <w:rsid w:val="00140975"/>
    <w:rsid w:val="001409AD"/>
    <w:rsid w:val="00162281"/>
    <w:rsid w:val="00166F5F"/>
    <w:rsid w:val="001701C9"/>
    <w:rsid w:val="00171710"/>
    <w:rsid w:val="00173E56"/>
    <w:rsid w:val="00185229"/>
    <w:rsid w:val="001974B5"/>
    <w:rsid w:val="001B0D6D"/>
    <w:rsid w:val="001C1B30"/>
    <w:rsid w:val="001C331A"/>
    <w:rsid w:val="001D3005"/>
    <w:rsid w:val="001D6286"/>
    <w:rsid w:val="001E4E7D"/>
    <w:rsid w:val="001F04F2"/>
    <w:rsid w:val="002115A2"/>
    <w:rsid w:val="00230D0E"/>
    <w:rsid w:val="00234754"/>
    <w:rsid w:val="00241A4F"/>
    <w:rsid w:val="002545D6"/>
    <w:rsid w:val="00255C45"/>
    <w:rsid w:val="002568AB"/>
    <w:rsid w:val="00262F5B"/>
    <w:rsid w:val="00264CAF"/>
    <w:rsid w:val="00270D2F"/>
    <w:rsid w:val="0028588D"/>
    <w:rsid w:val="002A0F5D"/>
    <w:rsid w:val="002A1BF8"/>
    <w:rsid w:val="002A6300"/>
    <w:rsid w:val="002B34E2"/>
    <w:rsid w:val="002B6EEE"/>
    <w:rsid w:val="002B7355"/>
    <w:rsid w:val="002C6B21"/>
    <w:rsid w:val="002F0CC7"/>
    <w:rsid w:val="002F5D91"/>
    <w:rsid w:val="0030049A"/>
    <w:rsid w:val="00312397"/>
    <w:rsid w:val="003142A0"/>
    <w:rsid w:val="00317416"/>
    <w:rsid w:val="00320EE2"/>
    <w:rsid w:val="00321605"/>
    <w:rsid w:val="00326D0D"/>
    <w:rsid w:val="00330142"/>
    <w:rsid w:val="00330580"/>
    <w:rsid w:val="003402E1"/>
    <w:rsid w:val="003419DF"/>
    <w:rsid w:val="003535F5"/>
    <w:rsid w:val="00367C22"/>
    <w:rsid w:val="003727D3"/>
    <w:rsid w:val="00376A6B"/>
    <w:rsid w:val="00381035"/>
    <w:rsid w:val="00382DF0"/>
    <w:rsid w:val="00384DBB"/>
    <w:rsid w:val="00391247"/>
    <w:rsid w:val="00397D72"/>
    <w:rsid w:val="003B1FFF"/>
    <w:rsid w:val="003B31A9"/>
    <w:rsid w:val="003B459B"/>
    <w:rsid w:val="003C292C"/>
    <w:rsid w:val="003C42A7"/>
    <w:rsid w:val="003C4850"/>
    <w:rsid w:val="003D3A14"/>
    <w:rsid w:val="003D4BD5"/>
    <w:rsid w:val="003D7AC3"/>
    <w:rsid w:val="003F060A"/>
    <w:rsid w:val="003F1D54"/>
    <w:rsid w:val="003F302E"/>
    <w:rsid w:val="003F576E"/>
    <w:rsid w:val="00404FD1"/>
    <w:rsid w:val="0040544D"/>
    <w:rsid w:val="0041212B"/>
    <w:rsid w:val="004275A8"/>
    <w:rsid w:val="00431B67"/>
    <w:rsid w:val="0043465D"/>
    <w:rsid w:val="0043725D"/>
    <w:rsid w:val="004568A3"/>
    <w:rsid w:val="00457B33"/>
    <w:rsid w:val="0047398F"/>
    <w:rsid w:val="00484A7C"/>
    <w:rsid w:val="00497BD9"/>
    <w:rsid w:val="004A4D03"/>
    <w:rsid w:val="004B7F26"/>
    <w:rsid w:val="004C39A2"/>
    <w:rsid w:val="004D654A"/>
    <w:rsid w:val="0050056E"/>
    <w:rsid w:val="00505805"/>
    <w:rsid w:val="005150DF"/>
    <w:rsid w:val="00517F93"/>
    <w:rsid w:val="005232F5"/>
    <w:rsid w:val="005265FE"/>
    <w:rsid w:val="00560D5F"/>
    <w:rsid w:val="00567B50"/>
    <w:rsid w:val="00577C26"/>
    <w:rsid w:val="0058146E"/>
    <w:rsid w:val="005837A6"/>
    <w:rsid w:val="00593E74"/>
    <w:rsid w:val="005B0B12"/>
    <w:rsid w:val="005B0C77"/>
    <w:rsid w:val="005B2A52"/>
    <w:rsid w:val="005B647B"/>
    <w:rsid w:val="005C0A74"/>
    <w:rsid w:val="005C33FD"/>
    <w:rsid w:val="005D4790"/>
    <w:rsid w:val="005D7A0D"/>
    <w:rsid w:val="00603954"/>
    <w:rsid w:val="00604441"/>
    <w:rsid w:val="00604C19"/>
    <w:rsid w:val="006113EB"/>
    <w:rsid w:val="00615F88"/>
    <w:rsid w:val="0061760B"/>
    <w:rsid w:val="006179E7"/>
    <w:rsid w:val="0062079D"/>
    <w:rsid w:val="0062136B"/>
    <w:rsid w:val="00623A9C"/>
    <w:rsid w:val="00626F42"/>
    <w:rsid w:val="00631883"/>
    <w:rsid w:val="006478EB"/>
    <w:rsid w:val="00650B8C"/>
    <w:rsid w:val="00652CE1"/>
    <w:rsid w:val="00660BF7"/>
    <w:rsid w:val="0066404B"/>
    <w:rsid w:val="0069115D"/>
    <w:rsid w:val="006A5046"/>
    <w:rsid w:val="006C58B9"/>
    <w:rsid w:val="006D1618"/>
    <w:rsid w:val="006D3F9E"/>
    <w:rsid w:val="006D569B"/>
    <w:rsid w:val="006E584A"/>
    <w:rsid w:val="006E5B73"/>
    <w:rsid w:val="006E77E3"/>
    <w:rsid w:val="006F74F3"/>
    <w:rsid w:val="0070032E"/>
    <w:rsid w:val="0071411A"/>
    <w:rsid w:val="007315D0"/>
    <w:rsid w:val="007317DF"/>
    <w:rsid w:val="00732354"/>
    <w:rsid w:val="00734C17"/>
    <w:rsid w:val="007404CA"/>
    <w:rsid w:val="007421A5"/>
    <w:rsid w:val="00745F47"/>
    <w:rsid w:val="00752578"/>
    <w:rsid w:val="00755CA4"/>
    <w:rsid w:val="00765DAD"/>
    <w:rsid w:val="007854AA"/>
    <w:rsid w:val="007A07B7"/>
    <w:rsid w:val="007A1948"/>
    <w:rsid w:val="007A5C47"/>
    <w:rsid w:val="007A7A79"/>
    <w:rsid w:val="007C1A90"/>
    <w:rsid w:val="007D0196"/>
    <w:rsid w:val="007D0231"/>
    <w:rsid w:val="007D1DB9"/>
    <w:rsid w:val="007D2A58"/>
    <w:rsid w:val="007E4353"/>
    <w:rsid w:val="007F2AA4"/>
    <w:rsid w:val="007F4526"/>
    <w:rsid w:val="007F48D3"/>
    <w:rsid w:val="00805B48"/>
    <w:rsid w:val="008078C7"/>
    <w:rsid w:val="008108FF"/>
    <w:rsid w:val="00825348"/>
    <w:rsid w:val="00827278"/>
    <w:rsid w:val="00834B58"/>
    <w:rsid w:val="008455CB"/>
    <w:rsid w:val="00851CE0"/>
    <w:rsid w:val="0086186B"/>
    <w:rsid w:val="00870D12"/>
    <w:rsid w:val="00874B97"/>
    <w:rsid w:val="008813A0"/>
    <w:rsid w:val="00881BD1"/>
    <w:rsid w:val="008839D7"/>
    <w:rsid w:val="008A6CF2"/>
    <w:rsid w:val="008B08AE"/>
    <w:rsid w:val="008D43BD"/>
    <w:rsid w:val="008E5CD9"/>
    <w:rsid w:val="008E7EA8"/>
    <w:rsid w:val="008F3CAD"/>
    <w:rsid w:val="00904860"/>
    <w:rsid w:val="0090495B"/>
    <w:rsid w:val="00905E6D"/>
    <w:rsid w:val="009064ED"/>
    <w:rsid w:val="00911811"/>
    <w:rsid w:val="009125C8"/>
    <w:rsid w:val="00920A3D"/>
    <w:rsid w:val="00923B3F"/>
    <w:rsid w:val="009267BB"/>
    <w:rsid w:val="00933EDF"/>
    <w:rsid w:val="009524DF"/>
    <w:rsid w:val="00957F32"/>
    <w:rsid w:val="0096550A"/>
    <w:rsid w:val="00971399"/>
    <w:rsid w:val="00986CB3"/>
    <w:rsid w:val="00990ED4"/>
    <w:rsid w:val="009B51BF"/>
    <w:rsid w:val="009C16E8"/>
    <w:rsid w:val="009C2193"/>
    <w:rsid w:val="009D19F6"/>
    <w:rsid w:val="009D26A2"/>
    <w:rsid w:val="009F0DAE"/>
    <w:rsid w:val="009F4C6F"/>
    <w:rsid w:val="00A05228"/>
    <w:rsid w:val="00A06B5A"/>
    <w:rsid w:val="00A15477"/>
    <w:rsid w:val="00A323E6"/>
    <w:rsid w:val="00A35FFF"/>
    <w:rsid w:val="00A37DFC"/>
    <w:rsid w:val="00A42777"/>
    <w:rsid w:val="00A55317"/>
    <w:rsid w:val="00A55F17"/>
    <w:rsid w:val="00A61B39"/>
    <w:rsid w:val="00A63382"/>
    <w:rsid w:val="00A63561"/>
    <w:rsid w:val="00A84976"/>
    <w:rsid w:val="00A914F6"/>
    <w:rsid w:val="00A94F2D"/>
    <w:rsid w:val="00A9647D"/>
    <w:rsid w:val="00AC1B6C"/>
    <w:rsid w:val="00AD37E3"/>
    <w:rsid w:val="00AD3A85"/>
    <w:rsid w:val="00AD4452"/>
    <w:rsid w:val="00AD6B9C"/>
    <w:rsid w:val="00AE2170"/>
    <w:rsid w:val="00AE5E3A"/>
    <w:rsid w:val="00AF3AD7"/>
    <w:rsid w:val="00AF4D60"/>
    <w:rsid w:val="00B12AB8"/>
    <w:rsid w:val="00B208C3"/>
    <w:rsid w:val="00B26123"/>
    <w:rsid w:val="00B26A87"/>
    <w:rsid w:val="00B544A0"/>
    <w:rsid w:val="00B60E58"/>
    <w:rsid w:val="00B916EE"/>
    <w:rsid w:val="00B929C6"/>
    <w:rsid w:val="00B95999"/>
    <w:rsid w:val="00B97C3C"/>
    <w:rsid w:val="00BA3DEE"/>
    <w:rsid w:val="00BB79D2"/>
    <w:rsid w:val="00BC4E92"/>
    <w:rsid w:val="00BD09D3"/>
    <w:rsid w:val="00BD6F72"/>
    <w:rsid w:val="00BD7446"/>
    <w:rsid w:val="00BE12B5"/>
    <w:rsid w:val="00BE5A27"/>
    <w:rsid w:val="00BE6974"/>
    <w:rsid w:val="00BF63BE"/>
    <w:rsid w:val="00BF6AF9"/>
    <w:rsid w:val="00C01E57"/>
    <w:rsid w:val="00C111C9"/>
    <w:rsid w:val="00C12DC4"/>
    <w:rsid w:val="00C17D1B"/>
    <w:rsid w:val="00C26B71"/>
    <w:rsid w:val="00C32815"/>
    <w:rsid w:val="00C402FD"/>
    <w:rsid w:val="00C536C6"/>
    <w:rsid w:val="00C736F0"/>
    <w:rsid w:val="00C7599D"/>
    <w:rsid w:val="00C829EA"/>
    <w:rsid w:val="00C841C1"/>
    <w:rsid w:val="00C876DE"/>
    <w:rsid w:val="00C932AB"/>
    <w:rsid w:val="00C9627D"/>
    <w:rsid w:val="00C97F84"/>
    <w:rsid w:val="00CD5111"/>
    <w:rsid w:val="00CE12F9"/>
    <w:rsid w:val="00CE1A36"/>
    <w:rsid w:val="00CE2000"/>
    <w:rsid w:val="00CE7D13"/>
    <w:rsid w:val="00CF1460"/>
    <w:rsid w:val="00CF1BBD"/>
    <w:rsid w:val="00CF5291"/>
    <w:rsid w:val="00D06525"/>
    <w:rsid w:val="00D353A3"/>
    <w:rsid w:val="00D40412"/>
    <w:rsid w:val="00D41670"/>
    <w:rsid w:val="00D4563F"/>
    <w:rsid w:val="00D53387"/>
    <w:rsid w:val="00D60248"/>
    <w:rsid w:val="00D74BED"/>
    <w:rsid w:val="00D80F15"/>
    <w:rsid w:val="00D94A47"/>
    <w:rsid w:val="00DA3A39"/>
    <w:rsid w:val="00DA7075"/>
    <w:rsid w:val="00DB6142"/>
    <w:rsid w:val="00DC33AA"/>
    <w:rsid w:val="00DC56A9"/>
    <w:rsid w:val="00DD35B6"/>
    <w:rsid w:val="00E110C7"/>
    <w:rsid w:val="00E27E3B"/>
    <w:rsid w:val="00E342E4"/>
    <w:rsid w:val="00E3522E"/>
    <w:rsid w:val="00E407C4"/>
    <w:rsid w:val="00E41F77"/>
    <w:rsid w:val="00E514AC"/>
    <w:rsid w:val="00E56240"/>
    <w:rsid w:val="00E60160"/>
    <w:rsid w:val="00E63B00"/>
    <w:rsid w:val="00E71249"/>
    <w:rsid w:val="00E71393"/>
    <w:rsid w:val="00E71EF1"/>
    <w:rsid w:val="00E76D3B"/>
    <w:rsid w:val="00E77A9B"/>
    <w:rsid w:val="00E86D3C"/>
    <w:rsid w:val="00E91A91"/>
    <w:rsid w:val="00E95AAB"/>
    <w:rsid w:val="00E96732"/>
    <w:rsid w:val="00EA2E24"/>
    <w:rsid w:val="00EB122E"/>
    <w:rsid w:val="00EB15C7"/>
    <w:rsid w:val="00EF0967"/>
    <w:rsid w:val="00EF6859"/>
    <w:rsid w:val="00EF690A"/>
    <w:rsid w:val="00F01C33"/>
    <w:rsid w:val="00F14FB2"/>
    <w:rsid w:val="00F1712E"/>
    <w:rsid w:val="00F2175D"/>
    <w:rsid w:val="00F24F0B"/>
    <w:rsid w:val="00F402C9"/>
    <w:rsid w:val="00F4340A"/>
    <w:rsid w:val="00F47F04"/>
    <w:rsid w:val="00F5394F"/>
    <w:rsid w:val="00F60836"/>
    <w:rsid w:val="00F6169D"/>
    <w:rsid w:val="00F65721"/>
    <w:rsid w:val="00F67B2E"/>
    <w:rsid w:val="00F72808"/>
    <w:rsid w:val="00F84246"/>
    <w:rsid w:val="00F87C27"/>
    <w:rsid w:val="00FB5FEE"/>
    <w:rsid w:val="00FB6C89"/>
    <w:rsid w:val="00FC131F"/>
    <w:rsid w:val="00FC1C5A"/>
    <w:rsid w:val="00FC3493"/>
    <w:rsid w:val="00FD2552"/>
    <w:rsid w:val="00FD7EA9"/>
    <w:rsid w:val="00F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D3B6F-6531-402D-8561-342166A9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1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11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1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2115A2"/>
    <w:pPr>
      <w:spacing w:after="200" w:line="276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5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5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13EB"/>
    <w:pPr>
      <w:ind w:left="720"/>
      <w:contextualSpacing/>
    </w:pPr>
  </w:style>
  <w:style w:type="paragraph" w:customStyle="1" w:styleId="Default">
    <w:name w:val="Default"/>
    <w:rsid w:val="00DC3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DC33AA"/>
    <w:pPr>
      <w:spacing w:after="0" w:line="240" w:lineRule="auto"/>
    </w:pPr>
  </w:style>
  <w:style w:type="character" w:styleId="a8">
    <w:name w:val="Hyperlink"/>
    <w:rsid w:val="00330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tanga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5A5D9-9D29-4118-9A2A-F768173A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Юлия Дуденко</cp:lastModifiedBy>
  <cp:revision>37</cp:revision>
  <cp:lastPrinted>2017-03-23T07:56:00Z</cp:lastPrinted>
  <dcterms:created xsi:type="dcterms:W3CDTF">2016-10-27T09:31:00Z</dcterms:created>
  <dcterms:modified xsi:type="dcterms:W3CDTF">2017-03-23T07:56:00Z</dcterms:modified>
</cp:coreProperties>
</file>