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2A" w:rsidRPr="00DB47AE" w:rsidRDefault="0011502A" w:rsidP="0011502A">
      <w:pPr>
        <w:widowControl w:val="0"/>
        <w:jc w:val="center"/>
        <w:rPr>
          <w:color w:val="002060"/>
        </w:rPr>
      </w:pPr>
      <w:r w:rsidRPr="00DB47AE">
        <w:rPr>
          <w:noProof/>
          <w:color w:val="002060"/>
        </w:rPr>
        <w:drawing>
          <wp:inline distT="0" distB="0" distL="0" distR="0" wp14:anchorId="1CE96CEA" wp14:editId="4204097A">
            <wp:extent cx="466725" cy="5727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1" cy="5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2A" w:rsidRPr="00DB47AE" w:rsidRDefault="0011502A" w:rsidP="0011502A">
      <w:pPr>
        <w:widowControl w:val="0"/>
        <w:jc w:val="center"/>
        <w:rPr>
          <w:color w:val="002060"/>
        </w:rPr>
      </w:pPr>
    </w:p>
    <w:p w:rsidR="0011502A" w:rsidRPr="00DB47AE" w:rsidRDefault="00826AD2" w:rsidP="0011502A">
      <w:pPr>
        <w:widowControl w:val="0"/>
        <w:jc w:val="center"/>
        <w:rPr>
          <w:b/>
          <w:color w:val="002060"/>
        </w:rPr>
      </w:pPr>
      <w:r w:rsidRPr="00DB47AE">
        <w:rPr>
          <w:b/>
          <w:color w:val="002060"/>
        </w:rPr>
        <w:t xml:space="preserve">РОССИЙСКАЯ </w:t>
      </w:r>
      <w:r w:rsidR="0011502A" w:rsidRPr="00DB47AE">
        <w:rPr>
          <w:b/>
          <w:color w:val="002060"/>
        </w:rPr>
        <w:t>ФЕДЕРАЦИЯ</w:t>
      </w:r>
    </w:p>
    <w:p w:rsidR="0011502A" w:rsidRPr="00DB47AE" w:rsidRDefault="0011502A" w:rsidP="0011502A">
      <w:pPr>
        <w:widowControl w:val="0"/>
        <w:jc w:val="center"/>
        <w:rPr>
          <w:color w:val="002060"/>
        </w:rPr>
      </w:pPr>
      <w:r w:rsidRPr="00DB47AE">
        <w:rPr>
          <w:color w:val="002060"/>
        </w:rPr>
        <w:t>КРАСНОЯРСКИЙ КРАЙ</w:t>
      </w:r>
    </w:p>
    <w:p w:rsidR="0011502A" w:rsidRPr="00DB47AE" w:rsidRDefault="0011502A" w:rsidP="0011502A">
      <w:pPr>
        <w:jc w:val="center"/>
        <w:rPr>
          <w:color w:val="002060"/>
        </w:rPr>
      </w:pPr>
      <w:r w:rsidRPr="00DB47AE">
        <w:rPr>
          <w:color w:val="002060"/>
        </w:rPr>
        <w:t>ТАЙМЫРСКИЙ ДОЛГАНО-НЕНЕЦКИЙ МУНИЦИПАЛЬНЫЙ РАЙОН</w:t>
      </w:r>
    </w:p>
    <w:p w:rsidR="0011502A" w:rsidRPr="00DB47AE" w:rsidRDefault="0011502A" w:rsidP="0011502A">
      <w:pPr>
        <w:jc w:val="center"/>
        <w:rPr>
          <w:b/>
          <w:color w:val="002060"/>
        </w:rPr>
      </w:pPr>
      <w:r w:rsidRPr="00DB47AE">
        <w:rPr>
          <w:b/>
          <w:color w:val="002060"/>
        </w:rPr>
        <w:t xml:space="preserve">АДМИНИСТРАЦИЯ СЕЛЬСКОГО ПОСЕЛЕНИЯ ХАТАНГА </w:t>
      </w:r>
    </w:p>
    <w:p w:rsidR="0011502A" w:rsidRPr="00DB47AE" w:rsidRDefault="0011502A" w:rsidP="0011502A">
      <w:pPr>
        <w:rPr>
          <w:b/>
          <w:color w:val="002060"/>
        </w:rPr>
      </w:pPr>
    </w:p>
    <w:p w:rsidR="0011502A" w:rsidRPr="00DB47AE" w:rsidRDefault="0011502A" w:rsidP="0011502A">
      <w:pPr>
        <w:rPr>
          <w:b/>
          <w:color w:val="002060"/>
        </w:rPr>
      </w:pPr>
    </w:p>
    <w:p w:rsidR="0011502A" w:rsidRPr="00DB47AE" w:rsidRDefault="0011502A" w:rsidP="0011502A">
      <w:pPr>
        <w:jc w:val="center"/>
        <w:rPr>
          <w:b/>
          <w:color w:val="002060"/>
        </w:rPr>
      </w:pPr>
      <w:r w:rsidRPr="00DB47AE">
        <w:rPr>
          <w:b/>
          <w:color w:val="002060"/>
        </w:rPr>
        <w:t>ПОСТАНОВЛЕНИЕ</w:t>
      </w:r>
    </w:p>
    <w:p w:rsidR="0011502A" w:rsidRPr="00DB47AE" w:rsidRDefault="0011502A" w:rsidP="0011502A">
      <w:pPr>
        <w:rPr>
          <w:b/>
          <w:color w:val="002060"/>
        </w:rPr>
      </w:pPr>
    </w:p>
    <w:p w:rsidR="0011502A" w:rsidRPr="00DB47AE" w:rsidRDefault="00DB47AE" w:rsidP="00DB47AE">
      <w:pPr>
        <w:ind w:right="-1"/>
        <w:jc w:val="both"/>
        <w:rPr>
          <w:color w:val="002060"/>
        </w:rPr>
      </w:pPr>
      <w:r w:rsidRPr="00DB47AE">
        <w:rPr>
          <w:color w:val="002060"/>
        </w:rPr>
        <w:t xml:space="preserve">26.03.2019 г. </w:t>
      </w:r>
      <w:r>
        <w:rPr>
          <w:color w:val="002060"/>
        </w:rPr>
        <w:t xml:space="preserve">                                                                                     </w:t>
      </w:r>
      <w:r w:rsidR="007E2BC3">
        <w:rPr>
          <w:color w:val="002060"/>
        </w:rPr>
        <w:t xml:space="preserve">                               </w:t>
      </w:r>
      <w:bookmarkStart w:id="0" w:name="_GoBack"/>
      <w:bookmarkEnd w:id="0"/>
      <w:r w:rsidRPr="00DB47AE">
        <w:rPr>
          <w:color w:val="002060"/>
        </w:rPr>
        <w:t>№ 059</w:t>
      </w:r>
      <w:r>
        <w:rPr>
          <w:color w:val="002060"/>
        </w:rPr>
        <w:t xml:space="preserve"> </w:t>
      </w:r>
      <w:r w:rsidRPr="00DB47AE">
        <w:rPr>
          <w:color w:val="002060"/>
        </w:rPr>
        <w:t>-</w:t>
      </w:r>
      <w:r>
        <w:rPr>
          <w:color w:val="002060"/>
        </w:rPr>
        <w:t xml:space="preserve"> </w:t>
      </w:r>
      <w:r w:rsidRPr="00DB47AE">
        <w:rPr>
          <w:color w:val="002060"/>
        </w:rPr>
        <w:t>П</w:t>
      </w:r>
    </w:p>
    <w:p w:rsidR="00DB47AE" w:rsidRPr="00DB47AE" w:rsidRDefault="00DB47AE" w:rsidP="0011502A">
      <w:pPr>
        <w:ind w:right="3934"/>
        <w:jc w:val="both"/>
        <w:rPr>
          <w:b/>
          <w:color w:val="002060"/>
        </w:rPr>
      </w:pPr>
    </w:p>
    <w:p w:rsidR="0011502A" w:rsidRPr="00DB47AE" w:rsidRDefault="0011502A" w:rsidP="0011502A">
      <w:pPr>
        <w:jc w:val="both"/>
        <w:rPr>
          <w:b/>
          <w:color w:val="002060"/>
        </w:rPr>
      </w:pPr>
      <w:r w:rsidRPr="00DB47AE">
        <w:rPr>
          <w:b/>
          <w:color w:val="002060"/>
        </w:rPr>
        <w:t>О внесении изменений и дополнений в Постановление администрации сельского поселения Хатанга от 24.11.2017 г. №</w:t>
      </w:r>
      <w:r w:rsidR="00C81EE8" w:rsidRPr="00DB47AE">
        <w:rPr>
          <w:b/>
          <w:color w:val="002060"/>
        </w:rPr>
        <w:t xml:space="preserve"> </w:t>
      </w:r>
      <w:r w:rsidRPr="00DB47AE">
        <w:rPr>
          <w:b/>
          <w:color w:val="002060"/>
        </w:rPr>
        <w:t>155-П «Об утверждении административного</w:t>
      </w:r>
      <w:r w:rsidR="002E6842" w:rsidRPr="00DB47AE">
        <w:rPr>
          <w:b/>
          <w:color w:val="002060"/>
        </w:rPr>
        <w:t xml:space="preserve"> регламента</w:t>
      </w:r>
      <w:r w:rsidRPr="00DB47AE">
        <w:rPr>
          <w:b/>
          <w:color w:val="002060"/>
        </w:rPr>
        <w:t xml:space="preserve"> предоставления муниципальной услуги «Продление срока действия разрешения на строительство,</w:t>
      </w:r>
      <w:r w:rsidR="002E6842" w:rsidRPr="00DB47AE">
        <w:rPr>
          <w:b/>
          <w:color w:val="002060"/>
        </w:rPr>
        <w:t xml:space="preserve"> внесение изменений в разрешение на строительство,</w:t>
      </w:r>
      <w:r w:rsidRPr="00DB47AE">
        <w:rPr>
          <w:b/>
          <w:color w:val="002060"/>
        </w:rPr>
        <w:t xml:space="preserve"> прекращения действия разрешения на строительство»</w:t>
      </w:r>
    </w:p>
    <w:p w:rsidR="0011502A" w:rsidRPr="00DB47AE" w:rsidRDefault="0011502A" w:rsidP="0011502A">
      <w:pPr>
        <w:ind w:right="3934"/>
        <w:jc w:val="both"/>
        <w:rPr>
          <w:b/>
          <w:bCs/>
          <w:color w:val="002060"/>
        </w:rPr>
      </w:pPr>
    </w:p>
    <w:p w:rsidR="001C1FE3" w:rsidRPr="00DB47AE" w:rsidRDefault="001C1FE3" w:rsidP="00DB47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В соответствии с Федеральным закон</w:t>
      </w:r>
      <w:r w:rsidR="00C81EE8" w:rsidRPr="00DB47AE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м Российской Федерации от 03.08.2018 г</w:t>
      </w:r>
      <w:r w:rsidR="00DB47A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№</w:t>
      </w:r>
      <w:r w:rsidR="00C81EE8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340-ФЗ «О внесении изменений в Градостроительный кодекс Российской Федерации и отдельные законодател</w:t>
      </w:r>
      <w:r w:rsidR="00C81EE8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ьные акты Российской Федерации»,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Федеральным законом от 03.08.2018 г</w:t>
      </w:r>
      <w:r w:rsidR="00DB47A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="00C81EE8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342-ФЗ «О внесении изменений в Градостроительный кодекс Российской Федерации и отдельные градостроительные акты Российской Федерации»,</w:t>
      </w:r>
      <w:r w:rsidR="00A4328E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Уставом сельского поселения Хатанга,</w:t>
      </w:r>
    </w:p>
    <w:p w:rsidR="001C1FE3" w:rsidRPr="00DB47AE" w:rsidRDefault="001C1FE3" w:rsidP="0011502A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1502A" w:rsidRPr="00DB47AE" w:rsidRDefault="0011502A" w:rsidP="0011502A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11502A" w:rsidRPr="00DB47AE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B5AD1" w:rsidRPr="00DB47AE" w:rsidRDefault="00BB5AD1" w:rsidP="0011502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Внести в</w:t>
      </w:r>
      <w:r w:rsidR="00300CFF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Приложение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Постановлени</w:t>
      </w:r>
      <w:r w:rsidR="00300CFF" w:rsidRPr="00DB47AE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сельского поселения Хатанга от 24.11.2017 г. №</w:t>
      </w:r>
      <w:r w:rsidR="00C81EE8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155-П «Об утверждении административного</w:t>
      </w:r>
      <w:r w:rsidR="00153828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регламента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предоставления муниципальной услуги «Продление срока действия разрешения на строительство,</w:t>
      </w:r>
      <w:r w:rsidR="00153828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внесение изменений в разрешение на строительство,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прекращения действия разрешения на строительство» (далее - Постановление) следующие изменения:</w:t>
      </w:r>
    </w:p>
    <w:p w:rsidR="004E0629" w:rsidRPr="00DB47AE" w:rsidRDefault="004E0629" w:rsidP="0046330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41B95" w:rsidRPr="00DB47AE" w:rsidRDefault="00A4328E" w:rsidP="00041B95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Пункт 1.2 Раздела 1 </w:t>
      </w:r>
      <w:r w:rsidR="00041B95" w:rsidRPr="00DB47AE">
        <w:rPr>
          <w:rFonts w:ascii="Times New Roman" w:hAnsi="Times New Roman" w:cs="Times New Roman"/>
          <w:color w:val="002060"/>
          <w:sz w:val="24"/>
          <w:szCs w:val="24"/>
        </w:rPr>
        <w:t>изложить в следующей редакции:</w:t>
      </w:r>
    </w:p>
    <w:p w:rsidR="00041B95" w:rsidRPr="00DB47AE" w:rsidRDefault="00041B95" w:rsidP="00041B95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DB47AE">
        <w:rPr>
          <w:rFonts w:ascii="Times New Roman" w:hAnsi="Times New Roman" w:cs="Times New Roman"/>
          <w:color w:val="002060"/>
          <w:sz w:val="24"/>
          <w:szCs w:val="24"/>
        </w:rPr>
        <w:t xml:space="preserve">1.2.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Получателем муниципальной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DB47AE">
        <w:rPr>
          <w:rFonts w:ascii="Times New Roman" w:hAnsi="Times New Roman" w:cs="Times New Roman"/>
          <w:color w:val="002060"/>
          <w:sz w:val="24"/>
          <w:szCs w:val="24"/>
        </w:rPr>
        <w:t>Росатом</w:t>
      </w:r>
      <w:proofErr w:type="spellEnd"/>
      <w:r w:rsidRPr="00DB47AE">
        <w:rPr>
          <w:rFonts w:ascii="Times New Roman" w:hAnsi="Times New Roman" w:cs="Times New Roman"/>
          <w:color w:val="002060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DB47AE">
        <w:rPr>
          <w:rFonts w:ascii="Times New Roman" w:hAnsi="Times New Roman" w:cs="Times New Roman"/>
          <w:color w:val="002060"/>
          <w:sz w:val="24"/>
          <w:szCs w:val="24"/>
        </w:rPr>
        <w:t>Роскосмос</w:t>
      </w:r>
      <w:proofErr w:type="spellEnd"/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lastRenderedPageBreak/>
        <w:t>деятельности, техническому заказчику;</w:t>
      </w:r>
      <w:r w:rsidR="00153828" w:rsidRPr="00DB47AE">
        <w:rPr>
          <w:rFonts w:ascii="Times New Roman" w:hAnsi="Times New Roman" w:cs="Times New Roman"/>
          <w:color w:val="002060"/>
          <w:sz w:val="24"/>
          <w:szCs w:val="24"/>
        </w:rPr>
        <w:t>».</w:t>
      </w:r>
    </w:p>
    <w:p w:rsidR="00A4328E" w:rsidRPr="00DB47AE" w:rsidRDefault="00A4328E" w:rsidP="00041B95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4328E" w:rsidRPr="00DB47AE" w:rsidRDefault="00A4328E" w:rsidP="00DB47AE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Пункт 2.4 Раздела 2 изложить в следующей редакции:</w:t>
      </w:r>
    </w:p>
    <w:p w:rsidR="00A54C18" w:rsidRPr="00DB47AE" w:rsidRDefault="00A4328E" w:rsidP="00A4328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DB47AE">
        <w:rPr>
          <w:rFonts w:ascii="Times New Roman" w:hAnsi="Times New Roman" w:cs="Times New Roman"/>
          <w:color w:val="002060"/>
          <w:sz w:val="24"/>
          <w:szCs w:val="24"/>
        </w:rPr>
        <w:t xml:space="preserve">2.4.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Получателем муниципальной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DB47AE">
        <w:rPr>
          <w:rFonts w:ascii="Times New Roman" w:hAnsi="Times New Roman" w:cs="Times New Roman"/>
          <w:color w:val="002060"/>
          <w:sz w:val="24"/>
          <w:szCs w:val="24"/>
        </w:rPr>
        <w:t>Росатом</w:t>
      </w:r>
      <w:proofErr w:type="spellEnd"/>
      <w:r w:rsidRPr="00DB47AE">
        <w:rPr>
          <w:rFonts w:ascii="Times New Roman" w:hAnsi="Times New Roman" w:cs="Times New Roman"/>
          <w:color w:val="002060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DB47AE">
        <w:rPr>
          <w:rFonts w:ascii="Times New Roman" w:hAnsi="Times New Roman" w:cs="Times New Roman"/>
          <w:color w:val="002060"/>
          <w:sz w:val="24"/>
          <w:szCs w:val="24"/>
        </w:rPr>
        <w:t>Роскосмос</w:t>
      </w:r>
      <w:proofErr w:type="spellEnd"/>
      <w:r w:rsidRPr="00DB47AE">
        <w:rPr>
          <w:rFonts w:ascii="Times New Roman" w:hAnsi="Times New Roman" w:cs="Times New Roman"/>
          <w:color w:val="002060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заказчику;».</w:t>
      </w:r>
    </w:p>
    <w:p w:rsidR="00826AD2" w:rsidRPr="00DB47AE" w:rsidRDefault="00826AD2" w:rsidP="00A54C18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54C18" w:rsidRPr="00DB47AE" w:rsidRDefault="00022537" w:rsidP="00041B95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В пунк</w:t>
      </w:r>
      <w:r w:rsidR="00041B95" w:rsidRPr="00DB47AE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е 2.5.1 Раздела 2 заменить слова </w:t>
      </w:r>
      <w:r w:rsidR="00994027" w:rsidRPr="00DB47AE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153828" w:rsidRPr="00DB47AE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10 дней</w:t>
      </w:r>
      <w:r w:rsidR="00153828" w:rsidRPr="00DB47AE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» на «</w:t>
      </w:r>
      <w:r w:rsidR="00153828" w:rsidRPr="00DB47AE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7 рабочих дней</w:t>
      </w:r>
      <w:r w:rsidR="00153828" w:rsidRPr="00DB47AE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8461CD" w:rsidRPr="00DB47A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63303" w:rsidRPr="00DB47AE" w:rsidRDefault="00463303" w:rsidP="00463303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63303" w:rsidRPr="00DB47AE" w:rsidRDefault="00463303" w:rsidP="00463303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Пункт 2.7.1.2. Раздела 2 изложить в следующей редакции:</w:t>
      </w:r>
    </w:p>
    <w:p w:rsidR="00463303" w:rsidRPr="00DB47AE" w:rsidRDefault="00463303" w:rsidP="00463303">
      <w:pPr>
        <w:pStyle w:val="ConsPlusNormal"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«2.7.1.2 Для внесения изменений в ранее выданное разрешение на строительство:</w:t>
      </w:r>
    </w:p>
    <w:p w:rsidR="00463303" w:rsidRPr="00DB47AE" w:rsidRDefault="00463303" w:rsidP="00463303">
      <w:pPr>
        <w:ind w:firstLine="708"/>
        <w:jc w:val="both"/>
        <w:rPr>
          <w:color w:val="002060"/>
        </w:rPr>
      </w:pPr>
      <w:r w:rsidRPr="00DB47AE">
        <w:rPr>
          <w:color w:val="002060"/>
        </w:rPr>
        <w:t>1)  заявление (форма заявления – приложение № 2);</w:t>
      </w:r>
    </w:p>
    <w:p w:rsidR="00463303" w:rsidRPr="00DB47AE" w:rsidRDefault="00463303" w:rsidP="00463303">
      <w:pPr>
        <w:ind w:firstLine="708"/>
        <w:jc w:val="both"/>
        <w:rPr>
          <w:color w:val="002060"/>
        </w:rPr>
      </w:pPr>
      <w:r w:rsidRPr="00DB47AE">
        <w:rPr>
          <w:color w:val="002060"/>
        </w:rPr>
        <w:t>2)  оригинал ранее выданного разрешения на строительство;</w:t>
      </w:r>
    </w:p>
    <w:p w:rsidR="00463303" w:rsidRPr="00DB47AE" w:rsidRDefault="00463303" w:rsidP="00463303">
      <w:pPr>
        <w:pStyle w:val="ConsPlusNormal"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3) уведомление в письменной форме о переходе прав на земельные участки, о переходе права пользования недрами, об образовании земельного участка путем объединения, раздела, перераспределения земельных участков или выдела из земельных участков, в отношении которых выдано разрешение на строительство с указанием реквизитов документов:</w:t>
      </w:r>
    </w:p>
    <w:p w:rsidR="00463303" w:rsidRPr="00DB47AE" w:rsidRDefault="00463303" w:rsidP="00463303">
      <w:pPr>
        <w:pStyle w:val="ConsPlusNormal"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а) правоустанавливающих документов на земельный участок в случае, указанном в части 21.5 статьи 51 Градостроительного кодекса Российской Федерации;</w:t>
      </w:r>
    </w:p>
    <w:p w:rsidR="00463303" w:rsidRPr="00DB47AE" w:rsidRDefault="00463303" w:rsidP="00463303">
      <w:pPr>
        <w:pStyle w:val="ConsPlusNormal"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б) решения об образовании земельных участков в случаях, предусмотренных частями 21.6,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463303" w:rsidRPr="00DB47AE" w:rsidRDefault="00463303" w:rsidP="00463303">
      <w:pPr>
        <w:pStyle w:val="ConsPlusNormal"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463303" w:rsidRPr="00DB47AE" w:rsidRDefault="00463303" w:rsidP="00463303">
      <w:pPr>
        <w:pStyle w:val="ConsPlusNormal"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г)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463303" w:rsidRPr="00DB47AE" w:rsidRDefault="00463303" w:rsidP="00153828">
      <w:pPr>
        <w:pStyle w:val="ConsPlusNormal"/>
        <w:ind w:left="708"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Документы (их копии или сведения, содержащиеся в них), указанные в настоящем пункте,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(их копии) самостоятельно.</w:t>
      </w:r>
    </w:p>
    <w:p w:rsidR="00463303" w:rsidRPr="00DB47AE" w:rsidRDefault="00463303" w:rsidP="00153828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Документы (их копии), указанные в подпункте 3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63303" w:rsidRPr="00DB47AE" w:rsidRDefault="00463303" w:rsidP="00463303">
      <w:pPr>
        <w:pStyle w:val="ConsPlusNormal"/>
        <w:widowControl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4) копию откорректированной проектной документации в части вносимых изменений (в случае внесения изменений в разрешения на строительство объектов, не относящихся к индивидуальному жилищному строительству);</w:t>
      </w:r>
    </w:p>
    <w:p w:rsidR="00463303" w:rsidRPr="00DB47AE" w:rsidRDefault="00463303" w:rsidP="00463303">
      <w:pPr>
        <w:pStyle w:val="ConsPlusNormal"/>
        <w:widowControl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5) копию откорректированной схемы планировочной организации земельного участка (в случае внесения изменений в разрешения на строительство объектов индивидуального жилищного строительства);</w:t>
      </w:r>
    </w:p>
    <w:p w:rsidR="00463303" w:rsidRPr="00DB47AE" w:rsidRDefault="00463303" w:rsidP="00463303">
      <w:pPr>
        <w:pStyle w:val="ConsPlusNormal"/>
        <w:widowControl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6) положительное заключение государственной экспертизы откорректированной проектной документации (для объектов капитального строительства, определенных ст.49 Градостроительного кодекса Российской Федерации);</w:t>
      </w:r>
    </w:p>
    <w:p w:rsidR="00463303" w:rsidRPr="00DB47AE" w:rsidRDefault="00463303" w:rsidP="00463303">
      <w:pPr>
        <w:pStyle w:val="ConsPlusNormal"/>
        <w:widowControl/>
        <w:ind w:left="708" w:firstLine="1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7) постановление об изменении адреса (для внесения изменений в адрес).».</w:t>
      </w:r>
    </w:p>
    <w:p w:rsidR="00022537" w:rsidRPr="00DB47AE" w:rsidRDefault="00022537" w:rsidP="00463303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22537" w:rsidRPr="00DB47AE" w:rsidRDefault="00153828" w:rsidP="00022537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Пункт 3.1.2.5. Дополнить</w:t>
      </w:r>
      <w:r w:rsidR="00994027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абзацем следующего содержания:</w:t>
      </w:r>
    </w:p>
    <w:p w:rsidR="00022537" w:rsidRPr="00DB47AE" w:rsidRDefault="00994027" w:rsidP="008461C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8461CD" w:rsidRPr="00DB47AE">
        <w:rPr>
          <w:rFonts w:ascii="Times New Roman" w:hAnsi="Times New Roman" w:cs="Times New Roman"/>
          <w:color w:val="002060"/>
          <w:sz w:val="24"/>
          <w:szCs w:val="24"/>
        </w:rPr>
        <w:t>В срок не более чем тридцать рабочих дней со дня прекращения прав на земельный участок или права пользования недрами по основаниям, указанным в части 21.1 статьи 51 Градостроительного Кодекса РФ, принимается решение о прекращении действия разрешения на строительство</w:t>
      </w:r>
      <w:r w:rsidR="009A2690" w:rsidRPr="00DB47AE">
        <w:rPr>
          <w:rFonts w:ascii="Times New Roman" w:hAnsi="Times New Roman" w:cs="Times New Roman"/>
          <w:color w:val="002060"/>
          <w:sz w:val="24"/>
          <w:szCs w:val="24"/>
        </w:rPr>
        <w:t>, которое</w:t>
      </w:r>
      <w:r w:rsidR="00153828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оформляется в виде информационного письма, и направляется застройщику в течении трех рабочих дней с момента при</w:t>
      </w:r>
      <w:r w:rsidR="009A2690" w:rsidRPr="00DB47AE">
        <w:rPr>
          <w:rFonts w:ascii="Times New Roman" w:hAnsi="Times New Roman" w:cs="Times New Roman"/>
          <w:color w:val="002060"/>
          <w:sz w:val="24"/>
          <w:szCs w:val="24"/>
        </w:rPr>
        <w:t>нятия такого решения.</w:t>
      </w:r>
      <w:r w:rsidR="008461CD" w:rsidRPr="00DB47AE">
        <w:rPr>
          <w:rFonts w:ascii="Times New Roman" w:hAnsi="Times New Roman" w:cs="Times New Roman"/>
          <w:color w:val="002060"/>
          <w:sz w:val="24"/>
          <w:szCs w:val="24"/>
        </w:rPr>
        <w:t>».</w:t>
      </w:r>
    </w:p>
    <w:p w:rsidR="008461CD" w:rsidRPr="00DB47AE" w:rsidRDefault="008461CD" w:rsidP="008461C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461CD" w:rsidRPr="00DB47AE" w:rsidRDefault="00463303" w:rsidP="00463303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461CD" w:rsidRPr="00DB47AE">
        <w:rPr>
          <w:rFonts w:ascii="Times New Roman" w:hAnsi="Times New Roman" w:cs="Times New Roman"/>
          <w:color w:val="002060"/>
          <w:sz w:val="24"/>
          <w:szCs w:val="24"/>
        </w:rPr>
        <w:t>Исключить подпункт 3 пункта 2.7.1.1.</w:t>
      </w:r>
    </w:p>
    <w:p w:rsidR="00AD5230" w:rsidRPr="00DB47AE" w:rsidRDefault="00AD5230" w:rsidP="00463303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color w:val="002060"/>
        </w:rPr>
      </w:pPr>
    </w:p>
    <w:p w:rsidR="0011502A" w:rsidRPr="00DB47AE" w:rsidRDefault="0011502A" w:rsidP="00DB47AE">
      <w:pPr>
        <w:pStyle w:val="a8"/>
        <w:numPr>
          <w:ilvl w:val="0"/>
          <w:numId w:val="1"/>
        </w:numPr>
        <w:autoSpaceDE w:val="0"/>
        <w:jc w:val="both"/>
        <w:rPr>
          <w:color w:val="002060"/>
          <w:lang w:eastAsia="ar-SA"/>
        </w:rPr>
      </w:pPr>
      <w:r w:rsidRPr="00DB47AE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DB47AE">
          <w:rPr>
            <w:rStyle w:val="a3"/>
            <w:color w:val="002060"/>
            <w:lang w:val="en-US" w:eastAsia="ar-SA"/>
          </w:rPr>
          <w:t>www</w:t>
        </w:r>
        <w:r w:rsidRPr="00DB47AE">
          <w:rPr>
            <w:rStyle w:val="a3"/>
            <w:color w:val="002060"/>
            <w:lang w:eastAsia="ar-SA"/>
          </w:rPr>
          <w:t>.</w:t>
        </w:r>
        <w:proofErr w:type="spellStart"/>
        <w:r w:rsidRPr="00DB47AE">
          <w:rPr>
            <w:rStyle w:val="a3"/>
            <w:color w:val="002060"/>
            <w:lang w:val="en-US" w:eastAsia="ar-SA"/>
          </w:rPr>
          <w:t>hatanga</w:t>
        </w:r>
        <w:proofErr w:type="spellEnd"/>
        <w:r w:rsidRPr="00DB47AE">
          <w:rPr>
            <w:rStyle w:val="a3"/>
            <w:color w:val="002060"/>
            <w:lang w:eastAsia="ar-SA"/>
          </w:rPr>
          <w:t>24.</w:t>
        </w:r>
        <w:proofErr w:type="spellStart"/>
        <w:r w:rsidRPr="00DB47AE">
          <w:rPr>
            <w:rStyle w:val="a3"/>
            <w:color w:val="002060"/>
            <w:lang w:val="en-US" w:eastAsia="ar-SA"/>
          </w:rPr>
          <w:t>ru</w:t>
        </w:r>
        <w:proofErr w:type="spellEnd"/>
      </w:hyperlink>
      <w:r w:rsidRPr="00DB47AE">
        <w:rPr>
          <w:color w:val="002060"/>
          <w:lang w:eastAsia="ar-SA"/>
        </w:rPr>
        <w:t xml:space="preserve"> </w:t>
      </w:r>
    </w:p>
    <w:p w:rsidR="0011502A" w:rsidRPr="00DB47AE" w:rsidRDefault="0011502A" w:rsidP="0011502A">
      <w:pPr>
        <w:autoSpaceDE w:val="0"/>
        <w:jc w:val="both"/>
        <w:rPr>
          <w:color w:val="002060"/>
          <w:lang w:eastAsia="ar-SA"/>
        </w:rPr>
      </w:pPr>
    </w:p>
    <w:p w:rsidR="0011502A" w:rsidRPr="00DB47AE" w:rsidRDefault="0011502A" w:rsidP="00DB47AE">
      <w:pPr>
        <w:pStyle w:val="a8"/>
        <w:numPr>
          <w:ilvl w:val="0"/>
          <w:numId w:val="1"/>
        </w:numPr>
        <w:autoSpaceDE w:val="0"/>
        <w:jc w:val="both"/>
        <w:rPr>
          <w:color w:val="002060"/>
          <w:lang w:eastAsia="ar-SA"/>
        </w:rPr>
      </w:pPr>
      <w:r w:rsidRPr="00DB47AE">
        <w:rPr>
          <w:color w:val="002060"/>
          <w:lang w:eastAsia="ar-SA"/>
        </w:rPr>
        <w:t xml:space="preserve">Постановление вступает в силу в день, следующий за днем его официального опубликования. </w:t>
      </w:r>
    </w:p>
    <w:p w:rsidR="0011502A" w:rsidRPr="00DB47AE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1502A" w:rsidRPr="00DB47AE" w:rsidRDefault="0011502A" w:rsidP="00DB47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DB47AE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настоящего Постановления возложить на заместителя Главы сельского поселения Хатанга Скрипкина А.</w:t>
      </w:r>
      <w:r w:rsidR="00DB47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B47AE">
        <w:rPr>
          <w:rFonts w:ascii="Times New Roman" w:hAnsi="Times New Roman" w:cs="Times New Roman"/>
          <w:color w:val="002060"/>
          <w:sz w:val="24"/>
          <w:szCs w:val="24"/>
        </w:rPr>
        <w:t>С.</w:t>
      </w:r>
    </w:p>
    <w:p w:rsidR="0011502A" w:rsidRPr="00DB47AE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:rsidR="0011502A" w:rsidRPr="00DB47AE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:rsidR="0011502A" w:rsidRPr="00DB47AE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:rsidR="009E1E81" w:rsidRPr="00DB47AE" w:rsidRDefault="00DB47AE" w:rsidP="002428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  <w:r w:rsidR="00312542" w:rsidRPr="00DB47AE">
        <w:rPr>
          <w:rFonts w:ascii="Times New Roman" w:hAnsi="Times New Roman" w:cs="Times New Roman"/>
          <w:color w:val="002060"/>
          <w:sz w:val="24"/>
          <w:szCs w:val="24"/>
        </w:rPr>
        <w:t>Глава сельского поселения Хатанга</w:t>
      </w:r>
      <w:r w:rsidR="0011502A" w:rsidRPr="00DB47A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502A" w:rsidRPr="00DB47A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502A" w:rsidRPr="00DB47AE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</w:t>
      </w:r>
      <w:r w:rsidR="00B537C7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B537C7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11502A" w:rsidRPr="00DB47AE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242867" w:rsidRPr="00DB47AE">
        <w:rPr>
          <w:rFonts w:ascii="Times New Roman" w:hAnsi="Times New Roman" w:cs="Times New Roman"/>
          <w:color w:val="002060"/>
          <w:sz w:val="24"/>
          <w:szCs w:val="24"/>
        </w:rPr>
        <w:t>А.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42867" w:rsidRPr="00DB47AE">
        <w:rPr>
          <w:rFonts w:ascii="Times New Roman" w:hAnsi="Times New Roman" w:cs="Times New Roman"/>
          <w:color w:val="002060"/>
          <w:sz w:val="24"/>
          <w:szCs w:val="24"/>
        </w:rPr>
        <w:t>В. Кулешов</w:t>
      </w:r>
    </w:p>
    <w:sectPr w:rsidR="009E1E81" w:rsidRPr="00DB47AE" w:rsidSect="00DB47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BA" w:rsidRDefault="00B32BBA">
      <w:r>
        <w:separator/>
      </w:r>
    </w:p>
  </w:endnote>
  <w:endnote w:type="continuationSeparator" w:id="0">
    <w:p w:rsidR="00B32BBA" w:rsidRDefault="00B3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BA" w:rsidRDefault="00B32BBA">
      <w:r>
        <w:separator/>
      </w:r>
    </w:p>
  </w:footnote>
  <w:footnote w:type="continuationSeparator" w:id="0">
    <w:p w:rsidR="00B32BBA" w:rsidRDefault="00B3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F0" w:rsidRPr="00E621D9" w:rsidRDefault="001B435D" w:rsidP="009154F0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D9029B"/>
    <w:multiLevelType w:val="hybridMultilevel"/>
    <w:tmpl w:val="5D8C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EB4"/>
    <w:multiLevelType w:val="hybridMultilevel"/>
    <w:tmpl w:val="CF94FB78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5"/>
    <w:rsid w:val="00017B21"/>
    <w:rsid w:val="00022537"/>
    <w:rsid w:val="00024B08"/>
    <w:rsid w:val="00041B95"/>
    <w:rsid w:val="00062B11"/>
    <w:rsid w:val="000D0A21"/>
    <w:rsid w:val="000E52ED"/>
    <w:rsid w:val="0011502A"/>
    <w:rsid w:val="00151324"/>
    <w:rsid w:val="00153828"/>
    <w:rsid w:val="00173520"/>
    <w:rsid w:val="001825D9"/>
    <w:rsid w:val="001A52A9"/>
    <w:rsid w:val="001B435D"/>
    <w:rsid w:val="001C1FE3"/>
    <w:rsid w:val="001F4E22"/>
    <w:rsid w:val="00242867"/>
    <w:rsid w:val="002A317D"/>
    <w:rsid w:val="002E32A2"/>
    <w:rsid w:val="002E6842"/>
    <w:rsid w:val="00300CFF"/>
    <w:rsid w:val="00312542"/>
    <w:rsid w:val="00315159"/>
    <w:rsid w:val="00463303"/>
    <w:rsid w:val="00465251"/>
    <w:rsid w:val="004B3BAF"/>
    <w:rsid w:val="004E0629"/>
    <w:rsid w:val="00581942"/>
    <w:rsid w:val="005B0907"/>
    <w:rsid w:val="005C3D2F"/>
    <w:rsid w:val="00667B84"/>
    <w:rsid w:val="006701BE"/>
    <w:rsid w:val="006F2EDA"/>
    <w:rsid w:val="006F6803"/>
    <w:rsid w:val="007702DA"/>
    <w:rsid w:val="007A3B0C"/>
    <w:rsid w:val="007E17B5"/>
    <w:rsid w:val="007E2BC3"/>
    <w:rsid w:val="008163F3"/>
    <w:rsid w:val="00826AD2"/>
    <w:rsid w:val="008461CD"/>
    <w:rsid w:val="008E7C2D"/>
    <w:rsid w:val="009154F0"/>
    <w:rsid w:val="00926E28"/>
    <w:rsid w:val="00994027"/>
    <w:rsid w:val="009A2690"/>
    <w:rsid w:val="009E1E81"/>
    <w:rsid w:val="00A4328E"/>
    <w:rsid w:val="00A54C18"/>
    <w:rsid w:val="00AD5230"/>
    <w:rsid w:val="00B32BBA"/>
    <w:rsid w:val="00B537C7"/>
    <w:rsid w:val="00B67460"/>
    <w:rsid w:val="00BA05BA"/>
    <w:rsid w:val="00BB5AD1"/>
    <w:rsid w:val="00BC6265"/>
    <w:rsid w:val="00C03E12"/>
    <w:rsid w:val="00C35A3E"/>
    <w:rsid w:val="00C81EE8"/>
    <w:rsid w:val="00D502AA"/>
    <w:rsid w:val="00D97512"/>
    <w:rsid w:val="00DB255D"/>
    <w:rsid w:val="00DB47AE"/>
    <w:rsid w:val="00E5731C"/>
    <w:rsid w:val="00E74EFF"/>
    <w:rsid w:val="00F25316"/>
    <w:rsid w:val="00F41B2E"/>
    <w:rsid w:val="00F6760C"/>
    <w:rsid w:val="00F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940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47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940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47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Ольга Бусяцкая</cp:lastModifiedBy>
  <cp:revision>6</cp:revision>
  <cp:lastPrinted>2019-03-27T07:44:00Z</cp:lastPrinted>
  <dcterms:created xsi:type="dcterms:W3CDTF">2018-10-31T04:00:00Z</dcterms:created>
  <dcterms:modified xsi:type="dcterms:W3CDTF">2019-03-28T03:01:00Z</dcterms:modified>
</cp:coreProperties>
</file>