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A6" w:rsidRPr="00384255" w:rsidRDefault="00384255" w:rsidP="00384255">
      <w:pPr>
        <w:spacing w:after="0" w:afterAutospacing="0"/>
        <w:jc w:val="left"/>
        <w:rPr>
          <w:rFonts w:ascii="Times New Roman" w:hAnsi="Times New Roman"/>
          <w:b/>
          <w:sz w:val="20"/>
          <w:szCs w:val="20"/>
        </w:rPr>
      </w:pPr>
      <w:r w:rsidRPr="00384255">
        <w:rPr>
          <w:rFonts w:ascii="Times New Roman" w:eastAsia="Times New Roman" w:hAnsi="Times New Roman"/>
          <w:noProof/>
          <w:sz w:val="24"/>
          <w:szCs w:val="24"/>
          <w:lang w:eastAsia="ru-RU"/>
        </w:rPr>
        <w:drawing>
          <wp:anchor distT="0" distB="0" distL="114300" distR="114300" simplePos="0" relativeHeight="251681792" behindDoc="0" locked="0" layoutInCell="1" allowOverlap="1" wp14:anchorId="124B166C" wp14:editId="65A7EF52">
            <wp:simplePos x="0" y="0"/>
            <wp:positionH relativeFrom="column">
              <wp:posOffset>2757170</wp:posOffset>
            </wp:positionH>
            <wp:positionV relativeFrom="paragraph">
              <wp:posOffset>0</wp:posOffset>
            </wp:positionV>
            <wp:extent cx="422910" cy="51117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511175"/>
                    </a:xfrm>
                    <a:prstGeom prst="rect">
                      <a:avLst/>
                    </a:prstGeom>
                    <a:noFill/>
                    <a:ln w="9525">
                      <a:noFill/>
                      <a:miter lim="800000"/>
                      <a:headEnd/>
                      <a:tailEnd/>
                    </a:ln>
                  </pic:spPr>
                </pic:pic>
              </a:graphicData>
            </a:graphic>
          </wp:anchor>
        </w:drawing>
      </w:r>
    </w:p>
    <w:p w:rsidR="009105A6" w:rsidRPr="00384255" w:rsidRDefault="009105A6" w:rsidP="00384255">
      <w:pPr>
        <w:widowControl w:val="0"/>
        <w:spacing w:after="0" w:afterAutospacing="0"/>
        <w:jc w:val="right"/>
        <w:rPr>
          <w:rFonts w:ascii="Times New Roman" w:eastAsia="Times New Roman" w:hAnsi="Times New Roman"/>
          <w:sz w:val="24"/>
          <w:szCs w:val="24"/>
          <w:lang w:eastAsia="ru-RU"/>
        </w:rPr>
      </w:pPr>
    </w:p>
    <w:p w:rsidR="009105A6" w:rsidRDefault="009105A6" w:rsidP="00384255">
      <w:pPr>
        <w:widowControl w:val="0"/>
        <w:spacing w:after="0" w:afterAutospacing="0"/>
        <w:jc w:val="both"/>
        <w:rPr>
          <w:rFonts w:ascii="Times New Roman" w:eastAsia="Times New Roman" w:hAnsi="Times New Roman"/>
          <w:sz w:val="24"/>
          <w:szCs w:val="24"/>
          <w:lang w:eastAsia="ru-RU"/>
        </w:rPr>
      </w:pPr>
    </w:p>
    <w:p w:rsidR="00384255" w:rsidRPr="00384255" w:rsidRDefault="00384255" w:rsidP="00384255">
      <w:pPr>
        <w:widowControl w:val="0"/>
        <w:spacing w:after="0" w:afterAutospacing="0"/>
        <w:jc w:val="both"/>
        <w:rPr>
          <w:rFonts w:ascii="Times New Roman" w:eastAsia="Times New Roman" w:hAnsi="Times New Roman"/>
          <w:b/>
          <w:sz w:val="6"/>
          <w:szCs w:val="20"/>
          <w:lang w:eastAsia="ru-RU"/>
        </w:rPr>
      </w:pPr>
    </w:p>
    <w:p w:rsidR="009105A6" w:rsidRPr="00384255" w:rsidRDefault="009105A6" w:rsidP="00384255">
      <w:pPr>
        <w:widowControl w:val="0"/>
        <w:spacing w:after="0" w:afterAutospacing="0"/>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РОССИЙСКАЯ ФЕДЕРАЦИЯ</w:t>
      </w:r>
    </w:p>
    <w:p w:rsidR="009105A6" w:rsidRPr="00384255" w:rsidRDefault="009105A6" w:rsidP="00384255">
      <w:pPr>
        <w:widowControl w:val="0"/>
        <w:spacing w:after="0" w:afterAutospacing="0"/>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КРАСНОЯРСКИЙ КРАЙ</w:t>
      </w:r>
    </w:p>
    <w:p w:rsidR="009105A6" w:rsidRPr="00384255" w:rsidRDefault="009105A6" w:rsidP="00384255">
      <w:pPr>
        <w:spacing w:after="0" w:afterAutospacing="0"/>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ТАЙМЫРСКИЙ ДОЛГАНО-НЕНЕЦКИЙ МУНИЦИПАЛЬНЫЙ РАЙОН</w:t>
      </w:r>
    </w:p>
    <w:p w:rsidR="009105A6" w:rsidRPr="00384255" w:rsidRDefault="009105A6" w:rsidP="00384255">
      <w:pPr>
        <w:spacing w:after="0" w:afterAutospacing="0"/>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АДМИНИСТРАЦИЯ СЕЛЬСКОГО ПОСЕЛЕНИЯ ХАТАНГА</w:t>
      </w:r>
    </w:p>
    <w:p w:rsidR="009105A6" w:rsidRDefault="009105A6" w:rsidP="00384255">
      <w:pPr>
        <w:spacing w:after="0" w:afterAutospacing="0"/>
        <w:rPr>
          <w:rFonts w:ascii="Times New Roman" w:eastAsia="Times New Roman" w:hAnsi="Times New Roman"/>
          <w:b/>
          <w:sz w:val="24"/>
          <w:szCs w:val="24"/>
          <w:lang w:eastAsia="ru-RU"/>
        </w:rPr>
      </w:pPr>
    </w:p>
    <w:p w:rsidR="00384255" w:rsidRPr="00384255" w:rsidRDefault="00384255" w:rsidP="00384255">
      <w:pPr>
        <w:spacing w:after="0" w:afterAutospacing="0"/>
        <w:rPr>
          <w:rFonts w:ascii="Times New Roman" w:eastAsia="Times New Roman" w:hAnsi="Times New Roman"/>
          <w:b/>
          <w:sz w:val="24"/>
          <w:szCs w:val="24"/>
          <w:lang w:eastAsia="ru-RU"/>
        </w:rPr>
      </w:pPr>
    </w:p>
    <w:p w:rsidR="009105A6" w:rsidRPr="00384255" w:rsidRDefault="009105A6" w:rsidP="00384255">
      <w:pPr>
        <w:spacing w:after="0" w:afterAutospacing="0"/>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ПОСТАНОВЛЕНИЕ</w:t>
      </w:r>
    </w:p>
    <w:p w:rsidR="009105A6" w:rsidRPr="00384255" w:rsidRDefault="009105A6" w:rsidP="00384255">
      <w:pPr>
        <w:spacing w:after="0" w:afterAutospacing="0"/>
        <w:rPr>
          <w:rFonts w:ascii="Times New Roman" w:eastAsia="Times New Roman" w:hAnsi="Times New Roman"/>
          <w:b/>
          <w:sz w:val="24"/>
          <w:szCs w:val="24"/>
          <w:lang w:eastAsia="ru-RU"/>
        </w:rPr>
      </w:pPr>
    </w:p>
    <w:p w:rsidR="009105A6" w:rsidRPr="00384255" w:rsidRDefault="00384255" w:rsidP="00384255">
      <w:pPr>
        <w:spacing w:after="0" w:afterAutospacing="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105A6" w:rsidRPr="00384255">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9105A6" w:rsidRPr="00384255">
        <w:rPr>
          <w:rFonts w:ascii="Times New Roman" w:eastAsia="Times New Roman" w:hAnsi="Times New Roman"/>
          <w:sz w:val="24"/>
          <w:szCs w:val="24"/>
          <w:lang w:eastAsia="ru-RU"/>
        </w:rPr>
        <w:t xml:space="preserve">.2021 г.                                                                            </w:t>
      </w:r>
      <w:r w:rsidR="009105A6" w:rsidRPr="00384255">
        <w:rPr>
          <w:rFonts w:ascii="Times New Roman" w:eastAsia="Times New Roman" w:hAnsi="Times New Roman"/>
          <w:sz w:val="24"/>
          <w:szCs w:val="24"/>
          <w:lang w:eastAsia="ru-RU"/>
        </w:rPr>
        <w:tab/>
      </w:r>
      <w:r w:rsidR="009105A6" w:rsidRPr="00384255">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030 – П </w:t>
      </w:r>
    </w:p>
    <w:p w:rsidR="009105A6" w:rsidRPr="00384255" w:rsidRDefault="009105A6" w:rsidP="00384255">
      <w:pPr>
        <w:spacing w:after="0" w:afterAutospacing="0"/>
        <w:jc w:val="left"/>
        <w:rPr>
          <w:rFonts w:ascii="Times New Roman" w:eastAsia="Times New Roman" w:hAnsi="Times New Roman"/>
          <w:b/>
          <w:sz w:val="24"/>
          <w:szCs w:val="24"/>
          <w:lang w:eastAsia="ru-RU"/>
        </w:rPr>
      </w:pPr>
    </w:p>
    <w:p w:rsidR="009105A6" w:rsidRPr="00384255" w:rsidRDefault="009105A6" w:rsidP="00384255">
      <w:pPr>
        <w:tabs>
          <w:tab w:val="left" w:pos="9639"/>
        </w:tabs>
        <w:spacing w:after="0" w:afterAutospacing="0"/>
        <w:ind w:right="55"/>
        <w:jc w:val="both"/>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 xml:space="preserve">О внесении изменений в </w:t>
      </w:r>
      <w:r w:rsidR="00384255">
        <w:rPr>
          <w:rFonts w:ascii="Times New Roman" w:eastAsia="Times New Roman" w:hAnsi="Times New Roman"/>
          <w:b/>
          <w:sz w:val="24"/>
          <w:szCs w:val="24"/>
          <w:lang w:eastAsia="ru-RU"/>
        </w:rPr>
        <w:t>п</w:t>
      </w:r>
      <w:r w:rsidRPr="00384255">
        <w:rPr>
          <w:rFonts w:ascii="Times New Roman" w:eastAsia="Times New Roman" w:hAnsi="Times New Roman"/>
          <w:b/>
          <w:sz w:val="24"/>
          <w:szCs w:val="24"/>
          <w:lang w:eastAsia="ru-RU"/>
        </w:rPr>
        <w:t xml:space="preserve">остановление </w:t>
      </w:r>
      <w:r w:rsidR="00384255">
        <w:rPr>
          <w:rFonts w:ascii="Times New Roman" w:eastAsia="Times New Roman" w:hAnsi="Times New Roman"/>
          <w:b/>
          <w:sz w:val="24"/>
          <w:szCs w:val="24"/>
          <w:lang w:eastAsia="ru-RU"/>
        </w:rPr>
        <w:t>А</w:t>
      </w:r>
      <w:r w:rsidRPr="00384255">
        <w:rPr>
          <w:rFonts w:ascii="Times New Roman" w:eastAsia="Times New Roman" w:hAnsi="Times New Roman"/>
          <w:b/>
          <w:sz w:val="24"/>
          <w:szCs w:val="24"/>
          <w:lang w:eastAsia="ru-RU"/>
        </w:rPr>
        <w:t>дминистрации сельского п</w:t>
      </w:r>
      <w:r w:rsidR="00384255">
        <w:rPr>
          <w:rFonts w:ascii="Times New Roman" w:eastAsia="Times New Roman" w:hAnsi="Times New Roman"/>
          <w:b/>
          <w:sz w:val="24"/>
          <w:szCs w:val="24"/>
          <w:lang w:eastAsia="ru-RU"/>
        </w:rPr>
        <w:t>оселения Хатанга от 15.11.2013</w:t>
      </w:r>
      <w:r w:rsidRPr="00384255">
        <w:rPr>
          <w:rFonts w:ascii="Times New Roman" w:eastAsia="Times New Roman" w:hAnsi="Times New Roman"/>
          <w:b/>
          <w:sz w:val="24"/>
          <w:szCs w:val="24"/>
          <w:lang w:eastAsia="ru-RU"/>
        </w:rPr>
        <w:t xml:space="preserve"> № 155-П «Об утверждении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w:t>
      </w:r>
    </w:p>
    <w:p w:rsidR="009105A6" w:rsidRPr="00384255" w:rsidRDefault="009105A6" w:rsidP="00384255">
      <w:pPr>
        <w:autoSpaceDE w:val="0"/>
        <w:autoSpaceDN w:val="0"/>
        <w:adjustRightInd w:val="0"/>
        <w:spacing w:after="0" w:afterAutospacing="0"/>
        <w:jc w:val="both"/>
        <w:rPr>
          <w:rFonts w:ascii="Times New Roman" w:eastAsia="Times New Roman" w:hAnsi="Times New Roman"/>
          <w:sz w:val="24"/>
          <w:szCs w:val="24"/>
          <w:lang w:eastAsia="ru-RU"/>
        </w:rPr>
      </w:pPr>
    </w:p>
    <w:p w:rsidR="009105A6" w:rsidRPr="00384255" w:rsidRDefault="009105A6" w:rsidP="00384255">
      <w:pPr>
        <w:widowControl w:val="0"/>
        <w:autoSpaceDE w:val="0"/>
        <w:autoSpaceDN w:val="0"/>
        <w:adjustRightInd w:val="0"/>
        <w:spacing w:after="0" w:afterAutospacing="0"/>
        <w:ind w:firstLine="709"/>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соответствии с Федеральным законом Российской Федерации от 06.10.2003 </w:t>
      </w:r>
      <w:r w:rsid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 xml:space="preserve"> 131-ФЗ «Об общих принципах организации местного самоуправления в Российской Федерации», </w:t>
      </w:r>
      <w:r w:rsidR="00384255">
        <w:rPr>
          <w:rFonts w:ascii="Times New Roman" w:eastAsia="Times New Roman" w:hAnsi="Times New Roman"/>
          <w:sz w:val="24"/>
          <w:szCs w:val="24"/>
          <w:lang w:eastAsia="ru-RU"/>
        </w:rPr>
        <w:t>п</w:t>
      </w:r>
      <w:r w:rsidRPr="00384255">
        <w:rPr>
          <w:rFonts w:ascii="Times New Roman" w:eastAsia="Times New Roman" w:hAnsi="Times New Roman"/>
          <w:sz w:val="24"/>
          <w:szCs w:val="24"/>
          <w:lang w:eastAsia="ru-RU"/>
        </w:rPr>
        <w:t>остановлением Администрации сельского пос</w:t>
      </w:r>
      <w:r w:rsidR="00384255">
        <w:rPr>
          <w:rFonts w:ascii="Times New Roman" w:eastAsia="Times New Roman" w:hAnsi="Times New Roman"/>
          <w:sz w:val="24"/>
          <w:szCs w:val="24"/>
          <w:lang w:eastAsia="ru-RU"/>
        </w:rPr>
        <w:t xml:space="preserve">еления Хатанга от 28.01.2020 </w:t>
      </w:r>
      <w:r w:rsidRPr="00384255">
        <w:rPr>
          <w:rFonts w:ascii="Times New Roman" w:eastAsia="Times New Roman" w:hAnsi="Times New Roman"/>
          <w:sz w:val="24"/>
          <w:szCs w:val="24"/>
          <w:lang w:eastAsia="ru-RU"/>
        </w:rPr>
        <w:t>№ 006-П «О внесении изменений в Постановление администрации сельского поселения Хатанга от 30.07.2013</w:t>
      </w:r>
      <w:r w:rsidR="00414AF7">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г. № 103-П «Об утверждении порядка принятия решений о разработке муниципальных программ сельского поселения Хатанга, их формировании и реализации», во исполнение Решения Хатангского сельского Совета депутатов от 22.12.2020 № 220-РС «О бюджете сельского поселения Хатанга на 2021 год и плановый период 2022-2023 годов», в соответствии с Уставом сельского поселения Хатанга,</w:t>
      </w:r>
    </w:p>
    <w:p w:rsidR="009105A6" w:rsidRPr="00384255" w:rsidRDefault="009105A6" w:rsidP="00384255">
      <w:pPr>
        <w:widowControl w:val="0"/>
        <w:autoSpaceDE w:val="0"/>
        <w:autoSpaceDN w:val="0"/>
        <w:adjustRightInd w:val="0"/>
        <w:spacing w:after="0" w:afterAutospacing="0"/>
        <w:ind w:firstLine="54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9105A6" w:rsidRPr="00384255" w:rsidRDefault="009105A6" w:rsidP="00384255">
      <w:pPr>
        <w:widowControl w:val="0"/>
        <w:autoSpaceDE w:val="0"/>
        <w:autoSpaceDN w:val="0"/>
        <w:adjustRightInd w:val="0"/>
        <w:spacing w:after="0" w:afterAutospacing="0"/>
        <w:ind w:firstLine="540"/>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ПОСТАНОВЛЯЮ:</w:t>
      </w:r>
    </w:p>
    <w:p w:rsidR="009105A6" w:rsidRPr="00384255" w:rsidRDefault="009105A6" w:rsidP="00384255">
      <w:pPr>
        <w:autoSpaceDE w:val="0"/>
        <w:autoSpaceDN w:val="0"/>
        <w:adjustRightInd w:val="0"/>
        <w:spacing w:after="0" w:afterAutospacing="0"/>
        <w:ind w:firstLine="540"/>
        <w:jc w:val="both"/>
        <w:rPr>
          <w:rFonts w:ascii="Times New Roman" w:eastAsia="Times New Roman" w:hAnsi="Times New Roman"/>
          <w:b/>
          <w:sz w:val="24"/>
          <w:szCs w:val="24"/>
          <w:lang w:eastAsia="ru-RU"/>
        </w:rPr>
      </w:pPr>
    </w:p>
    <w:p w:rsidR="00414AF7" w:rsidRDefault="009105A6" w:rsidP="00414AF7">
      <w:pPr>
        <w:numPr>
          <w:ilvl w:val="0"/>
          <w:numId w:val="19"/>
        </w:numPr>
        <w:tabs>
          <w:tab w:val="clear" w:pos="900"/>
          <w:tab w:val="num" w:pos="709"/>
        </w:tabs>
        <w:autoSpaceDE w:val="0"/>
        <w:autoSpaceDN w:val="0"/>
        <w:adjustRightInd w:val="0"/>
        <w:spacing w:after="0" w:afterAutospacing="0"/>
        <w:ind w:left="709" w:hanging="425"/>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Внести в </w:t>
      </w:r>
      <w:r w:rsidR="00414AF7">
        <w:rPr>
          <w:rFonts w:ascii="Times New Roman" w:eastAsia="Times New Roman" w:hAnsi="Times New Roman"/>
          <w:sz w:val="24"/>
          <w:szCs w:val="24"/>
          <w:lang w:eastAsia="ru-RU"/>
        </w:rPr>
        <w:t>п</w:t>
      </w:r>
      <w:r w:rsidRPr="00384255">
        <w:rPr>
          <w:rFonts w:ascii="Times New Roman" w:eastAsia="Times New Roman" w:hAnsi="Times New Roman"/>
          <w:sz w:val="24"/>
          <w:szCs w:val="24"/>
          <w:lang w:eastAsia="ru-RU"/>
        </w:rPr>
        <w:t xml:space="preserve">остановление </w:t>
      </w:r>
      <w:r w:rsidR="00414AF7">
        <w:rPr>
          <w:rFonts w:ascii="Times New Roman" w:eastAsia="Times New Roman" w:hAnsi="Times New Roman"/>
          <w:sz w:val="24"/>
          <w:szCs w:val="24"/>
          <w:lang w:eastAsia="ru-RU"/>
        </w:rPr>
        <w:t>А</w:t>
      </w:r>
      <w:r w:rsidRPr="00384255">
        <w:rPr>
          <w:rFonts w:ascii="Times New Roman" w:eastAsia="Times New Roman" w:hAnsi="Times New Roman"/>
          <w:sz w:val="24"/>
          <w:szCs w:val="24"/>
          <w:lang w:eastAsia="ru-RU"/>
        </w:rPr>
        <w:t>дминистрации сельского п</w:t>
      </w:r>
      <w:r w:rsidR="00414AF7">
        <w:rPr>
          <w:rFonts w:ascii="Times New Roman" w:eastAsia="Times New Roman" w:hAnsi="Times New Roman"/>
          <w:sz w:val="24"/>
          <w:szCs w:val="24"/>
          <w:lang w:eastAsia="ru-RU"/>
        </w:rPr>
        <w:t>оселения Хатанга от 15.11.2013</w:t>
      </w:r>
      <w:r w:rsidRPr="00384255">
        <w:rPr>
          <w:rFonts w:ascii="Times New Roman" w:eastAsia="Times New Roman" w:hAnsi="Times New Roman"/>
          <w:sz w:val="24"/>
          <w:szCs w:val="24"/>
          <w:lang w:eastAsia="ru-RU"/>
        </w:rPr>
        <w:t xml:space="preserve"> № 155-П «Об утверждении муниципальной программы «Реформирование и модернизация жилищно-коммунального хозяйства и повышение энергетической эффективности в сельском поселени</w:t>
      </w:r>
      <w:r w:rsidR="00414AF7">
        <w:rPr>
          <w:rFonts w:ascii="Times New Roman" w:eastAsia="Times New Roman" w:hAnsi="Times New Roman"/>
          <w:sz w:val="24"/>
          <w:szCs w:val="24"/>
          <w:lang w:eastAsia="ru-RU"/>
        </w:rPr>
        <w:t>и Хатанга»</w:t>
      </w:r>
      <w:r w:rsidRPr="00384255">
        <w:rPr>
          <w:rFonts w:ascii="Times New Roman" w:eastAsia="Times New Roman" w:hAnsi="Times New Roman"/>
          <w:sz w:val="24"/>
          <w:szCs w:val="24"/>
          <w:lang w:eastAsia="ru-RU"/>
        </w:rPr>
        <w:t xml:space="preserve"> (далее – </w:t>
      </w:r>
      <w:r w:rsidR="00414AF7">
        <w:rPr>
          <w:rFonts w:ascii="Times New Roman" w:eastAsia="Times New Roman" w:hAnsi="Times New Roman"/>
          <w:sz w:val="24"/>
          <w:szCs w:val="24"/>
          <w:lang w:eastAsia="ru-RU"/>
        </w:rPr>
        <w:t>п</w:t>
      </w:r>
      <w:r w:rsidRPr="00384255">
        <w:rPr>
          <w:rFonts w:ascii="Times New Roman" w:eastAsia="Times New Roman" w:hAnsi="Times New Roman"/>
          <w:sz w:val="24"/>
          <w:szCs w:val="24"/>
          <w:lang w:eastAsia="ru-RU"/>
        </w:rPr>
        <w:t>остановление)</w:t>
      </w:r>
      <w:r w:rsidR="00414AF7">
        <w:rPr>
          <w:rFonts w:ascii="Times New Roman" w:eastAsia="Times New Roman" w:hAnsi="Times New Roman"/>
          <w:sz w:val="24"/>
          <w:szCs w:val="24"/>
          <w:lang w:eastAsia="ru-RU"/>
        </w:rPr>
        <w:t>,</w:t>
      </w:r>
      <w:r w:rsidRPr="00384255">
        <w:rPr>
          <w:rFonts w:ascii="Times New Roman" w:eastAsia="Times New Roman" w:hAnsi="Times New Roman"/>
          <w:sz w:val="24"/>
          <w:szCs w:val="24"/>
          <w:lang w:eastAsia="ru-RU"/>
        </w:rPr>
        <w:t xml:space="preserve"> следующие изменения:</w:t>
      </w:r>
    </w:p>
    <w:p w:rsidR="009105A6" w:rsidRPr="00414AF7" w:rsidRDefault="00414AF7" w:rsidP="00414AF7">
      <w:pPr>
        <w:autoSpaceDE w:val="0"/>
        <w:autoSpaceDN w:val="0"/>
        <w:adjustRightInd w:val="0"/>
        <w:spacing w:after="0" w:afterAutospacing="0"/>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9105A6" w:rsidRPr="00414AF7">
        <w:rPr>
          <w:rFonts w:ascii="Times New Roman" w:eastAsia="Times New Roman" w:hAnsi="Times New Roman"/>
          <w:sz w:val="24"/>
          <w:szCs w:val="24"/>
          <w:lang w:eastAsia="ru-RU"/>
        </w:rPr>
        <w:t xml:space="preserve">Приложение к </w:t>
      </w:r>
      <w:r>
        <w:rPr>
          <w:rFonts w:ascii="Times New Roman" w:eastAsia="Times New Roman" w:hAnsi="Times New Roman"/>
          <w:sz w:val="24"/>
          <w:szCs w:val="24"/>
          <w:lang w:eastAsia="ru-RU"/>
        </w:rPr>
        <w:t>п</w:t>
      </w:r>
      <w:r w:rsidR="009105A6" w:rsidRPr="00414AF7">
        <w:rPr>
          <w:rFonts w:ascii="Times New Roman" w:eastAsia="Times New Roman" w:hAnsi="Times New Roman"/>
          <w:sz w:val="24"/>
          <w:szCs w:val="24"/>
          <w:lang w:eastAsia="ru-RU"/>
        </w:rPr>
        <w:t xml:space="preserve">остановлению изложить в редакции </w:t>
      </w:r>
      <w:r>
        <w:rPr>
          <w:rFonts w:ascii="Times New Roman" w:eastAsia="Times New Roman" w:hAnsi="Times New Roman"/>
          <w:sz w:val="24"/>
          <w:szCs w:val="24"/>
          <w:lang w:eastAsia="ru-RU"/>
        </w:rPr>
        <w:t>п</w:t>
      </w:r>
      <w:r w:rsidR="009105A6" w:rsidRPr="00414AF7">
        <w:rPr>
          <w:rFonts w:ascii="Times New Roman" w:eastAsia="Times New Roman" w:hAnsi="Times New Roman"/>
          <w:sz w:val="24"/>
          <w:szCs w:val="24"/>
          <w:lang w:eastAsia="ru-RU"/>
        </w:rPr>
        <w:t xml:space="preserve">риложения к настоящему </w:t>
      </w:r>
      <w:r>
        <w:rPr>
          <w:rFonts w:ascii="Times New Roman" w:eastAsia="Times New Roman" w:hAnsi="Times New Roman"/>
          <w:sz w:val="24"/>
          <w:szCs w:val="24"/>
          <w:lang w:eastAsia="ru-RU"/>
        </w:rPr>
        <w:t>п</w:t>
      </w:r>
      <w:r w:rsidR="009105A6" w:rsidRPr="00414AF7">
        <w:rPr>
          <w:rFonts w:ascii="Times New Roman" w:eastAsia="Times New Roman" w:hAnsi="Times New Roman"/>
          <w:sz w:val="24"/>
          <w:szCs w:val="24"/>
          <w:lang w:eastAsia="ru-RU"/>
        </w:rPr>
        <w:t xml:space="preserve">остановлению. </w:t>
      </w:r>
    </w:p>
    <w:p w:rsidR="009105A6" w:rsidRPr="00384255" w:rsidRDefault="009105A6" w:rsidP="00414AF7">
      <w:pPr>
        <w:tabs>
          <w:tab w:val="num" w:pos="709"/>
        </w:tabs>
        <w:autoSpaceDE w:val="0"/>
        <w:autoSpaceDN w:val="0"/>
        <w:adjustRightInd w:val="0"/>
        <w:spacing w:after="0" w:afterAutospacing="0"/>
        <w:ind w:left="709" w:hanging="425"/>
        <w:jc w:val="both"/>
        <w:rPr>
          <w:rFonts w:ascii="Times New Roman" w:eastAsia="Times New Roman" w:hAnsi="Times New Roman"/>
          <w:sz w:val="24"/>
          <w:szCs w:val="24"/>
          <w:lang w:eastAsia="ru-RU"/>
        </w:rPr>
      </w:pPr>
    </w:p>
    <w:p w:rsidR="00414AF7" w:rsidRDefault="00414AF7" w:rsidP="00414AF7">
      <w:pPr>
        <w:numPr>
          <w:ilvl w:val="0"/>
          <w:numId w:val="19"/>
        </w:numPr>
        <w:tabs>
          <w:tab w:val="clear" w:pos="900"/>
          <w:tab w:val="num" w:pos="709"/>
        </w:tabs>
        <w:spacing w:after="0" w:afterAutospacing="0"/>
        <w:ind w:left="709" w:hanging="425"/>
        <w:jc w:val="both"/>
        <w:rPr>
          <w:rFonts w:ascii="Times New Roman" w:eastAsia="Times New Roman" w:hAnsi="Times New Roman"/>
          <w:color w:val="262626"/>
          <w:sz w:val="24"/>
          <w:szCs w:val="24"/>
          <w:lang w:eastAsia="ru-RU"/>
        </w:rPr>
      </w:pPr>
      <w:r w:rsidRPr="00384255">
        <w:rPr>
          <w:rFonts w:ascii="Times New Roman" w:eastAsia="Times New Roman" w:hAnsi="Times New Roman"/>
          <w:color w:val="262626"/>
          <w:sz w:val="24"/>
          <w:szCs w:val="24"/>
          <w:lang w:eastAsia="ru-RU"/>
        </w:rPr>
        <w:t xml:space="preserve">Опубликовать </w:t>
      </w:r>
      <w:r>
        <w:rPr>
          <w:rFonts w:ascii="Times New Roman" w:eastAsia="Times New Roman" w:hAnsi="Times New Roman"/>
          <w:color w:val="262626"/>
          <w:sz w:val="24"/>
          <w:szCs w:val="24"/>
          <w:lang w:eastAsia="ru-RU"/>
        </w:rPr>
        <w:t>п</w:t>
      </w:r>
      <w:r w:rsidRPr="00384255">
        <w:rPr>
          <w:rFonts w:ascii="Times New Roman" w:eastAsia="Times New Roman" w:hAnsi="Times New Roman"/>
          <w:color w:val="262626"/>
          <w:sz w:val="24"/>
          <w:szCs w:val="24"/>
          <w:lang w:eastAsia="ru-RU"/>
        </w:rPr>
        <w:t>остановление</w:t>
      </w:r>
      <w:r w:rsidR="009105A6" w:rsidRPr="00384255">
        <w:rPr>
          <w:rFonts w:ascii="Times New Roman" w:eastAsia="Times New Roman" w:hAnsi="Times New Roman"/>
          <w:color w:val="262626"/>
          <w:sz w:val="24"/>
          <w:szCs w:val="24"/>
          <w:lang w:eastAsia="ru-RU"/>
        </w:rPr>
        <w:t xml:space="preserve"> в Информационном бюллетене Хатангского сельского Совета депутатов и </w:t>
      </w:r>
      <w:r>
        <w:rPr>
          <w:rFonts w:ascii="Times New Roman" w:eastAsia="Times New Roman" w:hAnsi="Times New Roman"/>
          <w:color w:val="262626"/>
          <w:sz w:val="24"/>
          <w:szCs w:val="24"/>
          <w:lang w:eastAsia="ru-RU"/>
        </w:rPr>
        <w:t>А</w:t>
      </w:r>
      <w:r w:rsidR="009105A6" w:rsidRPr="00384255">
        <w:rPr>
          <w:rFonts w:ascii="Times New Roman" w:eastAsia="Times New Roman" w:hAnsi="Times New Roman"/>
          <w:color w:val="262626"/>
          <w:sz w:val="24"/>
          <w:szCs w:val="24"/>
          <w:lang w:eastAsia="ru-RU"/>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9" w:history="1">
        <w:r w:rsidR="009105A6" w:rsidRPr="00384255">
          <w:rPr>
            <w:rFonts w:ascii="Times New Roman" w:eastAsia="Times New Roman" w:hAnsi="Times New Roman"/>
            <w:color w:val="262626"/>
            <w:sz w:val="24"/>
            <w:szCs w:val="24"/>
            <w:u w:val="single"/>
            <w:lang w:val="en-US" w:eastAsia="ru-RU"/>
          </w:rPr>
          <w:t>www</w:t>
        </w:r>
        <w:r w:rsidR="009105A6" w:rsidRPr="00384255">
          <w:rPr>
            <w:rFonts w:ascii="Times New Roman" w:eastAsia="Times New Roman" w:hAnsi="Times New Roman"/>
            <w:color w:val="262626"/>
            <w:sz w:val="24"/>
            <w:szCs w:val="24"/>
            <w:u w:val="single"/>
            <w:lang w:eastAsia="ru-RU"/>
          </w:rPr>
          <w:t>.</w:t>
        </w:r>
        <w:r w:rsidR="009105A6" w:rsidRPr="00384255">
          <w:rPr>
            <w:rFonts w:ascii="Times New Roman" w:eastAsia="Times New Roman" w:hAnsi="Times New Roman"/>
            <w:color w:val="262626"/>
            <w:sz w:val="24"/>
            <w:szCs w:val="24"/>
            <w:u w:val="single"/>
            <w:lang w:val="en-US" w:eastAsia="ru-RU"/>
          </w:rPr>
          <w:t>hatanga</w:t>
        </w:r>
        <w:r w:rsidR="009105A6" w:rsidRPr="00384255">
          <w:rPr>
            <w:rFonts w:ascii="Times New Roman" w:eastAsia="Times New Roman" w:hAnsi="Times New Roman"/>
            <w:color w:val="262626"/>
            <w:sz w:val="24"/>
            <w:szCs w:val="24"/>
            <w:u w:val="single"/>
            <w:lang w:eastAsia="ru-RU"/>
          </w:rPr>
          <w:t>24.</w:t>
        </w:r>
        <w:r w:rsidR="009105A6" w:rsidRPr="00384255">
          <w:rPr>
            <w:rFonts w:ascii="Times New Roman" w:eastAsia="Times New Roman" w:hAnsi="Times New Roman"/>
            <w:color w:val="262626"/>
            <w:sz w:val="24"/>
            <w:szCs w:val="24"/>
            <w:u w:val="single"/>
            <w:lang w:val="en-US" w:eastAsia="ru-RU"/>
          </w:rPr>
          <w:t>ru</w:t>
        </w:r>
      </w:hyperlink>
      <w:r w:rsidR="009105A6" w:rsidRPr="00384255">
        <w:rPr>
          <w:rFonts w:ascii="Times New Roman" w:eastAsia="Times New Roman" w:hAnsi="Times New Roman"/>
          <w:color w:val="262626"/>
          <w:sz w:val="24"/>
          <w:szCs w:val="24"/>
          <w:lang w:eastAsia="ru-RU"/>
        </w:rPr>
        <w:t>.</w:t>
      </w:r>
    </w:p>
    <w:p w:rsidR="00414AF7" w:rsidRDefault="00414AF7" w:rsidP="00414AF7">
      <w:pPr>
        <w:spacing w:after="0" w:afterAutospacing="0"/>
        <w:ind w:left="709"/>
        <w:jc w:val="both"/>
        <w:rPr>
          <w:rFonts w:ascii="Times New Roman" w:eastAsia="Times New Roman" w:hAnsi="Times New Roman"/>
          <w:color w:val="262626"/>
          <w:sz w:val="24"/>
          <w:szCs w:val="24"/>
          <w:lang w:eastAsia="ru-RU"/>
        </w:rPr>
      </w:pPr>
    </w:p>
    <w:p w:rsidR="00414AF7" w:rsidRPr="00414AF7" w:rsidRDefault="00414AF7" w:rsidP="00414AF7">
      <w:pPr>
        <w:numPr>
          <w:ilvl w:val="0"/>
          <w:numId w:val="19"/>
        </w:numPr>
        <w:tabs>
          <w:tab w:val="clear" w:pos="900"/>
          <w:tab w:val="num" w:pos="709"/>
        </w:tabs>
        <w:spacing w:after="0" w:afterAutospacing="0"/>
        <w:ind w:left="709" w:hanging="425"/>
        <w:jc w:val="both"/>
        <w:rPr>
          <w:rFonts w:ascii="Times New Roman" w:eastAsia="Times New Roman" w:hAnsi="Times New Roman"/>
          <w:color w:val="262626"/>
          <w:sz w:val="24"/>
          <w:szCs w:val="24"/>
          <w:lang w:eastAsia="ru-RU"/>
        </w:rPr>
      </w:pPr>
      <w:r w:rsidRPr="00414AF7">
        <w:rPr>
          <w:rFonts w:ascii="Times New Roman" w:eastAsia="Times New Roman" w:hAnsi="Times New Roman"/>
          <w:color w:val="262626"/>
          <w:sz w:val="24"/>
          <w:szCs w:val="24"/>
          <w:lang w:eastAsia="ru-RU"/>
        </w:rPr>
        <w:t>Контроль за исполнением настоящего постановления оставляю за собой.</w:t>
      </w:r>
    </w:p>
    <w:p w:rsidR="00414AF7" w:rsidRDefault="00414AF7" w:rsidP="00414AF7">
      <w:pPr>
        <w:spacing w:after="0" w:afterAutospacing="0"/>
        <w:ind w:left="709"/>
        <w:jc w:val="both"/>
        <w:rPr>
          <w:rFonts w:ascii="Times New Roman" w:eastAsia="Times New Roman" w:hAnsi="Times New Roman"/>
          <w:color w:val="262626"/>
          <w:sz w:val="24"/>
          <w:szCs w:val="24"/>
          <w:lang w:eastAsia="ru-RU"/>
        </w:rPr>
      </w:pPr>
    </w:p>
    <w:p w:rsidR="00414AF7" w:rsidRDefault="009105A6" w:rsidP="00414AF7">
      <w:pPr>
        <w:numPr>
          <w:ilvl w:val="0"/>
          <w:numId w:val="19"/>
        </w:numPr>
        <w:tabs>
          <w:tab w:val="clear" w:pos="900"/>
          <w:tab w:val="num" w:pos="709"/>
        </w:tabs>
        <w:spacing w:after="0" w:afterAutospacing="0"/>
        <w:ind w:left="709" w:hanging="425"/>
        <w:jc w:val="both"/>
        <w:rPr>
          <w:rFonts w:ascii="Times New Roman" w:eastAsia="Times New Roman" w:hAnsi="Times New Roman"/>
          <w:color w:val="262626"/>
          <w:sz w:val="24"/>
          <w:szCs w:val="24"/>
          <w:lang w:eastAsia="ru-RU"/>
        </w:rPr>
      </w:pPr>
      <w:r w:rsidRPr="00414AF7">
        <w:rPr>
          <w:rFonts w:ascii="Times New Roman" w:eastAsia="Times New Roman" w:hAnsi="Times New Roman"/>
          <w:color w:val="262626"/>
          <w:sz w:val="24"/>
          <w:szCs w:val="24"/>
          <w:lang w:eastAsia="ru-RU"/>
        </w:rPr>
        <w:t xml:space="preserve">Постановление вступает в силу в день, следующий за </w:t>
      </w:r>
      <w:r w:rsidR="00414AF7">
        <w:rPr>
          <w:rFonts w:ascii="Times New Roman" w:eastAsia="Times New Roman" w:hAnsi="Times New Roman"/>
          <w:color w:val="262626"/>
          <w:sz w:val="24"/>
          <w:szCs w:val="24"/>
          <w:lang w:eastAsia="ru-RU"/>
        </w:rPr>
        <w:t xml:space="preserve">днем его официального       </w:t>
      </w:r>
      <w:r w:rsidRPr="00414AF7">
        <w:rPr>
          <w:rFonts w:ascii="Times New Roman" w:eastAsia="Times New Roman" w:hAnsi="Times New Roman"/>
          <w:color w:val="262626"/>
          <w:sz w:val="24"/>
          <w:szCs w:val="24"/>
          <w:lang w:eastAsia="ru-RU"/>
        </w:rPr>
        <w:t>опубликования.</w:t>
      </w:r>
    </w:p>
    <w:p w:rsidR="00414AF7" w:rsidRDefault="00414AF7" w:rsidP="00414AF7">
      <w:pPr>
        <w:spacing w:after="0" w:afterAutospacing="0"/>
        <w:ind w:left="284"/>
        <w:jc w:val="both"/>
        <w:rPr>
          <w:rFonts w:ascii="Times New Roman" w:eastAsia="Times New Roman" w:hAnsi="Times New Roman"/>
          <w:color w:val="262626"/>
          <w:sz w:val="24"/>
          <w:szCs w:val="24"/>
          <w:lang w:eastAsia="ru-RU"/>
        </w:rPr>
      </w:pPr>
    </w:p>
    <w:p w:rsidR="00414AF7" w:rsidRDefault="00414AF7" w:rsidP="00414AF7">
      <w:pPr>
        <w:spacing w:after="0" w:afterAutospacing="0"/>
        <w:ind w:left="284"/>
        <w:jc w:val="both"/>
        <w:rPr>
          <w:rFonts w:ascii="Times New Roman" w:eastAsia="Times New Roman" w:hAnsi="Times New Roman"/>
          <w:color w:val="262626"/>
          <w:sz w:val="24"/>
          <w:szCs w:val="24"/>
          <w:lang w:eastAsia="ru-RU"/>
        </w:rPr>
      </w:pPr>
    </w:p>
    <w:p w:rsidR="00414AF7" w:rsidRDefault="00414AF7" w:rsidP="00414AF7">
      <w:pPr>
        <w:spacing w:after="0" w:afterAutospacing="0"/>
        <w:ind w:left="284"/>
        <w:jc w:val="both"/>
        <w:rPr>
          <w:rFonts w:ascii="Times New Roman" w:eastAsia="Times New Roman" w:hAnsi="Times New Roman"/>
          <w:color w:val="262626"/>
          <w:sz w:val="24"/>
          <w:szCs w:val="24"/>
          <w:lang w:eastAsia="ru-RU"/>
        </w:rPr>
      </w:pPr>
    </w:p>
    <w:p w:rsidR="009105A6" w:rsidRPr="00414AF7" w:rsidRDefault="009105A6" w:rsidP="00414AF7">
      <w:pPr>
        <w:spacing w:after="0" w:afterAutospacing="0"/>
        <w:ind w:left="284"/>
        <w:jc w:val="both"/>
        <w:rPr>
          <w:rFonts w:ascii="Times New Roman" w:eastAsia="Times New Roman" w:hAnsi="Times New Roman"/>
          <w:color w:val="262626"/>
          <w:sz w:val="24"/>
          <w:szCs w:val="24"/>
          <w:lang w:eastAsia="ru-RU"/>
        </w:rPr>
      </w:pPr>
      <w:r w:rsidRPr="00414AF7">
        <w:rPr>
          <w:rFonts w:ascii="Times New Roman" w:eastAsia="Times New Roman" w:hAnsi="Times New Roman"/>
          <w:color w:val="262626"/>
          <w:sz w:val="24"/>
          <w:szCs w:val="24"/>
          <w:lang w:eastAsia="ru-RU"/>
        </w:rPr>
        <w:t xml:space="preserve">Глава сельского поселения Хатанга                          </w:t>
      </w:r>
      <w:r w:rsidR="00414AF7">
        <w:rPr>
          <w:rFonts w:ascii="Times New Roman" w:eastAsia="Times New Roman" w:hAnsi="Times New Roman"/>
          <w:color w:val="262626"/>
          <w:sz w:val="24"/>
          <w:szCs w:val="24"/>
          <w:lang w:eastAsia="ru-RU"/>
        </w:rPr>
        <w:t xml:space="preserve">                                        А.С. </w:t>
      </w:r>
      <w:r w:rsidRPr="00414AF7">
        <w:rPr>
          <w:rFonts w:ascii="Times New Roman" w:eastAsia="Times New Roman" w:hAnsi="Times New Roman"/>
          <w:color w:val="262626"/>
          <w:sz w:val="24"/>
          <w:szCs w:val="24"/>
          <w:lang w:eastAsia="ru-RU"/>
        </w:rPr>
        <w:t>Скрипкин</w:t>
      </w:r>
    </w:p>
    <w:p w:rsidR="009105A6" w:rsidRPr="00384255" w:rsidRDefault="009105A6" w:rsidP="00384255">
      <w:pPr>
        <w:pStyle w:val="a3"/>
        <w:spacing w:after="0" w:afterAutospacing="0"/>
        <w:ind w:firstLine="6368"/>
        <w:jc w:val="left"/>
        <w:rPr>
          <w:rFonts w:ascii="Times New Roman" w:hAnsi="Times New Roman"/>
          <w:b/>
          <w:sz w:val="20"/>
          <w:szCs w:val="20"/>
        </w:rPr>
      </w:pPr>
    </w:p>
    <w:p w:rsidR="009105A6" w:rsidRPr="00384255" w:rsidRDefault="009105A6" w:rsidP="00384255">
      <w:pPr>
        <w:pStyle w:val="a3"/>
        <w:spacing w:after="0" w:afterAutospacing="0"/>
        <w:ind w:firstLine="6368"/>
        <w:jc w:val="left"/>
        <w:rPr>
          <w:rFonts w:ascii="Times New Roman" w:hAnsi="Times New Roman"/>
          <w:b/>
          <w:sz w:val="20"/>
          <w:szCs w:val="20"/>
        </w:rPr>
      </w:pPr>
    </w:p>
    <w:p w:rsidR="003A3F27" w:rsidRPr="00384255" w:rsidRDefault="003A3F27" w:rsidP="00414AF7">
      <w:pPr>
        <w:pStyle w:val="a3"/>
        <w:spacing w:after="0" w:afterAutospacing="0"/>
        <w:ind w:firstLine="5517"/>
        <w:jc w:val="left"/>
        <w:rPr>
          <w:rFonts w:ascii="Times New Roman" w:hAnsi="Times New Roman"/>
          <w:b/>
          <w:sz w:val="20"/>
          <w:szCs w:val="20"/>
        </w:rPr>
      </w:pPr>
      <w:r w:rsidRPr="00384255">
        <w:rPr>
          <w:rFonts w:ascii="Times New Roman" w:hAnsi="Times New Roman"/>
          <w:b/>
          <w:sz w:val="20"/>
          <w:szCs w:val="20"/>
        </w:rPr>
        <w:lastRenderedPageBreak/>
        <w:t xml:space="preserve">Приложение </w:t>
      </w:r>
    </w:p>
    <w:p w:rsidR="003A3F27" w:rsidRPr="00384255" w:rsidRDefault="003A3F27" w:rsidP="00414AF7">
      <w:pPr>
        <w:pStyle w:val="a3"/>
        <w:spacing w:after="0" w:afterAutospacing="0"/>
        <w:ind w:firstLine="5517"/>
        <w:jc w:val="left"/>
        <w:rPr>
          <w:rFonts w:ascii="Times New Roman" w:hAnsi="Times New Roman"/>
          <w:sz w:val="20"/>
          <w:szCs w:val="20"/>
        </w:rPr>
      </w:pPr>
      <w:r w:rsidRPr="00384255">
        <w:rPr>
          <w:rFonts w:ascii="Times New Roman" w:hAnsi="Times New Roman"/>
          <w:sz w:val="20"/>
          <w:szCs w:val="20"/>
        </w:rPr>
        <w:t xml:space="preserve">к </w:t>
      </w:r>
      <w:r w:rsidR="0069350A">
        <w:rPr>
          <w:rFonts w:ascii="Times New Roman" w:hAnsi="Times New Roman"/>
          <w:sz w:val="20"/>
          <w:szCs w:val="20"/>
        </w:rPr>
        <w:t>п</w:t>
      </w:r>
      <w:r w:rsidRPr="00384255">
        <w:rPr>
          <w:rFonts w:ascii="Times New Roman" w:hAnsi="Times New Roman"/>
          <w:sz w:val="20"/>
          <w:szCs w:val="20"/>
        </w:rPr>
        <w:t xml:space="preserve">остановлению </w:t>
      </w:r>
      <w:r w:rsidR="0069350A">
        <w:rPr>
          <w:rFonts w:ascii="Times New Roman" w:hAnsi="Times New Roman"/>
          <w:sz w:val="20"/>
          <w:szCs w:val="20"/>
        </w:rPr>
        <w:t>А</w:t>
      </w:r>
      <w:r w:rsidRPr="00384255">
        <w:rPr>
          <w:rFonts w:ascii="Times New Roman" w:hAnsi="Times New Roman"/>
          <w:sz w:val="20"/>
          <w:szCs w:val="20"/>
        </w:rPr>
        <w:t>дминистрации</w:t>
      </w:r>
    </w:p>
    <w:p w:rsidR="00414AF7" w:rsidRDefault="003A3F27" w:rsidP="00414AF7">
      <w:pPr>
        <w:pStyle w:val="a3"/>
        <w:spacing w:after="0" w:afterAutospacing="0"/>
        <w:ind w:firstLine="5517"/>
        <w:jc w:val="left"/>
        <w:rPr>
          <w:rFonts w:ascii="Times New Roman" w:hAnsi="Times New Roman"/>
          <w:sz w:val="20"/>
          <w:szCs w:val="20"/>
        </w:rPr>
      </w:pPr>
      <w:r w:rsidRPr="00384255">
        <w:rPr>
          <w:rFonts w:ascii="Times New Roman" w:hAnsi="Times New Roman"/>
          <w:sz w:val="20"/>
          <w:szCs w:val="20"/>
        </w:rPr>
        <w:t>сельского поселения Хатанга</w:t>
      </w:r>
    </w:p>
    <w:p w:rsidR="003A3F27" w:rsidRPr="00414AF7" w:rsidRDefault="00414AF7" w:rsidP="00414AF7">
      <w:pPr>
        <w:pStyle w:val="a3"/>
        <w:spacing w:after="0" w:afterAutospacing="0"/>
        <w:ind w:firstLine="5517"/>
        <w:jc w:val="left"/>
        <w:rPr>
          <w:rFonts w:ascii="Times New Roman" w:hAnsi="Times New Roman"/>
          <w:sz w:val="20"/>
          <w:szCs w:val="20"/>
        </w:rPr>
      </w:pPr>
      <w:r>
        <w:rPr>
          <w:rFonts w:ascii="Times New Roman" w:hAnsi="Times New Roman"/>
          <w:sz w:val="20"/>
          <w:szCs w:val="20"/>
        </w:rPr>
        <w:t>о</w:t>
      </w:r>
      <w:r w:rsidR="003A3F27" w:rsidRPr="00414AF7">
        <w:rPr>
          <w:rFonts w:ascii="Times New Roman" w:hAnsi="Times New Roman"/>
          <w:sz w:val="20"/>
          <w:szCs w:val="20"/>
        </w:rPr>
        <w:t xml:space="preserve">т </w:t>
      </w:r>
      <w:r w:rsidR="00F33B46" w:rsidRPr="00414AF7">
        <w:rPr>
          <w:rFonts w:ascii="Times New Roman" w:hAnsi="Times New Roman"/>
          <w:sz w:val="20"/>
          <w:szCs w:val="20"/>
        </w:rPr>
        <w:t>10</w:t>
      </w:r>
      <w:r w:rsidR="003A3F27" w:rsidRPr="00414AF7">
        <w:rPr>
          <w:rFonts w:ascii="Times New Roman" w:hAnsi="Times New Roman"/>
          <w:sz w:val="20"/>
          <w:szCs w:val="20"/>
        </w:rPr>
        <w:t>.</w:t>
      </w:r>
      <w:r w:rsidR="00D71593" w:rsidRPr="00414AF7">
        <w:rPr>
          <w:rFonts w:ascii="Times New Roman" w:hAnsi="Times New Roman"/>
          <w:sz w:val="20"/>
          <w:szCs w:val="20"/>
        </w:rPr>
        <w:t>0</w:t>
      </w:r>
      <w:r w:rsidR="00F33B46" w:rsidRPr="00414AF7">
        <w:rPr>
          <w:rFonts w:ascii="Times New Roman" w:hAnsi="Times New Roman"/>
          <w:sz w:val="20"/>
          <w:szCs w:val="20"/>
        </w:rPr>
        <w:t>3</w:t>
      </w:r>
      <w:r w:rsidR="003A3F27" w:rsidRPr="00414AF7">
        <w:rPr>
          <w:rFonts w:ascii="Times New Roman" w:hAnsi="Times New Roman"/>
          <w:sz w:val="20"/>
          <w:szCs w:val="20"/>
        </w:rPr>
        <w:t>.20</w:t>
      </w:r>
      <w:r w:rsidR="00D71593" w:rsidRPr="00414AF7">
        <w:rPr>
          <w:rFonts w:ascii="Times New Roman" w:hAnsi="Times New Roman"/>
          <w:sz w:val="20"/>
          <w:szCs w:val="20"/>
        </w:rPr>
        <w:t>2</w:t>
      </w:r>
      <w:r w:rsidR="00345113" w:rsidRPr="00414AF7">
        <w:rPr>
          <w:rFonts w:ascii="Times New Roman" w:hAnsi="Times New Roman"/>
          <w:sz w:val="20"/>
          <w:szCs w:val="20"/>
        </w:rPr>
        <w:t>1</w:t>
      </w:r>
      <w:r w:rsidR="003A3F27" w:rsidRPr="00414AF7">
        <w:rPr>
          <w:rFonts w:ascii="Times New Roman" w:hAnsi="Times New Roman"/>
          <w:sz w:val="20"/>
          <w:szCs w:val="20"/>
        </w:rPr>
        <w:t xml:space="preserve"> № </w:t>
      </w:r>
      <w:r w:rsidR="00F33B46" w:rsidRPr="00414AF7">
        <w:rPr>
          <w:rFonts w:ascii="Times New Roman" w:hAnsi="Times New Roman"/>
          <w:sz w:val="20"/>
          <w:szCs w:val="20"/>
        </w:rPr>
        <w:t>030</w:t>
      </w:r>
      <w:r w:rsidR="003A3F27" w:rsidRPr="00414AF7">
        <w:rPr>
          <w:rFonts w:ascii="Times New Roman" w:hAnsi="Times New Roman"/>
          <w:sz w:val="20"/>
          <w:szCs w:val="20"/>
        </w:rPr>
        <w:t xml:space="preserve">-П </w:t>
      </w:r>
    </w:p>
    <w:p w:rsidR="003A3F27" w:rsidRPr="00384255" w:rsidRDefault="003A3F27" w:rsidP="00384255">
      <w:pPr>
        <w:pStyle w:val="a3"/>
        <w:spacing w:after="0" w:afterAutospacing="0"/>
        <w:ind w:left="0"/>
        <w:rPr>
          <w:rFonts w:ascii="Times New Roman" w:hAnsi="Times New Roman"/>
          <w:b/>
          <w:sz w:val="24"/>
          <w:szCs w:val="24"/>
        </w:rPr>
      </w:pPr>
    </w:p>
    <w:p w:rsidR="003A3F27" w:rsidRPr="00384255" w:rsidRDefault="003A3F27" w:rsidP="00384255">
      <w:pPr>
        <w:pStyle w:val="a3"/>
        <w:spacing w:after="0" w:afterAutospacing="0"/>
        <w:ind w:left="0"/>
        <w:rPr>
          <w:rFonts w:ascii="Times New Roman" w:hAnsi="Times New Roman"/>
          <w:b/>
          <w:sz w:val="24"/>
          <w:szCs w:val="24"/>
        </w:rPr>
      </w:pPr>
    </w:p>
    <w:p w:rsidR="003A3F27" w:rsidRPr="00384255" w:rsidRDefault="003A3F27" w:rsidP="00384255">
      <w:pPr>
        <w:pStyle w:val="a3"/>
        <w:spacing w:after="0" w:afterAutospacing="0"/>
        <w:ind w:left="0"/>
        <w:rPr>
          <w:rFonts w:ascii="Times New Roman" w:hAnsi="Times New Roman"/>
          <w:b/>
          <w:sz w:val="24"/>
          <w:szCs w:val="24"/>
        </w:rPr>
      </w:pPr>
      <w:r w:rsidRPr="00384255">
        <w:rPr>
          <w:rFonts w:ascii="Times New Roman" w:hAnsi="Times New Roman"/>
          <w:b/>
          <w:sz w:val="24"/>
          <w:szCs w:val="24"/>
        </w:rPr>
        <w:t xml:space="preserve">Муниципальная программа </w:t>
      </w:r>
    </w:p>
    <w:p w:rsidR="003A3F27" w:rsidRPr="00384255" w:rsidRDefault="003A3F27" w:rsidP="00384255">
      <w:pPr>
        <w:spacing w:after="0" w:afterAutospacing="0"/>
        <w:rPr>
          <w:rFonts w:ascii="Times New Roman" w:hAnsi="Times New Roman"/>
          <w:b/>
          <w:sz w:val="24"/>
          <w:szCs w:val="24"/>
        </w:rPr>
      </w:pPr>
      <w:r w:rsidRPr="00384255">
        <w:rPr>
          <w:rFonts w:ascii="Times New Roman" w:hAnsi="Times New Roman"/>
          <w:b/>
          <w:sz w:val="24"/>
          <w:szCs w:val="24"/>
        </w:rPr>
        <w:t xml:space="preserve">«Реформирование и модернизация жилищно-коммунального хозяйства и повышение энергетической эффективности в сельском поселении Хатанга» </w:t>
      </w:r>
    </w:p>
    <w:p w:rsidR="003A3F27" w:rsidRPr="00384255" w:rsidRDefault="003A3F27" w:rsidP="00384255">
      <w:pPr>
        <w:spacing w:after="0" w:afterAutospacing="0"/>
        <w:rPr>
          <w:rFonts w:ascii="Times New Roman" w:hAnsi="Times New Roman"/>
          <w:b/>
          <w:sz w:val="16"/>
          <w:szCs w:val="16"/>
        </w:rPr>
      </w:pPr>
    </w:p>
    <w:p w:rsidR="003A3F27" w:rsidRPr="00384255" w:rsidRDefault="003A3F27" w:rsidP="00384255">
      <w:pPr>
        <w:pStyle w:val="a3"/>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t xml:space="preserve">Паспорт муниципальной Программы </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5497"/>
      </w:tblGrid>
      <w:tr w:rsidR="003A3F27" w:rsidRPr="00384255" w:rsidTr="00414AF7">
        <w:trPr>
          <w:trHeight w:val="709"/>
        </w:trPr>
        <w:tc>
          <w:tcPr>
            <w:tcW w:w="4143" w:type="dxa"/>
          </w:tcPr>
          <w:p w:rsidR="003A3F27" w:rsidRPr="00384255" w:rsidRDefault="003A3F27" w:rsidP="00384255">
            <w:pPr>
              <w:spacing w:after="0" w:afterAutospacing="0"/>
              <w:jc w:val="left"/>
              <w:rPr>
                <w:rFonts w:ascii="Times New Roman" w:hAnsi="Times New Roman"/>
                <w:sz w:val="24"/>
                <w:szCs w:val="24"/>
              </w:rPr>
            </w:pPr>
            <w:r w:rsidRPr="00384255">
              <w:rPr>
                <w:rFonts w:ascii="Times New Roman" w:hAnsi="Times New Roman"/>
                <w:sz w:val="24"/>
                <w:szCs w:val="24"/>
              </w:rPr>
              <w:t xml:space="preserve">Ответственный </w:t>
            </w:r>
            <w:r w:rsidR="0069350A" w:rsidRPr="00384255">
              <w:rPr>
                <w:rFonts w:ascii="Times New Roman" w:hAnsi="Times New Roman"/>
                <w:sz w:val="24"/>
                <w:szCs w:val="24"/>
              </w:rPr>
              <w:t>исполнитель муниципальной</w:t>
            </w:r>
            <w:r w:rsidRPr="00384255">
              <w:rPr>
                <w:rFonts w:ascii="Times New Roman" w:hAnsi="Times New Roman"/>
                <w:sz w:val="24"/>
                <w:szCs w:val="24"/>
              </w:rPr>
              <w:t xml:space="preserve"> программы</w:t>
            </w:r>
          </w:p>
        </w:tc>
        <w:tc>
          <w:tcPr>
            <w:tcW w:w="5497" w:type="dxa"/>
            <w:vAlign w:val="center"/>
          </w:tcPr>
          <w:p w:rsidR="00A31DC0" w:rsidRPr="00384255" w:rsidRDefault="00A31DC0" w:rsidP="00384255">
            <w:pPr>
              <w:spacing w:after="0" w:afterAutospacing="0"/>
              <w:jc w:val="left"/>
              <w:rPr>
                <w:rFonts w:ascii="Times New Roman" w:hAnsi="Times New Roman"/>
                <w:sz w:val="24"/>
                <w:szCs w:val="24"/>
              </w:rPr>
            </w:pPr>
            <w:r w:rsidRPr="00384255">
              <w:rPr>
                <w:rFonts w:ascii="Times New Roman" w:hAnsi="Times New Roman"/>
                <w:sz w:val="24"/>
                <w:szCs w:val="24"/>
              </w:rPr>
              <w:t>Администрация сельского поселения Хатанга;</w:t>
            </w:r>
          </w:p>
          <w:p w:rsidR="003A3F27" w:rsidRPr="00384255" w:rsidRDefault="00FA6734" w:rsidP="00384255">
            <w:pPr>
              <w:spacing w:after="0" w:afterAutospacing="0"/>
              <w:jc w:val="left"/>
              <w:rPr>
                <w:rFonts w:ascii="Times New Roman" w:hAnsi="Times New Roman"/>
                <w:sz w:val="24"/>
                <w:szCs w:val="24"/>
              </w:rPr>
            </w:pPr>
            <w:r w:rsidRPr="00384255">
              <w:rPr>
                <w:rFonts w:ascii="Times New Roman" w:hAnsi="Times New Roman"/>
                <w:sz w:val="24"/>
                <w:szCs w:val="24"/>
              </w:rPr>
              <w:t>Отдел ЖКХ, благоустройства и градостроительства Администрации сельского поселения Хатанга</w:t>
            </w:r>
          </w:p>
        </w:tc>
      </w:tr>
      <w:tr w:rsidR="00E36ACD" w:rsidRPr="00384255" w:rsidTr="00414AF7">
        <w:trPr>
          <w:trHeight w:val="709"/>
        </w:trPr>
        <w:tc>
          <w:tcPr>
            <w:tcW w:w="4143" w:type="dxa"/>
          </w:tcPr>
          <w:p w:rsidR="00E36ACD" w:rsidRPr="00384255" w:rsidRDefault="00E36ACD" w:rsidP="00384255">
            <w:pPr>
              <w:spacing w:after="0" w:afterAutospacing="0"/>
              <w:jc w:val="left"/>
              <w:rPr>
                <w:rFonts w:ascii="Times New Roman" w:hAnsi="Times New Roman"/>
                <w:sz w:val="24"/>
                <w:szCs w:val="24"/>
              </w:rPr>
            </w:pPr>
            <w:r w:rsidRPr="00384255">
              <w:rPr>
                <w:rFonts w:ascii="Times New Roman" w:hAnsi="Times New Roman"/>
                <w:sz w:val="24"/>
                <w:szCs w:val="24"/>
              </w:rPr>
              <w:t>Соисполнители муниципальной программы</w:t>
            </w:r>
          </w:p>
        </w:tc>
        <w:tc>
          <w:tcPr>
            <w:tcW w:w="5497" w:type="dxa"/>
            <w:vAlign w:val="center"/>
          </w:tcPr>
          <w:p w:rsidR="00E36ACD" w:rsidRPr="00384255" w:rsidRDefault="00FA6734" w:rsidP="00384255">
            <w:pPr>
              <w:spacing w:after="0" w:afterAutospacing="0"/>
              <w:jc w:val="left"/>
              <w:rPr>
                <w:rFonts w:ascii="Times New Roman" w:hAnsi="Times New Roman"/>
                <w:sz w:val="24"/>
                <w:szCs w:val="24"/>
              </w:rPr>
            </w:pPr>
            <w:r w:rsidRPr="00384255">
              <w:rPr>
                <w:rFonts w:ascii="Times New Roman" w:eastAsia="SimSun" w:hAnsi="Times New Roman"/>
                <w:bCs/>
                <w:kern w:val="1"/>
                <w:sz w:val="24"/>
                <w:szCs w:val="24"/>
                <w:lang w:eastAsia="ar-SA"/>
              </w:rPr>
              <w:t>Физические и юридические лица</w:t>
            </w:r>
          </w:p>
        </w:tc>
      </w:tr>
      <w:tr w:rsidR="003A3DB1" w:rsidRPr="00384255" w:rsidTr="00414AF7">
        <w:trPr>
          <w:trHeight w:val="709"/>
        </w:trPr>
        <w:tc>
          <w:tcPr>
            <w:tcW w:w="4143" w:type="dxa"/>
          </w:tcPr>
          <w:p w:rsidR="003A3DB1" w:rsidRPr="00384255" w:rsidRDefault="003A3DB1" w:rsidP="00384255">
            <w:pPr>
              <w:spacing w:after="0" w:afterAutospacing="0"/>
              <w:jc w:val="left"/>
              <w:rPr>
                <w:rFonts w:ascii="Times New Roman" w:hAnsi="Times New Roman"/>
                <w:sz w:val="24"/>
                <w:szCs w:val="24"/>
              </w:rPr>
            </w:pPr>
            <w:r w:rsidRPr="00384255">
              <w:rPr>
                <w:rFonts w:ascii="Times New Roman" w:hAnsi="Times New Roman"/>
                <w:sz w:val="24"/>
                <w:szCs w:val="24"/>
              </w:rPr>
              <w:t>Правовые основания для разработки муниципальной программы</w:t>
            </w:r>
          </w:p>
        </w:tc>
        <w:tc>
          <w:tcPr>
            <w:tcW w:w="5497" w:type="dxa"/>
          </w:tcPr>
          <w:p w:rsidR="003A3DB1" w:rsidRPr="00384255" w:rsidRDefault="003A3DB1" w:rsidP="00384255">
            <w:pPr>
              <w:spacing w:after="0" w:afterAutospacing="0"/>
              <w:jc w:val="left"/>
              <w:rPr>
                <w:rFonts w:ascii="Times New Roman" w:hAnsi="Times New Roman"/>
                <w:sz w:val="24"/>
                <w:szCs w:val="24"/>
              </w:rPr>
            </w:pPr>
            <w:r w:rsidRPr="00384255">
              <w:rPr>
                <w:rFonts w:ascii="Times New Roman" w:hAnsi="Times New Roman"/>
                <w:sz w:val="24"/>
                <w:szCs w:val="24"/>
                <w:lang w:val="x-none"/>
              </w:rPr>
              <w:t>1. ст. 179 Бюджетного Кодекса Р</w:t>
            </w:r>
            <w:r w:rsidR="006172DE" w:rsidRPr="00384255">
              <w:rPr>
                <w:rFonts w:ascii="Times New Roman" w:hAnsi="Times New Roman"/>
                <w:sz w:val="24"/>
                <w:szCs w:val="24"/>
              </w:rPr>
              <w:t xml:space="preserve">оссийской </w:t>
            </w:r>
            <w:r w:rsidRPr="00384255">
              <w:rPr>
                <w:rFonts w:ascii="Times New Roman" w:hAnsi="Times New Roman"/>
                <w:sz w:val="24"/>
                <w:szCs w:val="24"/>
                <w:lang w:val="x-none"/>
              </w:rPr>
              <w:t>Ф</w:t>
            </w:r>
            <w:r w:rsidR="006172DE" w:rsidRPr="00384255">
              <w:rPr>
                <w:rFonts w:ascii="Times New Roman" w:hAnsi="Times New Roman"/>
                <w:sz w:val="24"/>
                <w:szCs w:val="24"/>
              </w:rPr>
              <w:t>едерации</w:t>
            </w:r>
          </w:p>
          <w:p w:rsidR="003A3DB1" w:rsidRPr="00384255" w:rsidRDefault="0041343C" w:rsidP="00384255">
            <w:pPr>
              <w:spacing w:after="0" w:afterAutospacing="0"/>
              <w:jc w:val="left"/>
              <w:rPr>
                <w:rFonts w:ascii="Times New Roman" w:hAnsi="Times New Roman"/>
                <w:sz w:val="24"/>
                <w:szCs w:val="24"/>
              </w:rPr>
            </w:pPr>
            <w:r w:rsidRPr="00384255">
              <w:rPr>
                <w:rFonts w:ascii="Times New Roman" w:hAnsi="Times New Roman"/>
                <w:sz w:val="24"/>
                <w:szCs w:val="24"/>
              </w:rPr>
              <w:t>2</w:t>
            </w:r>
            <w:r w:rsidR="003A3DB1" w:rsidRPr="00384255">
              <w:rPr>
                <w:rFonts w:ascii="Times New Roman" w:hAnsi="Times New Roman"/>
                <w:sz w:val="24"/>
                <w:szCs w:val="24"/>
                <w:lang w:val="x-none"/>
              </w:rPr>
              <w:t>.</w:t>
            </w:r>
            <w:r w:rsidR="003A3DB1" w:rsidRPr="00384255">
              <w:rPr>
                <w:rFonts w:ascii="Times New Roman" w:hAnsi="Times New Roman"/>
                <w:sz w:val="24"/>
                <w:szCs w:val="24"/>
              </w:rPr>
              <w:t xml:space="preserve"> </w:t>
            </w:r>
            <w:r w:rsidRPr="00384255">
              <w:rPr>
                <w:rFonts w:ascii="Times New Roman" w:hAnsi="Times New Roman"/>
                <w:sz w:val="24"/>
                <w:szCs w:val="24"/>
              </w:rPr>
              <w:t>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3A3F27" w:rsidRPr="00384255" w:rsidTr="00414AF7">
        <w:trPr>
          <w:trHeight w:val="274"/>
        </w:trPr>
        <w:tc>
          <w:tcPr>
            <w:tcW w:w="4143" w:type="dxa"/>
          </w:tcPr>
          <w:p w:rsidR="003A3F27" w:rsidRPr="00384255" w:rsidRDefault="00E36ACD" w:rsidP="00384255">
            <w:pPr>
              <w:spacing w:after="0" w:afterAutospacing="0"/>
              <w:jc w:val="left"/>
              <w:rPr>
                <w:rFonts w:ascii="Times New Roman" w:hAnsi="Times New Roman"/>
                <w:sz w:val="24"/>
                <w:szCs w:val="24"/>
              </w:rPr>
            </w:pPr>
            <w:r w:rsidRPr="00384255">
              <w:rPr>
                <w:rFonts w:ascii="Times New Roman" w:hAnsi="Times New Roman"/>
                <w:sz w:val="24"/>
                <w:szCs w:val="24"/>
              </w:rPr>
              <w:t>Подпрограммы муниципальной программы</w:t>
            </w:r>
          </w:p>
        </w:tc>
        <w:tc>
          <w:tcPr>
            <w:tcW w:w="5497" w:type="dxa"/>
          </w:tcPr>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«Создание условий для обеспечения населения села Хатанга бытовыми услугами» (Приложение № </w:t>
            </w:r>
            <w:r w:rsidR="00487672" w:rsidRPr="00384255">
              <w:rPr>
                <w:rFonts w:ascii="Times New Roman" w:hAnsi="Times New Roman"/>
                <w:sz w:val="24"/>
                <w:szCs w:val="24"/>
              </w:rPr>
              <w:t>1</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«Создание безопасных и комфортных условий проживания граждан в домах с печным отоплением» (Приложение № </w:t>
            </w:r>
            <w:r w:rsidR="00487672" w:rsidRPr="00384255">
              <w:rPr>
                <w:rFonts w:ascii="Times New Roman" w:hAnsi="Times New Roman"/>
                <w:sz w:val="24"/>
                <w:szCs w:val="24"/>
              </w:rPr>
              <w:t>2</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«Уличное освещение и улучшение условий проживания населения» (Приложение № </w:t>
            </w:r>
            <w:r w:rsidR="00487672" w:rsidRPr="00384255">
              <w:rPr>
                <w:rFonts w:ascii="Times New Roman" w:hAnsi="Times New Roman"/>
                <w:sz w:val="24"/>
                <w:szCs w:val="24"/>
              </w:rPr>
              <w:t>3</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(Приложение № </w:t>
            </w:r>
            <w:r w:rsidR="00487672" w:rsidRPr="00384255">
              <w:rPr>
                <w:rFonts w:ascii="Times New Roman" w:hAnsi="Times New Roman"/>
                <w:sz w:val="24"/>
                <w:szCs w:val="24"/>
              </w:rPr>
              <w:t>4</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«Разработка схем водоснабжения и водоотведения» (Приложение № </w:t>
            </w:r>
            <w:r w:rsidR="00487672" w:rsidRPr="00384255">
              <w:rPr>
                <w:rFonts w:ascii="Times New Roman" w:hAnsi="Times New Roman"/>
                <w:sz w:val="24"/>
                <w:szCs w:val="24"/>
              </w:rPr>
              <w:t>5</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 Подпрограмма «Модернизация системы водоснабжения и водоотведения» (Приложение № </w:t>
            </w:r>
            <w:r w:rsidR="00487672" w:rsidRPr="00384255">
              <w:rPr>
                <w:rFonts w:ascii="Times New Roman" w:hAnsi="Times New Roman"/>
                <w:sz w:val="24"/>
                <w:szCs w:val="24"/>
              </w:rPr>
              <w:t>6</w:t>
            </w:r>
            <w:r w:rsidRPr="00384255">
              <w:rPr>
                <w:rFonts w:ascii="Times New Roman" w:hAnsi="Times New Roman"/>
                <w:sz w:val="24"/>
                <w:szCs w:val="24"/>
              </w:rPr>
              <w:t xml:space="preserve"> к Программе).</w:t>
            </w:r>
          </w:p>
          <w:p w:rsidR="003A3F27" w:rsidRPr="00384255" w:rsidRDefault="003A3F27" w:rsidP="00384255">
            <w:pPr>
              <w:numPr>
                <w:ilvl w:val="0"/>
                <w:numId w:val="6"/>
              </w:numPr>
              <w:spacing w:after="0" w:afterAutospacing="0"/>
              <w:jc w:val="left"/>
              <w:rPr>
                <w:rFonts w:ascii="Times New Roman" w:hAnsi="Times New Roman"/>
                <w:sz w:val="24"/>
                <w:szCs w:val="24"/>
              </w:rPr>
            </w:pPr>
            <w:r w:rsidRPr="00384255">
              <w:rPr>
                <w:rFonts w:ascii="Times New Roman" w:hAnsi="Times New Roman"/>
                <w:sz w:val="24"/>
                <w:szCs w:val="24"/>
              </w:rPr>
              <w:t xml:space="preserve">Подпрограмма «Переход на отпуск холодной воды и тепловой энергии </w:t>
            </w:r>
            <w:r w:rsidRPr="00384255">
              <w:rPr>
                <w:rFonts w:ascii="Times New Roman" w:hAnsi="Times New Roman"/>
                <w:sz w:val="24"/>
                <w:szCs w:val="24"/>
              </w:rPr>
              <w:lastRenderedPageBreak/>
              <w:t xml:space="preserve">потребителям, проживающим в </w:t>
            </w:r>
            <w:r w:rsidR="0069350A" w:rsidRPr="00384255">
              <w:rPr>
                <w:rFonts w:ascii="Times New Roman" w:hAnsi="Times New Roman"/>
                <w:sz w:val="24"/>
                <w:szCs w:val="24"/>
              </w:rPr>
              <w:t>муниципальном жилом</w:t>
            </w:r>
            <w:r w:rsidRPr="00384255">
              <w:rPr>
                <w:rFonts w:ascii="Times New Roman" w:hAnsi="Times New Roman"/>
                <w:sz w:val="24"/>
                <w:szCs w:val="24"/>
              </w:rPr>
              <w:t xml:space="preserve"> фонде, в соответствии с показаниями общедомовых приборов учета» (Приложение № </w:t>
            </w:r>
            <w:r w:rsidR="00487672" w:rsidRPr="00384255">
              <w:rPr>
                <w:rFonts w:ascii="Times New Roman" w:hAnsi="Times New Roman"/>
                <w:sz w:val="24"/>
                <w:szCs w:val="24"/>
              </w:rPr>
              <w:t>7</w:t>
            </w:r>
            <w:r w:rsidRPr="00384255">
              <w:rPr>
                <w:rFonts w:ascii="Times New Roman" w:hAnsi="Times New Roman"/>
                <w:sz w:val="24"/>
                <w:szCs w:val="24"/>
              </w:rPr>
              <w:t xml:space="preserve"> к Программе)</w:t>
            </w:r>
          </w:p>
        </w:tc>
      </w:tr>
      <w:tr w:rsidR="003A3F27" w:rsidRPr="00384255" w:rsidTr="00414AF7">
        <w:tc>
          <w:tcPr>
            <w:tcW w:w="4143" w:type="dxa"/>
          </w:tcPr>
          <w:p w:rsidR="003A3F27" w:rsidRPr="00384255" w:rsidRDefault="003A3F27" w:rsidP="00384255">
            <w:pPr>
              <w:spacing w:after="0" w:afterAutospacing="0"/>
              <w:jc w:val="left"/>
              <w:rPr>
                <w:rFonts w:ascii="Times New Roman" w:hAnsi="Times New Roman"/>
                <w:sz w:val="24"/>
                <w:szCs w:val="24"/>
              </w:rPr>
            </w:pPr>
            <w:r w:rsidRPr="00384255">
              <w:rPr>
                <w:rFonts w:ascii="Times New Roman" w:hAnsi="Times New Roman"/>
                <w:sz w:val="24"/>
                <w:szCs w:val="24"/>
              </w:rPr>
              <w:lastRenderedPageBreak/>
              <w:t>Цели муниципальной программы</w:t>
            </w:r>
          </w:p>
        </w:tc>
        <w:tc>
          <w:tcPr>
            <w:tcW w:w="5497" w:type="dxa"/>
          </w:tcPr>
          <w:p w:rsidR="003A3F27" w:rsidRPr="00384255" w:rsidRDefault="003A3F27" w:rsidP="00384255">
            <w:pPr>
              <w:spacing w:after="0" w:afterAutospacing="0"/>
              <w:jc w:val="left"/>
              <w:rPr>
                <w:rFonts w:ascii="Times New Roman" w:hAnsi="Times New Roman"/>
                <w:sz w:val="24"/>
                <w:szCs w:val="24"/>
              </w:rPr>
            </w:pPr>
            <w:r w:rsidRPr="00384255">
              <w:rPr>
                <w:rFonts w:ascii="Times New Roman" w:hAnsi="Times New Roman"/>
                <w:sz w:val="24"/>
                <w:szCs w:val="24"/>
              </w:rPr>
              <w:t>Улучшение качества жизни и благосостояния населения, повышение эффективности использования энергетических ресурсов, сокращение выпадающих расходов предприятий, осуществляющих тепло- и водоснабжение.</w:t>
            </w:r>
          </w:p>
        </w:tc>
      </w:tr>
      <w:tr w:rsidR="003A3F27" w:rsidRPr="00384255" w:rsidTr="00414AF7">
        <w:trPr>
          <w:trHeight w:val="706"/>
        </w:trPr>
        <w:tc>
          <w:tcPr>
            <w:tcW w:w="4143" w:type="dxa"/>
          </w:tcPr>
          <w:p w:rsidR="003A3F27" w:rsidRPr="00384255" w:rsidRDefault="003A3F27" w:rsidP="00384255">
            <w:pPr>
              <w:spacing w:after="0" w:afterAutospacing="0"/>
              <w:jc w:val="left"/>
              <w:rPr>
                <w:rFonts w:ascii="Times New Roman" w:hAnsi="Times New Roman"/>
                <w:sz w:val="24"/>
                <w:szCs w:val="24"/>
              </w:rPr>
            </w:pPr>
            <w:r w:rsidRPr="00384255">
              <w:rPr>
                <w:rFonts w:ascii="Times New Roman" w:hAnsi="Times New Roman"/>
                <w:sz w:val="24"/>
                <w:szCs w:val="24"/>
              </w:rPr>
              <w:t>Задачи муниципальной программы</w:t>
            </w:r>
          </w:p>
        </w:tc>
        <w:tc>
          <w:tcPr>
            <w:tcW w:w="5497" w:type="dxa"/>
          </w:tcPr>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Обеспечение доступности бытовых услуг для населения.</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Обеспечение пожарной безопасности и ремонта печного оборудования в жилых помещениях граждан, проживающих в поселках поселения.</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Повышение теплозащитных свойств жилых домов в поселках поселения.</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Замена ртутных светильников на энергоэффективные светодиодные светильники.</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w:t>
            </w:r>
            <w:r w:rsidR="00895D13" w:rsidRPr="00384255">
              <w:rPr>
                <w:rFonts w:ascii="Times New Roman" w:hAnsi="Times New Roman"/>
                <w:sz w:val="24"/>
                <w:szCs w:val="24"/>
              </w:rPr>
              <w:t xml:space="preserve"> </w:t>
            </w:r>
            <w:r w:rsidRPr="00384255">
              <w:rPr>
                <w:rFonts w:ascii="Times New Roman" w:hAnsi="Times New Roman"/>
                <w:sz w:val="24"/>
                <w:szCs w:val="24"/>
              </w:rPr>
              <w:t xml:space="preserve">года. </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Разработка проектно-сметной документации на модернизацию системы водоснабжения и водоотведения с. Хатанга.</w:t>
            </w:r>
          </w:p>
          <w:p w:rsidR="003A3F27" w:rsidRPr="00384255" w:rsidRDefault="003A3F27" w:rsidP="00384255">
            <w:pPr>
              <w:pStyle w:val="a3"/>
              <w:numPr>
                <w:ilvl w:val="0"/>
                <w:numId w:val="2"/>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 xml:space="preserve">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w:t>
            </w:r>
            <w:r w:rsidR="0069350A" w:rsidRPr="00384255">
              <w:rPr>
                <w:rFonts w:ascii="Times New Roman" w:hAnsi="Times New Roman"/>
                <w:sz w:val="24"/>
                <w:szCs w:val="24"/>
              </w:rPr>
              <w:t>коллективных (</w:t>
            </w:r>
            <w:r w:rsidRPr="00384255">
              <w:rPr>
                <w:rFonts w:ascii="Times New Roman" w:hAnsi="Times New Roman"/>
                <w:sz w:val="24"/>
                <w:szCs w:val="24"/>
              </w:rPr>
              <w:t>общедомовых) приборов учета потребления коммунальных ресурсов.</w:t>
            </w:r>
          </w:p>
        </w:tc>
      </w:tr>
      <w:tr w:rsidR="003A3F27" w:rsidRPr="00384255" w:rsidTr="00414AF7">
        <w:tc>
          <w:tcPr>
            <w:tcW w:w="4143" w:type="dxa"/>
          </w:tcPr>
          <w:p w:rsidR="003A3F27" w:rsidRPr="00384255" w:rsidRDefault="00E36ACD" w:rsidP="00384255">
            <w:pPr>
              <w:spacing w:after="0" w:afterAutospacing="0"/>
              <w:jc w:val="left"/>
              <w:rPr>
                <w:rFonts w:ascii="Times New Roman" w:hAnsi="Times New Roman"/>
                <w:sz w:val="24"/>
                <w:szCs w:val="24"/>
              </w:rPr>
            </w:pPr>
            <w:r w:rsidRPr="00384255">
              <w:rPr>
                <w:rFonts w:ascii="Times New Roman" w:hAnsi="Times New Roman"/>
                <w:sz w:val="24"/>
                <w:szCs w:val="24"/>
              </w:rPr>
              <w:t>Конечные результаты муниципальной программы</w:t>
            </w:r>
          </w:p>
        </w:tc>
        <w:tc>
          <w:tcPr>
            <w:tcW w:w="5497" w:type="dxa"/>
          </w:tcPr>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Обеспечение доступности бытовых услуг для населения.</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Обеспечение пожарной безопасности и ремонта печного оборудования в жилых помещениях граждан, проживающих в поселках поселения.</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Повышение теплозащитных свойств жилых домов в поселках поселения.</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lastRenderedPageBreak/>
              <w:t>Замена ртутных светильников на энергоэффективные светодиодные светильники.</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w:t>
            </w:r>
            <w:r w:rsidR="00895D13" w:rsidRPr="00384255">
              <w:rPr>
                <w:rFonts w:ascii="Times New Roman" w:hAnsi="Times New Roman"/>
                <w:sz w:val="24"/>
                <w:szCs w:val="24"/>
              </w:rPr>
              <w:t xml:space="preserve"> </w:t>
            </w:r>
            <w:r w:rsidRPr="00384255">
              <w:rPr>
                <w:rFonts w:ascii="Times New Roman" w:hAnsi="Times New Roman"/>
                <w:sz w:val="24"/>
                <w:szCs w:val="24"/>
              </w:rPr>
              <w:t xml:space="preserve">года. </w:t>
            </w:r>
          </w:p>
          <w:p w:rsidR="00E36ACD" w:rsidRPr="00384255" w:rsidRDefault="00E36ACD" w:rsidP="00384255">
            <w:pPr>
              <w:pStyle w:val="a3"/>
              <w:numPr>
                <w:ilvl w:val="0"/>
                <w:numId w:val="7"/>
              </w:numPr>
              <w:tabs>
                <w:tab w:val="left" w:pos="286"/>
                <w:tab w:val="left" w:pos="460"/>
              </w:tabs>
              <w:spacing w:after="0" w:afterAutospacing="0"/>
              <w:jc w:val="left"/>
              <w:rPr>
                <w:rFonts w:ascii="Times New Roman" w:hAnsi="Times New Roman"/>
                <w:sz w:val="24"/>
                <w:szCs w:val="24"/>
              </w:rPr>
            </w:pPr>
            <w:r w:rsidRPr="00384255">
              <w:rPr>
                <w:rFonts w:ascii="Times New Roman" w:hAnsi="Times New Roman"/>
                <w:sz w:val="24"/>
                <w:szCs w:val="24"/>
              </w:rPr>
              <w:t>Разработка проектно-сметной документации на модернизацию системы водоснабжения и водоотведения с. Хатанга.</w:t>
            </w:r>
          </w:p>
          <w:p w:rsidR="003A3F27" w:rsidRPr="00384255" w:rsidRDefault="00E36ACD" w:rsidP="00384255">
            <w:pPr>
              <w:spacing w:after="0" w:afterAutospacing="0"/>
              <w:ind w:left="768" w:hanging="768"/>
              <w:jc w:val="left"/>
              <w:rPr>
                <w:rFonts w:ascii="Times New Roman" w:hAnsi="Times New Roman"/>
                <w:sz w:val="24"/>
                <w:szCs w:val="24"/>
              </w:rPr>
            </w:pPr>
            <w:r w:rsidRPr="00384255">
              <w:rPr>
                <w:rFonts w:ascii="Times New Roman" w:hAnsi="Times New Roman"/>
                <w:sz w:val="24"/>
                <w:szCs w:val="24"/>
              </w:rPr>
              <w:t xml:space="preserve">      8.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w:t>
            </w:r>
            <w:r w:rsidR="0069350A" w:rsidRPr="00384255">
              <w:rPr>
                <w:rFonts w:ascii="Times New Roman" w:hAnsi="Times New Roman"/>
                <w:sz w:val="24"/>
                <w:szCs w:val="24"/>
              </w:rPr>
              <w:t>коллективных (</w:t>
            </w:r>
            <w:r w:rsidRPr="00384255">
              <w:rPr>
                <w:rFonts w:ascii="Times New Roman" w:hAnsi="Times New Roman"/>
                <w:sz w:val="24"/>
                <w:szCs w:val="24"/>
              </w:rPr>
              <w:t>общедомовых) приборов учета потребления коммунальных ресурсов</w:t>
            </w:r>
          </w:p>
        </w:tc>
      </w:tr>
      <w:tr w:rsidR="003A3F27" w:rsidRPr="00384255" w:rsidTr="00414AF7">
        <w:tc>
          <w:tcPr>
            <w:tcW w:w="4143" w:type="dxa"/>
          </w:tcPr>
          <w:p w:rsidR="003A3F27" w:rsidRPr="00384255" w:rsidRDefault="00B74121" w:rsidP="00384255">
            <w:pPr>
              <w:spacing w:after="0" w:afterAutospacing="0"/>
              <w:jc w:val="left"/>
              <w:rPr>
                <w:rFonts w:ascii="Times New Roman" w:hAnsi="Times New Roman"/>
                <w:sz w:val="24"/>
                <w:szCs w:val="24"/>
              </w:rPr>
            </w:pPr>
            <w:r w:rsidRPr="00384255">
              <w:rPr>
                <w:rFonts w:ascii="Times New Roman" w:hAnsi="Times New Roman"/>
                <w:sz w:val="24"/>
                <w:szCs w:val="24"/>
              </w:rPr>
              <w:lastRenderedPageBreak/>
              <w:t>Целевые индикаторы муниципальной программы</w:t>
            </w:r>
          </w:p>
        </w:tc>
        <w:tc>
          <w:tcPr>
            <w:tcW w:w="5497" w:type="dxa"/>
          </w:tcPr>
          <w:p w:rsidR="003A3F27" w:rsidRPr="00384255" w:rsidRDefault="003A3F27" w:rsidP="00384255">
            <w:pPr>
              <w:numPr>
                <w:ilvl w:val="0"/>
                <w:numId w:val="3"/>
              </w:numPr>
              <w:spacing w:after="0" w:afterAutospacing="0"/>
              <w:jc w:val="left"/>
              <w:rPr>
                <w:rFonts w:ascii="Times New Roman" w:hAnsi="Times New Roman"/>
                <w:sz w:val="24"/>
                <w:szCs w:val="24"/>
              </w:rPr>
            </w:pPr>
            <w:r w:rsidRPr="00384255">
              <w:rPr>
                <w:rFonts w:ascii="Times New Roman" w:hAnsi="Times New Roman"/>
                <w:sz w:val="24"/>
                <w:szCs w:val="24"/>
              </w:rPr>
              <w:t>Сохранение количества общественных бань на уровне 2013 года.</w:t>
            </w:r>
          </w:p>
          <w:p w:rsidR="003A3F27" w:rsidRPr="00384255" w:rsidRDefault="003A3F27" w:rsidP="00384255">
            <w:pPr>
              <w:numPr>
                <w:ilvl w:val="0"/>
                <w:numId w:val="3"/>
              </w:numPr>
              <w:spacing w:after="0" w:afterAutospacing="0"/>
              <w:jc w:val="left"/>
              <w:rPr>
                <w:rFonts w:ascii="Times New Roman" w:hAnsi="Times New Roman"/>
                <w:sz w:val="24"/>
                <w:szCs w:val="24"/>
              </w:rPr>
            </w:pPr>
            <w:r w:rsidRPr="00384255">
              <w:rPr>
                <w:rFonts w:ascii="Times New Roman" w:hAnsi="Times New Roman"/>
                <w:sz w:val="24"/>
                <w:szCs w:val="24"/>
              </w:rPr>
              <w:t>Количество посещений бани населением.</w:t>
            </w:r>
          </w:p>
          <w:p w:rsidR="003A3F27" w:rsidRPr="00384255" w:rsidRDefault="003A3F27" w:rsidP="00384255">
            <w:pPr>
              <w:numPr>
                <w:ilvl w:val="0"/>
                <w:numId w:val="3"/>
              </w:numPr>
              <w:spacing w:after="0" w:afterAutospacing="0"/>
              <w:jc w:val="left"/>
              <w:rPr>
                <w:rFonts w:ascii="Times New Roman" w:hAnsi="Times New Roman"/>
                <w:sz w:val="24"/>
                <w:szCs w:val="24"/>
              </w:rPr>
            </w:pPr>
            <w:r w:rsidRPr="00384255">
              <w:rPr>
                <w:rFonts w:ascii="Times New Roman" w:hAnsi="Times New Roman"/>
                <w:sz w:val="24"/>
                <w:szCs w:val="24"/>
              </w:rPr>
              <w:t xml:space="preserve"> Количество квартир, в которых отремонтировано печное оборудование.</w:t>
            </w:r>
          </w:p>
          <w:p w:rsidR="003A3F27" w:rsidRPr="00384255" w:rsidRDefault="003A3F27" w:rsidP="00384255">
            <w:pPr>
              <w:numPr>
                <w:ilvl w:val="0"/>
                <w:numId w:val="3"/>
              </w:numPr>
              <w:spacing w:after="0" w:afterAutospacing="0"/>
              <w:jc w:val="left"/>
              <w:rPr>
                <w:rFonts w:ascii="Times New Roman" w:hAnsi="Times New Roman"/>
                <w:sz w:val="24"/>
                <w:szCs w:val="24"/>
              </w:rPr>
            </w:pPr>
            <w:r w:rsidRPr="00384255">
              <w:rPr>
                <w:rFonts w:ascii="Times New Roman" w:hAnsi="Times New Roman"/>
                <w:sz w:val="24"/>
                <w:szCs w:val="24"/>
              </w:rPr>
              <w:t>Количество квартир, в которых выполнены работы по ремонту и остеклению оконных блоков.</w:t>
            </w:r>
          </w:p>
          <w:p w:rsidR="003A3F27" w:rsidRPr="00384255" w:rsidRDefault="003A3F27" w:rsidP="00384255">
            <w:pPr>
              <w:numPr>
                <w:ilvl w:val="0"/>
                <w:numId w:val="3"/>
              </w:numPr>
              <w:spacing w:after="0" w:afterAutospacing="0"/>
              <w:ind w:left="742" w:hanging="382"/>
              <w:jc w:val="left"/>
              <w:rPr>
                <w:rFonts w:ascii="Times New Roman" w:hAnsi="Times New Roman"/>
                <w:sz w:val="24"/>
                <w:szCs w:val="24"/>
              </w:rPr>
            </w:pPr>
            <w:r w:rsidRPr="00384255">
              <w:rPr>
                <w:rFonts w:ascii="Times New Roman" w:hAnsi="Times New Roman"/>
                <w:sz w:val="24"/>
                <w:szCs w:val="24"/>
              </w:rPr>
              <w:t>Доля светодиодных светильников в системе уличного освещения села Хатанга.</w:t>
            </w:r>
          </w:p>
          <w:p w:rsidR="003A3F27" w:rsidRPr="00384255" w:rsidRDefault="003A3F27" w:rsidP="00384255">
            <w:pPr>
              <w:numPr>
                <w:ilvl w:val="0"/>
                <w:numId w:val="3"/>
              </w:numPr>
              <w:spacing w:after="0" w:afterAutospacing="0"/>
              <w:ind w:left="742" w:hanging="382"/>
              <w:jc w:val="left"/>
              <w:rPr>
                <w:rFonts w:ascii="Times New Roman" w:hAnsi="Times New Roman"/>
                <w:sz w:val="24"/>
                <w:szCs w:val="24"/>
              </w:rPr>
            </w:pPr>
            <w:r w:rsidRPr="00384255">
              <w:rPr>
                <w:rFonts w:ascii="Times New Roman" w:hAnsi="Times New Roman"/>
                <w:sz w:val="24"/>
                <w:szCs w:val="24"/>
              </w:rPr>
              <w:t>Количество светодиодных светильников в системе уличного освещения поселков сельского поселения Хатанга (за исключением с. Хатанга).</w:t>
            </w:r>
          </w:p>
          <w:p w:rsidR="003A3F27" w:rsidRPr="00384255" w:rsidRDefault="003A3F27" w:rsidP="00384255">
            <w:pPr>
              <w:numPr>
                <w:ilvl w:val="0"/>
                <w:numId w:val="3"/>
              </w:numPr>
              <w:spacing w:after="0" w:afterAutospacing="0"/>
              <w:ind w:left="742" w:hanging="382"/>
              <w:jc w:val="left"/>
              <w:rPr>
                <w:rFonts w:ascii="Times New Roman" w:hAnsi="Times New Roman"/>
                <w:sz w:val="24"/>
                <w:szCs w:val="24"/>
              </w:rPr>
            </w:pPr>
            <w:r w:rsidRPr="00384255">
              <w:rPr>
                <w:rFonts w:ascii="Times New Roman" w:hAnsi="Times New Roman"/>
                <w:sz w:val="24"/>
                <w:szCs w:val="24"/>
              </w:rPr>
              <w:t xml:space="preserve">Доля жилых помещений, находящихся в собственности сельского поселения Хатанга, оснащенных индивидуальными приборами учета используемых ресурсов.   </w:t>
            </w:r>
          </w:p>
          <w:p w:rsidR="003A3F27" w:rsidRPr="00384255" w:rsidRDefault="003A3F27" w:rsidP="00384255">
            <w:pPr>
              <w:numPr>
                <w:ilvl w:val="0"/>
                <w:numId w:val="3"/>
              </w:numPr>
              <w:spacing w:after="0" w:afterAutospacing="0"/>
              <w:ind w:left="742" w:hanging="382"/>
              <w:jc w:val="left"/>
              <w:rPr>
                <w:rFonts w:ascii="Times New Roman" w:hAnsi="Times New Roman"/>
                <w:sz w:val="24"/>
                <w:szCs w:val="24"/>
              </w:rPr>
            </w:pPr>
            <w:r w:rsidRPr="00384255">
              <w:rPr>
                <w:rFonts w:ascii="Times New Roman" w:hAnsi="Times New Roman"/>
                <w:sz w:val="24"/>
                <w:szCs w:val="24"/>
              </w:rPr>
              <w:t>Количество разработанных схем водоснабжения и водоотведения.</w:t>
            </w:r>
          </w:p>
          <w:p w:rsidR="003A3F27" w:rsidRPr="00384255" w:rsidRDefault="003A3F27" w:rsidP="00384255">
            <w:pPr>
              <w:numPr>
                <w:ilvl w:val="0"/>
                <w:numId w:val="3"/>
              </w:numPr>
              <w:spacing w:after="0" w:afterAutospacing="0"/>
              <w:ind w:left="742" w:hanging="382"/>
              <w:jc w:val="left"/>
              <w:rPr>
                <w:rFonts w:ascii="Times New Roman" w:hAnsi="Times New Roman"/>
                <w:sz w:val="24"/>
                <w:szCs w:val="24"/>
              </w:rPr>
            </w:pPr>
            <w:r w:rsidRPr="00384255">
              <w:rPr>
                <w:rFonts w:ascii="Times New Roman" w:eastAsia="Times New Roman" w:hAnsi="Times New Roman"/>
                <w:sz w:val="24"/>
                <w:szCs w:val="24"/>
                <w:lang w:eastAsia="ru-RU"/>
              </w:rPr>
              <w:t>Обеспеченность разработанной проектно-сметной документацией модернизации системы водоснабжения и водоотведения с. Хатанга.</w:t>
            </w:r>
          </w:p>
          <w:p w:rsidR="003A3F27" w:rsidRPr="00384255" w:rsidRDefault="003A3F27" w:rsidP="00384255">
            <w:pPr>
              <w:numPr>
                <w:ilvl w:val="0"/>
                <w:numId w:val="3"/>
              </w:numPr>
              <w:spacing w:after="0" w:afterAutospacing="0"/>
              <w:jc w:val="left"/>
              <w:rPr>
                <w:rFonts w:ascii="Times New Roman" w:hAnsi="Times New Roman"/>
                <w:sz w:val="24"/>
                <w:szCs w:val="24"/>
              </w:rPr>
            </w:pPr>
            <w:r w:rsidRPr="00384255">
              <w:rPr>
                <w:rFonts w:ascii="Times New Roman" w:hAnsi="Times New Roman"/>
                <w:sz w:val="24"/>
                <w:szCs w:val="24"/>
              </w:rPr>
              <w:t xml:space="preserve">Доля жилых домов, расположенных на территории с. Хатанга, оснащённых </w:t>
            </w:r>
            <w:r w:rsidR="0069350A" w:rsidRPr="00384255">
              <w:rPr>
                <w:rFonts w:ascii="Times New Roman" w:hAnsi="Times New Roman"/>
                <w:sz w:val="24"/>
                <w:szCs w:val="24"/>
              </w:rPr>
              <w:t>общедомовыми (</w:t>
            </w:r>
            <w:r w:rsidRPr="00384255">
              <w:rPr>
                <w:rFonts w:ascii="Times New Roman" w:hAnsi="Times New Roman"/>
                <w:sz w:val="24"/>
                <w:szCs w:val="24"/>
              </w:rPr>
              <w:t>коллективными) приборами учёта используемых ресурсов.</w:t>
            </w:r>
          </w:p>
        </w:tc>
      </w:tr>
      <w:tr w:rsidR="00B74121" w:rsidRPr="00384255" w:rsidTr="00414AF7">
        <w:tc>
          <w:tcPr>
            <w:tcW w:w="4143" w:type="dxa"/>
          </w:tcPr>
          <w:p w:rsidR="00B74121" w:rsidRPr="00384255" w:rsidRDefault="00B74121" w:rsidP="00384255">
            <w:pPr>
              <w:spacing w:after="0" w:afterAutospacing="0"/>
              <w:jc w:val="left"/>
              <w:rPr>
                <w:rFonts w:ascii="Times New Roman" w:hAnsi="Times New Roman"/>
                <w:sz w:val="24"/>
                <w:szCs w:val="24"/>
              </w:rPr>
            </w:pPr>
            <w:r w:rsidRPr="00384255">
              <w:rPr>
                <w:rFonts w:ascii="Times New Roman" w:hAnsi="Times New Roman"/>
                <w:sz w:val="24"/>
                <w:szCs w:val="24"/>
              </w:rPr>
              <w:lastRenderedPageBreak/>
              <w:t>Этапы и сроки реализации муниципальной программы</w:t>
            </w:r>
          </w:p>
        </w:tc>
        <w:tc>
          <w:tcPr>
            <w:tcW w:w="5497" w:type="dxa"/>
          </w:tcPr>
          <w:p w:rsidR="00B74121" w:rsidRPr="00384255" w:rsidRDefault="00B74121" w:rsidP="00384255">
            <w:pPr>
              <w:spacing w:after="0" w:afterAutospacing="0"/>
              <w:ind w:left="720" w:hanging="661"/>
              <w:jc w:val="left"/>
              <w:rPr>
                <w:rFonts w:ascii="Times New Roman" w:hAnsi="Times New Roman"/>
                <w:sz w:val="24"/>
                <w:szCs w:val="24"/>
              </w:rPr>
            </w:pPr>
            <w:r w:rsidRPr="00384255">
              <w:rPr>
                <w:rFonts w:ascii="Times New Roman" w:hAnsi="Times New Roman"/>
                <w:sz w:val="24"/>
                <w:szCs w:val="24"/>
              </w:rPr>
              <w:t>2014-202</w:t>
            </w:r>
            <w:r w:rsidR="00895D13" w:rsidRPr="00384255">
              <w:rPr>
                <w:rFonts w:ascii="Times New Roman" w:hAnsi="Times New Roman"/>
                <w:sz w:val="24"/>
                <w:szCs w:val="24"/>
              </w:rPr>
              <w:t>3</w:t>
            </w:r>
            <w:r w:rsidRPr="00384255">
              <w:rPr>
                <w:rFonts w:ascii="Times New Roman" w:hAnsi="Times New Roman"/>
                <w:sz w:val="24"/>
                <w:szCs w:val="24"/>
              </w:rPr>
              <w:t xml:space="preserve"> годы</w:t>
            </w:r>
          </w:p>
        </w:tc>
      </w:tr>
      <w:tr w:rsidR="003A3F27" w:rsidRPr="00384255" w:rsidTr="00414AF7">
        <w:tc>
          <w:tcPr>
            <w:tcW w:w="4143" w:type="dxa"/>
          </w:tcPr>
          <w:p w:rsidR="003A3F27" w:rsidRPr="00384255" w:rsidRDefault="00B74121" w:rsidP="00384255">
            <w:pPr>
              <w:spacing w:after="0" w:afterAutospacing="0"/>
              <w:jc w:val="left"/>
              <w:rPr>
                <w:rFonts w:ascii="Times New Roman" w:hAnsi="Times New Roman"/>
                <w:sz w:val="24"/>
                <w:szCs w:val="24"/>
              </w:rPr>
            </w:pPr>
            <w:r w:rsidRPr="00384255">
              <w:rPr>
                <w:rFonts w:ascii="Times New Roman" w:hAnsi="Times New Roman"/>
                <w:sz w:val="24"/>
                <w:szCs w:val="24"/>
              </w:rPr>
              <w:t>Финансовое обеспечение муниципальной программы</w:t>
            </w:r>
          </w:p>
        </w:tc>
        <w:tc>
          <w:tcPr>
            <w:tcW w:w="5497" w:type="dxa"/>
          </w:tcPr>
          <w:p w:rsidR="003A3F27" w:rsidRPr="00384255" w:rsidRDefault="003A3F27" w:rsidP="00384255">
            <w:pPr>
              <w:spacing w:after="0" w:afterAutospacing="0"/>
              <w:jc w:val="left"/>
              <w:rPr>
                <w:rFonts w:ascii="Times New Roman" w:hAnsi="Times New Roman"/>
                <w:sz w:val="24"/>
                <w:szCs w:val="24"/>
              </w:rPr>
            </w:pPr>
            <w:r w:rsidRPr="00384255">
              <w:rPr>
                <w:rFonts w:ascii="Times New Roman" w:hAnsi="Times New Roman"/>
                <w:sz w:val="24"/>
                <w:szCs w:val="24"/>
              </w:rPr>
              <w:t>Общий объем финансирования Программы за счет всех исто</w:t>
            </w:r>
            <w:r w:rsidR="00B74121" w:rsidRPr="00384255">
              <w:rPr>
                <w:rFonts w:ascii="Times New Roman" w:hAnsi="Times New Roman"/>
                <w:sz w:val="24"/>
                <w:szCs w:val="24"/>
              </w:rPr>
              <w:t xml:space="preserve">чников финансирования составит </w:t>
            </w:r>
            <w:r w:rsidRPr="00384255">
              <w:rPr>
                <w:rFonts w:ascii="Times New Roman" w:hAnsi="Times New Roman"/>
                <w:sz w:val="24"/>
                <w:szCs w:val="24"/>
              </w:rPr>
              <w:t xml:space="preserve">–                         </w:t>
            </w:r>
            <w:r w:rsidR="00872319" w:rsidRPr="00384255">
              <w:rPr>
                <w:rFonts w:ascii="Times New Roman" w:hAnsi="Times New Roman"/>
                <w:b/>
                <w:sz w:val="24"/>
                <w:szCs w:val="24"/>
              </w:rPr>
              <w:t>144 978,2</w:t>
            </w:r>
            <w:r w:rsidRPr="00384255">
              <w:rPr>
                <w:rFonts w:ascii="Times New Roman" w:hAnsi="Times New Roman"/>
                <w:b/>
                <w:sz w:val="24"/>
                <w:szCs w:val="24"/>
              </w:rPr>
              <w:t xml:space="preserve"> тыс. руб. </w:t>
            </w:r>
            <w:r w:rsidRPr="00384255">
              <w:rPr>
                <w:rFonts w:ascii="Times New Roman" w:hAnsi="Times New Roman"/>
                <w:sz w:val="24"/>
                <w:szCs w:val="24"/>
              </w:rPr>
              <w:t>в том числе по годам:</w:t>
            </w:r>
          </w:p>
          <w:p w:rsidR="003A3F27" w:rsidRPr="00384255" w:rsidRDefault="00B74121" w:rsidP="00384255">
            <w:pPr>
              <w:spacing w:after="0" w:afterAutospacing="0"/>
              <w:jc w:val="left"/>
              <w:rPr>
                <w:rFonts w:ascii="Times New Roman" w:hAnsi="Times New Roman"/>
                <w:b/>
                <w:sz w:val="24"/>
                <w:szCs w:val="24"/>
              </w:rPr>
            </w:pPr>
            <w:r w:rsidRPr="00384255">
              <w:rPr>
                <w:rFonts w:ascii="Times New Roman" w:hAnsi="Times New Roman"/>
                <w:b/>
                <w:sz w:val="24"/>
                <w:szCs w:val="24"/>
              </w:rPr>
              <w:t xml:space="preserve">2014 год </w:t>
            </w:r>
            <w:r w:rsidR="003A3F27" w:rsidRPr="00384255">
              <w:rPr>
                <w:rFonts w:ascii="Times New Roman" w:hAnsi="Times New Roman"/>
                <w:b/>
                <w:sz w:val="24"/>
                <w:szCs w:val="24"/>
              </w:rPr>
              <w:t>– 10 </w:t>
            </w:r>
            <w:r w:rsidR="0041343C" w:rsidRPr="00384255">
              <w:rPr>
                <w:rFonts w:ascii="Times New Roman" w:hAnsi="Times New Roman"/>
                <w:b/>
                <w:sz w:val="24"/>
                <w:szCs w:val="24"/>
              </w:rPr>
              <w:t>967,42</w:t>
            </w:r>
            <w:r w:rsidRPr="00384255">
              <w:rPr>
                <w:rFonts w:ascii="Times New Roman" w:hAnsi="Times New Roman"/>
                <w:b/>
                <w:sz w:val="24"/>
                <w:szCs w:val="24"/>
              </w:rPr>
              <w:t xml:space="preserve"> </w:t>
            </w:r>
            <w:r w:rsidR="003A3F27" w:rsidRPr="00384255">
              <w:rPr>
                <w:rFonts w:ascii="Times New Roman" w:hAnsi="Times New Roman"/>
                <w:b/>
                <w:sz w:val="24"/>
                <w:szCs w:val="24"/>
              </w:rPr>
              <w:t>тыс. руб.</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2015</w:t>
            </w:r>
            <w:r w:rsidRPr="00384255">
              <w:rPr>
                <w:rFonts w:ascii="Times New Roman" w:hAnsi="Times New Roman"/>
                <w:sz w:val="24"/>
                <w:szCs w:val="24"/>
              </w:rPr>
              <w:t xml:space="preserve"> </w:t>
            </w:r>
            <w:r w:rsidRPr="00384255">
              <w:rPr>
                <w:rFonts w:ascii="Times New Roman" w:hAnsi="Times New Roman"/>
                <w:b/>
                <w:sz w:val="24"/>
                <w:szCs w:val="24"/>
              </w:rPr>
              <w:t xml:space="preserve">год – </w:t>
            </w:r>
            <w:r w:rsidR="0041343C" w:rsidRPr="00384255">
              <w:rPr>
                <w:rFonts w:ascii="Times New Roman" w:hAnsi="Times New Roman"/>
                <w:b/>
                <w:sz w:val="24"/>
                <w:szCs w:val="24"/>
              </w:rPr>
              <w:t>21 685</w:t>
            </w:r>
            <w:r w:rsidRPr="00384255">
              <w:rPr>
                <w:rFonts w:ascii="Times New Roman" w:hAnsi="Times New Roman"/>
                <w:b/>
                <w:sz w:val="24"/>
                <w:szCs w:val="24"/>
              </w:rPr>
              <w:t>,</w:t>
            </w:r>
            <w:r w:rsidR="0041343C" w:rsidRPr="00384255">
              <w:rPr>
                <w:rFonts w:ascii="Times New Roman" w:hAnsi="Times New Roman"/>
                <w:b/>
                <w:sz w:val="24"/>
                <w:szCs w:val="24"/>
              </w:rPr>
              <w:t>91</w:t>
            </w:r>
            <w:r w:rsidRPr="00384255">
              <w:rPr>
                <w:rFonts w:ascii="Times New Roman" w:hAnsi="Times New Roman"/>
                <w:b/>
                <w:sz w:val="24"/>
                <w:szCs w:val="24"/>
              </w:rPr>
              <w:t xml:space="preserve"> тыс.руб.</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 xml:space="preserve">2016 год –  </w:t>
            </w:r>
            <w:r w:rsidR="0041343C" w:rsidRPr="00384255">
              <w:rPr>
                <w:rFonts w:ascii="Times New Roman" w:hAnsi="Times New Roman"/>
                <w:b/>
                <w:sz w:val="24"/>
                <w:szCs w:val="24"/>
              </w:rPr>
              <w:t>16 406</w:t>
            </w:r>
            <w:r w:rsidRPr="00384255">
              <w:rPr>
                <w:rFonts w:ascii="Times New Roman" w:hAnsi="Times New Roman"/>
                <w:b/>
                <w:sz w:val="24"/>
                <w:szCs w:val="24"/>
              </w:rPr>
              <w:t>,8</w:t>
            </w:r>
            <w:r w:rsidR="0041343C" w:rsidRPr="00384255">
              <w:rPr>
                <w:rFonts w:ascii="Times New Roman" w:hAnsi="Times New Roman"/>
                <w:b/>
                <w:sz w:val="24"/>
                <w:szCs w:val="24"/>
              </w:rPr>
              <w:t>7</w:t>
            </w:r>
            <w:r w:rsidRPr="00384255">
              <w:rPr>
                <w:rFonts w:ascii="Times New Roman" w:hAnsi="Times New Roman"/>
                <w:b/>
                <w:sz w:val="24"/>
                <w:szCs w:val="24"/>
              </w:rPr>
              <w:t xml:space="preserve"> тыс.руб.</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 xml:space="preserve">2017 год – </w:t>
            </w:r>
            <w:r w:rsidR="0041343C" w:rsidRPr="00384255">
              <w:rPr>
                <w:rFonts w:ascii="Times New Roman" w:hAnsi="Times New Roman"/>
                <w:b/>
                <w:sz w:val="24"/>
                <w:szCs w:val="24"/>
              </w:rPr>
              <w:t>32 895</w:t>
            </w:r>
            <w:r w:rsidRPr="00384255">
              <w:rPr>
                <w:rFonts w:ascii="Times New Roman" w:hAnsi="Times New Roman"/>
                <w:b/>
                <w:sz w:val="24"/>
                <w:szCs w:val="24"/>
              </w:rPr>
              <w:t>,</w:t>
            </w:r>
            <w:r w:rsidR="0041343C" w:rsidRPr="00384255">
              <w:rPr>
                <w:rFonts w:ascii="Times New Roman" w:hAnsi="Times New Roman"/>
                <w:b/>
                <w:sz w:val="24"/>
                <w:szCs w:val="24"/>
              </w:rPr>
              <w:t>79</w:t>
            </w:r>
            <w:r w:rsidRPr="00384255">
              <w:rPr>
                <w:rFonts w:ascii="Times New Roman" w:hAnsi="Times New Roman"/>
                <w:b/>
                <w:sz w:val="24"/>
                <w:szCs w:val="24"/>
              </w:rPr>
              <w:t xml:space="preserve"> тыс.руб.</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2018 год – 1</w:t>
            </w:r>
            <w:r w:rsidR="0041343C" w:rsidRPr="00384255">
              <w:rPr>
                <w:rFonts w:ascii="Times New Roman" w:hAnsi="Times New Roman"/>
                <w:b/>
                <w:sz w:val="24"/>
                <w:szCs w:val="24"/>
              </w:rPr>
              <w:t>8</w:t>
            </w:r>
            <w:r w:rsidRPr="00384255">
              <w:rPr>
                <w:rFonts w:ascii="Times New Roman" w:hAnsi="Times New Roman"/>
                <w:b/>
                <w:sz w:val="24"/>
                <w:szCs w:val="24"/>
              </w:rPr>
              <w:t> </w:t>
            </w:r>
            <w:r w:rsidR="0041343C" w:rsidRPr="00384255">
              <w:rPr>
                <w:rFonts w:ascii="Times New Roman" w:hAnsi="Times New Roman"/>
                <w:b/>
                <w:sz w:val="24"/>
                <w:szCs w:val="24"/>
              </w:rPr>
              <w:t>114</w:t>
            </w:r>
            <w:r w:rsidRPr="00384255">
              <w:rPr>
                <w:rFonts w:ascii="Times New Roman" w:hAnsi="Times New Roman"/>
                <w:b/>
                <w:sz w:val="24"/>
                <w:szCs w:val="24"/>
              </w:rPr>
              <w:t>,</w:t>
            </w:r>
            <w:r w:rsidR="0041343C" w:rsidRPr="00384255">
              <w:rPr>
                <w:rFonts w:ascii="Times New Roman" w:hAnsi="Times New Roman"/>
                <w:b/>
                <w:sz w:val="24"/>
                <w:szCs w:val="24"/>
              </w:rPr>
              <w:t>49</w:t>
            </w:r>
            <w:r w:rsidRPr="00384255">
              <w:rPr>
                <w:rFonts w:ascii="Times New Roman" w:hAnsi="Times New Roman"/>
                <w:b/>
                <w:sz w:val="24"/>
                <w:szCs w:val="24"/>
              </w:rPr>
              <w:t xml:space="preserve"> тыс.руб</w:t>
            </w:r>
            <w:r w:rsidR="00B74121" w:rsidRPr="00384255">
              <w:rPr>
                <w:rFonts w:ascii="Times New Roman" w:hAnsi="Times New Roman"/>
                <w:b/>
                <w:sz w:val="24"/>
                <w:szCs w:val="24"/>
              </w:rPr>
              <w:t>.</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2019 год – 1</w:t>
            </w:r>
            <w:r w:rsidR="0041343C" w:rsidRPr="00384255">
              <w:rPr>
                <w:rFonts w:ascii="Times New Roman" w:hAnsi="Times New Roman"/>
                <w:b/>
                <w:sz w:val="24"/>
                <w:szCs w:val="24"/>
              </w:rPr>
              <w:t>3</w:t>
            </w:r>
            <w:r w:rsidRPr="00384255">
              <w:rPr>
                <w:rFonts w:ascii="Times New Roman" w:hAnsi="Times New Roman"/>
                <w:b/>
                <w:sz w:val="24"/>
                <w:szCs w:val="24"/>
              </w:rPr>
              <w:t> </w:t>
            </w:r>
            <w:r w:rsidR="0041343C" w:rsidRPr="00384255">
              <w:rPr>
                <w:rFonts w:ascii="Times New Roman" w:hAnsi="Times New Roman"/>
                <w:b/>
                <w:sz w:val="24"/>
                <w:szCs w:val="24"/>
              </w:rPr>
              <w:t>089</w:t>
            </w:r>
            <w:r w:rsidRPr="00384255">
              <w:rPr>
                <w:rFonts w:ascii="Times New Roman" w:hAnsi="Times New Roman"/>
                <w:b/>
                <w:sz w:val="24"/>
                <w:szCs w:val="24"/>
              </w:rPr>
              <w:t>,</w:t>
            </w:r>
            <w:r w:rsidR="0041343C" w:rsidRPr="00384255">
              <w:rPr>
                <w:rFonts w:ascii="Times New Roman" w:hAnsi="Times New Roman"/>
                <w:b/>
                <w:sz w:val="24"/>
                <w:szCs w:val="24"/>
              </w:rPr>
              <w:t>76</w:t>
            </w:r>
            <w:r w:rsidRPr="00384255">
              <w:rPr>
                <w:rFonts w:ascii="Times New Roman" w:hAnsi="Times New Roman"/>
                <w:b/>
                <w:sz w:val="24"/>
                <w:szCs w:val="24"/>
              </w:rPr>
              <w:t xml:space="preserve"> тыс.руб.</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 xml:space="preserve">2020 год – </w:t>
            </w:r>
            <w:r w:rsidR="00872319" w:rsidRPr="00384255">
              <w:rPr>
                <w:rFonts w:ascii="Times New Roman" w:hAnsi="Times New Roman"/>
                <w:b/>
                <w:sz w:val="24"/>
                <w:szCs w:val="24"/>
              </w:rPr>
              <w:t>12 445,52</w:t>
            </w:r>
            <w:r w:rsidRPr="00384255">
              <w:rPr>
                <w:rFonts w:ascii="Times New Roman" w:hAnsi="Times New Roman"/>
                <w:b/>
                <w:sz w:val="24"/>
                <w:szCs w:val="24"/>
              </w:rPr>
              <w:t xml:space="preserve"> тыс.руб</w:t>
            </w:r>
            <w:r w:rsidR="00B74121" w:rsidRPr="00384255">
              <w:rPr>
                <w:rFonts w:ascii="Times New Roman" w:hAnsi="Times New Roman"/>
                <w:b/>
                <w:sz w:val="24"/>
                <w:szCs w:val="24"/>
              </w:rPr>
              <w:t>.</w:t>
            </w:r>
          </w:p>
          <w:p w:rsidR="003A3F27" w:rsidRPr="00384255" w:rsidRDefault="003A3F27" w:rsidP="00384255">
            <w:pPr>
              <w:spacing w:after="0" w:afterAutospacing="0"/>
              <w:jc w:val="left"/>
              <w:rPr>
                <w:rFonts w:ascii="Times New Roman" w:hAnsi="Times New Roman"/>
                <w:b/>
                <w:sz w:val="24"/>
                <w:szCs w:val="24"/>
              </w:rPr>
            </w:pPr>
            <w:r w:rsidRPr="00384255">
              <w:rPr>
                <w:rFonts w:ascii="Times New Roman" w:hAnsi="Times New Roman"/>
                <w:b/>
                <w:sz w:val="24"/>
                <w:szCs w:val="24"/>
              </w:rPr>
              <w:t xml:space="preserve">2021 год – </w:t>
            </w:r>
            <w:r w:rsidR="00872319" w:rsidRPr="00384255">
              <w:rPr>
                <w:rFonts w:ascii="Times New Roman" w:hAnsi="Times New Roman"/>
                <w:b/>
                <w:sz w:val="24"/>
                <w:szCs w:val="24"/>
              </w:rPr>
              <w:t>8 658,20</w:t>
            </w:r>
            <w:r w:rsidRPr="00384255">
              <w:rPr>
                <w:rFonts w:ascii="Times New Roman" w:hAnsi="Times New Roman"/>
                <w:b/>
                <w:sz w:val="24"/>
                <w:szCs w:val="24"/>
              </w:rPr>
              <w:t xml:space="preserve"> тыс.руб.</w:t>
            </w:r>
          </w:p>
          <w:p w:rsidR="00B74121" w:rsidRPr="00384255" w:rsidRDefault="00872319" w:rsidP="00384255">
            <w:pPr>
              <w:spacing w:after="0" w:afterAutospacing="0"/>
              <w:jc w:val="left"/>
              <w:rPr>
                <w:rFonts w:ascii="Times New Roman" w:hAnsi="Times New Roman"/>
                <w:b/>
                <w:sz w:val="24"/>
                <w:szCs w:val="24"/>
              </w:rPr>
            </w:pPr>
            <w:r w:rsidRPr="00384255">
              <w:rPr>
                <w:rFonts w:ascii="Times New Roman" w:hAnsi="Times New Roman"/>
                <w:b/>
                <w:sz w:val="24"/>
                <w:szCs w:val="24"/>
              </w:rPr>
              <w:t>2022 год – 5 357,12</w:t>
            </w:r>
            <w:r w:rsidR="00B74121" w:rsidRPr="00384255">
              <w:rPr>
                <w:rFonts w:ascii="Times New Roman" w:hAnsi="Times New Roman"/>
                <w:b/>
                <w:sz w:val="24"/>
                <w:szCs w:val="24"/>
              </w:rPr>
              <w:t xml:space="preserve"> тыс.руб.</w:t>
            </w:r>
          </w:p>
          <w:p w:rsidR="00872319" w:rsidRPr="00384255" w:rsidRDefault="00872319" w:rsidP="00384255">
            <w:pPr>
              <w:spacing w:after="0" w:afterAutospacing="0"/>
              <w:jc w:val="left"/>
              <w:rPr>
                <w:rFonts w:ascii="Times New Roman" w:hAnsi="Times New Roman"/>
                <w:b/>
                <w:sz w:val="24"/>
                <w:szCs w:val="24"/>
                <w:highlight w:val="yellow"/>
              </w:rPr>
            </w:pPr>
            <w:r w:rsidRPr="00384255">
              <w:rPr>
                <w:rFonts w:ascii="Times New Roman" w:hAnsi="Times New Roman"/>
                <w:b/>
                <w:sz w:val="24"/>
                <w:szCs w:val="24"/>
              </w:rPr>
              <w:t>2023 год – 5 357,12 тыс.руб.</w:t>
            </w:r>
          </w:p>
        </w:tc>
      </w:tr>
    </w:tbl>
    <w:p w:rsidR="00486E35" w:rsidRPr="00384255" w:rsidRDefault="00486E35" w:rsidP="00384255">
      <w:pPr>
        <w:spacing w:after="0" w:afterAutospacing="0"/>
        <w:jc w:val="both"/>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t xml:space="preserve">Характеристика текущего состояния жилищно - коммунального хозяйства </w:t>
      </w:r>
    </w:p>
    <w:p w:rsidR="003A3F27" w:rsidRPr="00384255" w:rsidRDefault="003A3F27" w:rsidP="00384255">
      <w:pPr>
        <w:spacing w:after="0" w:afterAutospacing="0"/>
        <w:ind w:left="360"/>
        <w:rPr>
          <w:rFonts w:ascii="Times New Roman" w:hAnsi="Times New Roman"/>
          <w:b/>
          <w:sz w:val="24"/>
          <w:szCs w:val="24"/>
        </w:rPr>
      </w:pPr>
      <w:r w:rsidRPr="00384255">
        <w:rPr>
          <w:rFonts w:ascii="Times New Roman" w:hAnsi="Times New Roman"/>
          <w:b/>
          <w:sz w:val="24"/>
          <w:szCs w:val="24"/>
        </w:rPr>
        <w:t>сельского поселения Хатанга</w:t>
      </w:r>
    </w:p>
    <w:p w:rsidR="003A3F27" w:rsidRPr="00384255" w:rsidRDefault="003A3F27" w:rsidP="00384255">
      <w:pPr>
        <w:spacing w:after="0" w:afterAutospacing="0"/>
        <w:ind w:left="360"/>
        <w:jc w:val="both"/>
        <w:rPr>
          <w:rFonts w:ascii="Times New Roman" w:hAnsi="Times New Roman"/>
          <w:sz w:val="24"/>
          <w:szCs w:val="24"/>
        </w:rPr>
      </w:pP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Жилищно-коммунальное хозяйство является базовой отраслью экономики сельского поселения Хатанга, обеспечивающей население не только жизненно важными услугами: отопление, электроснабжение, горячее и холодное водоснабжение, водоотведение, но и бытовыми услугами.</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Численность постоянного населения, проживающего в сельском поселении Хатанга, на 01.01.2015 года составляет 5 429 человек, на 01.01.20</w:t>
      </w:r>
      <w:r w:rsidR="006172DE" w:rsidRPr="00384255">
        <w:rPr>
          <w:rFonts w:ascii="Times New Roman" w:hAnsi="Times New Roman"/>
          <w:sz w:val="24"/>
          <w:szCs w:val="24"/>
        </w:rPr>
        <w:t>20 года – 5 434</w:t>
      </w:r>
      <w:r w:rsidRPr="00384255">
        <w:rPr>
          <w:rFonts w:ascii="Times New Roman" w:hAnsi="Times New Roman"/>
          <w:sz w:val="24"/>
          <w:szCs w:val="24"/>
        </w:rPr>
        <w:t xml:space="preserve"> человек.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В разные периоды на территории сельского поселения Хатанга коммунальные услуги предоставляли и предоставляют следующие организации:</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 - Муниципальное унитарное предприятие «Жилищно-коммунальное хозяйство сельского поселения Хатанга» (с 2015 года по февраль 2016 года);</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 - Муниципальное унитарное предприятие «Хатанга-Энергия» сельского поселения Хатанга;</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Открытое акционерное общество «Полярная геологоразведочная экспедиция»;</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Общество с ограниченной ответственностью «Энергия»;</w:t>
      </w:r>
    </w:p>
    <w:p w:rsidR="003A3F27" w:rsidRPr="00384255" w:rsidRDefault="003A3F27"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t>- Общество с ограниченной ответственностью «Управляющая компания «ЭнергобытСервис»;</w:t>
      </w:r>
    </w:p>
    <w:p w:rsidR="003A3F27" w:rsidRPr="00384255" w:rsidRDefault="003A3F27"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t>- Общество с ограниченной ответственностью «Таймыр Альянс Трейдинг».</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Основной проблемой в сфере жилищно-коммунального хозяйства сельского поселения является изношенность основных фондов предприятий, оказывающих жилищно-коммунальные услуги потребителям.</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В последние годы денежными средствами на капитальный ремонт и модернизацию жилищно-коммунального хозяйства бюджет сельского поселения Хатанга не располагал.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Недостаточное финансирование отрасли отражается на стабильности работы коммунальных объектов, на качестве пре</w:t>
      </w:r>
      <w:r w:rsidR="00D5102E" w:rsidRPr="00384255">
        <w:rPr>
          <w:rFonts w:ascii="Times New Roman" w:hAnsi="Times New Roman"/>
          <w:sz w:val="24"/>
          <w:szCs w:val="24"/>
        </w:rPr>
        <w:t>доставляемых коммунальных услуг</w:t>
      </w:r>
      <w:r w:rsidRPr="00384255">
        <w:rPr>
          <w:rFonts w:ascii="Times New Roman" w:hAnsi="Times New Roman"/>
          <w:sz w:val="24"/>
          <w:szCs w:val="24"/>
        </w:rPr>
        <w:t xml:space="preserve"> </w:t>
      </w:r>
      <w:r w:rsidR="00275833" w:rsidRPr="00384255">
        <w:rPr>
          <w:rFonts w:ascii="Times New Roman" w:hAnsi="Times New Roman"/>
          <w:sz w:val="24"/>
          <w:szCs w:val="24"/>
        </w:rPr>
        <w:t>и</w:t>
      </w:r>
      <w:r w:rsidRPr="00384255">
        <w:rPr>
          <w:rFonts w:ascii="Times New Roman" w:hAnsi="Times New Roman"/>
          <w:sz w:val="24"/>
          <w:szCs w:val="24"/>
        </w:rPr>
        <w:t xml:space="preserve"> приводит    к социальной напряженности среди населения. Экономически обоснованные тарифы на тепловую и электрическую энергию высоки, в связи с тем, что в их структуре на топливную составляющую приходится 44,0 % по тепловой энергии и до 63,0% по электрической энергии (показатели 2018 года), соответственно, и себестоимость бытовых услуг тоже высока. </w:t>
      </w:r>
    </w:p>
    <w:p w:rsidR="003A3F27" w:rsidRPr="00384255" w:rsidRDefault="003A3F27"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t xml:space="preserve">Для поддержания на доступном уровне стоимости услуг бани для населения в селе Хатанга ежегодно производится </w:t>
      </w:r>
      <w:r w:rsidRPr="00384255">
        <w:rPr>
          <w:rFonts w:ascii="Times New Roman" w:eastAsia="Times New Roman" w:hAnsi="Times New Roman"/>
          <w:sz w:val="24"/>
          <w:szCs w:val="24"/>
          <w:lang w:eastAsia="ru-RU"/>
        </w:rPr>
        <w:t xml:space="preserve">возмещение недополученных доходов, связанных с установлением тарифов, не обеспечивающих возмещение издержек при оказании населению данных услуг </w:t>
      </w:r>
      <w:r w:rsidRPr="00384255">
        <w:rPr>
          <w:rFonts w:ascii="Times New Roman" w:hAnsi="Times New Roman"/>
          <w:sz w:val="24"/>
          <w:szCs w:val="24"/>
        </w:rPr>
        <w:t xml:space="preserve">в соответствии с Положением о порядке субсидирования на цели </w:t>
      </w:r>
      <w:r w:rsidRPr="00384255">
        <w:rPr>
          <w:rFonts w:ascii="Times New Roman" w:hAnsi="Times New Roman"/>
          <w:sz w:val="24"/>
          <w:szCs w:val="24"/>
        </w:rPr>
        <w:lastRenderedPageBreak/>
        <w:t>возмещения части затрат, связанных с предоставлением населению услуг бани в селе Хатанга, утвержденным Постановлением администрации сельского поселения Хатанга.</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Средневзвешенный тариф на услуги бани для населения в 2015 году составлял - 12,6% от плановой себестоимости услуги, в 20</w:t>
      </w:r>
      <w:r w:rsidR="006172DE" w:rsidRPr="00384255">
        <w:rPr>
          <w:rFonts w:ascii="Times New Roman" w:hAnsi="Times New Roman"/>
          <w:sz w:val="24"/>
          <w:szCs w:val="24"/>
        </w:rPr>
        <w:t>20</w:t>
      </w:r>
      <w:r w:rsidRPr="00384255">
        <w:rPr>
          <w:rFonts w:ascii="Times New Roman" w:hAnsi="Times New Roman"/>
          <w:sz w:val="24"/>
          <w:szCs w:val="24"/>
        </w:rPr>
        <w:t xml:space="preserve"> году – 13,8 %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Ежегодно количество посещений бани населением растет, так в 2014 году это показатель составил 1 274, </w:t>
      </w:r>
      <w:r w:rsidR="006172DE" w:rsidRPr="00384255">
        <w:rPr>
          <w:rFonts w:ascii="Times New Roman" w:hAnsi="Times New Roman"/>
          <w:sz w:val="24"/>
          <w:szCs w:val="24"/>
        </w:rPr>
        <w:t>в 2020</w:t>
      </w:r>
      <w:r w:rsidRPr="00384255">
        <w:rPr>
          <w:rFonts w:ascii="Times New Roman" w:hAnsi="Times New Roman"/>
          <w:sz w:val="24"/>
          <w:szCs w:val="24"/>
        </w:rPr>
        <w:t xml:space="preserve"> году – 1 712 посещений.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Управление многоквартирными домами в селе Хатанга в 2015 году осуществляли 2 организации - МУП «ЖКХ сельского поселения Хатанга» и ОАО «Полярная ГРЭ». В 20</w:t>
      </w:r>
      <w:r w:rsidR="006172DE" w:rsidRPr="00384255">
        <w:rPr>
          <w:rFonts w:ascii="Times New Roman" w:hAnsi="Times New Roman"/>
          <w:sz w:val="24"/>
          <w:szCs w:val="24"/>
        </w:rPr>
        <w:t>20</w:t>
      </w:r>
      <w:r w:rsidRPr="00384255">
        <w:rPr>
          <w:rFonts w:ascii="Times New Roman" w:hAnsi="Times New Roman"/>
          <w:sz w:val="24"/>
          <w:szCs w:val="24"/>
        </w:rPr>
        <w:t xml:space="preserve"> году на территории сельского поселения Хатанга управляющ</w:t>
      </w:r>
      <w:r w:rsidR="006172DE" w:rsidRPr="00384255">
        <w:rPr>
          <w:rFonts w:ascii="Times New Roman" w:hAnsi="Times New Roman"/>
          <w:sz w:val="24"/>
          <w:szCs w:val="24"/>
        </w:rPr>
        <w:t>ей</w:t>
      </w:r>
      <w:r w:rsidRPr="00384255">
        <w:rPr>
          <w:rFonts w:ascii="Times New Roman" w:hAnsi="Times New Roman"/>
          <w:sz w:val="24"/>
          <w:szCs w:val="24"/>
        </w:rPr>
        <w:t xml:space="preserve"> организаци</w:t>
      </w:r>
      <w:r w:rsidR="006172DE" w:rsidRPr="00384255">
        <w:rPr>
          <w:rFonts w:ascii="Times New Roman" w:hAnsi="Times New Roman"/>
          <w:sz w:val="24"/>
          <w:szCs w:val="24"/>
        </w:rPr>
        <w:t>ей</w:t>
      </w:r>
      <w:r w:rsidRPr="00384255">
        <w:rPr>
          <w:rFonts w:ascii="Times New Roman" w:hAnsi="Times New Roman"/>
          <w:sz w:val="24"/>
          <w:szCs w:val="24"/>
        </w:rPr>
        <w:t xml:space="preserve"> явля</w:t>
      </w:r>
      <w:r w:rsidR="006172DE" w:rsidRPr="00384255">
        <w:rPr>
          <w:rFonts w:ascii="Times New Roman" w:hAnsi="Times New Roman"/>
          <w:sz w:val="24"/>
          <w:szCs w:val="24"/>
        </w:rPr>
        <w:t>ется</w:t>
      </w:r>
      <w:r w:rsidRPr="00384255">
        <w:rPr>
          <w:rFonts w:ascii="Times New Roman" w:hAnsi="Times New Roman"/>
          <w:sz w:val="24"/>
          <w:szCs w:val="24"/>
        </w:rPr>
        <w:t xml:space="preserve"> ООО «Энергия».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Общая площадь жилищного фонда в сельском поселении Хатанга составляет 89,22 тыс. кв. метров, удельный вес благоустроенного жилищного фонда – 65,5%. В поселках поселения население проживает в домах с печным отоплением. В качестве топлива используется уголь, который предоставляется безвозмездно, в количестве 10 тонн на одно дворовое хозяйство.</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Жилые дома в поселках построены в период с 1930 по 1980 год. Капитальные ремонты </w:t>
      </w:r>
      <w:r w:rsidR="00D5102E" w:rsidRPr="00384255">
        <w:rPr>
          <w:rFonts w:ascii="Times New Roman" w:hAnsi="Times New Roman"/>
          <w:sz w:val="24"/>
          <w:szCs w:val="24"/>
        </w:rPr>
        <w:t xml:space="preserve">не только домов, но и печей не </w:t>
      </w:r>
      <w:r w:rsidRPr="00384255">
        <w:rPr>
          <w:rFonts w:ascii="Times New Roman" w:hAnsi="Times New Roman"/>
          <w:sz w:val="24"/>
          <w:szCs w:val="24"/>
        </w:rPr>
        <w:t xml:space="preserve">проводились, в связи с отсутствием необходимых материалов.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Поселки расположены в труднодоступных местностях, поэтому доставка основных грузов осуществляется в период летней навигации в ограниченные сроки, что является одной из причин отсутствия в данных поселках организаций, занимающихся реализацией строительных материалов и печного оборудования. Кроме того, предприниматели не заинтересованы в завозе материалов, т.к. нет гарантии на реализацию, в связи с низкой платежеспособностью населения, проживающего в поселках поселения.</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Отсутствие возможности самостоятельно произвести ремонт печного оборудования приводит к возникновению пожаров, в которых гибнут люди, наносится значительный ущерб имуществу.</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 xml:space="preserve">В настоящее время социальная защита населения является одной из отраслей, характеризующейся постоянным расширением круга вопросов, входящих в ее сферу, которые охватывают все большую часть населения. </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Для улучшения качества жизни и благосостояния граждан, проживающих в поселках поселения необходимо выполнить мероприятия по ремонту печного оборудования и остекления оконных блоков в жилых домах за счет средств бюджета сельского поселения Хатанга.</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 xml:space="preserve">Одним из существенных направлений в работе органов местного самоуправления сельского поселения Хатанга с предприятиями жилищно-коммунального хозяйства и электроэнергетики является обеспечение уличного освещения в населённых пунктах поселения. Сети уличного освещения во всех населённых пунктах строились в 1980-х годах хозяйственным способом обслуживающими предприятиями и с тех пор не претерпели существенных изменений. В уличных фонарях устанавливались, как правило, энергозатратные ртутные светильники. </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 xml:space="preserve">В населённых пунктах, за исключением села Хатанга, основной проблемой является недостаточное количество осветительных приборов в общественных местах, что влечёт за собой некомфортные условия проживания для населения посёлков. Кроме того, в данных посёлках в связи с отсутствием отдельных сетей уличного освещения осветительные приборы установлены на общей сети электроснабжения, что исключает возможность включения/отключения осветительных приборов в зависимости от уровня естественного освещения.   </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В рамках реализации мероприятий Программы предусматривается полная замена ртутных светильников, на энергоэффективные светодиодные светильники, аналогичные первым по уровню освещённости.</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lastRenderedPageBreak/>
        <w:t>В 20</w:t>
      </w:r>
      <w:r w:rsidR="006172DE" w:rsidRPr="00384255">
        <w:rPr>
          <w:rFonts w:ascii="Times New Roman" w:hAnsi="Times New Roman"/>
          <w:sz w:val="24"/>
          <w:szCs w:val="24"/>
        </w:rPr>
        <w:t>20</w:t>
      </w:r>
      <w:r w:rsidRPr="00384255">
        <w:rPr>
          <w:rFonts w:ascii="Times New Roman" w:hAnsi="Times New Roman"/>
          <w:sz w:val="24"/>
          <w:szCs w:val="24"/>
        </w:rPr>
        <w:t xml:space="preserve"> году на территории села Хатанга имелось</w:t>
      </w:r>
      <w:r w:rsidR="005C7F81" w:rsidRPr="00384255">
        <w:rPr>
          <w:rFonts w:ascii="Times New Roman" w:hAnsi="Times New Roman"/>
          <w:sz w:val="24"/>
          <w:szCs w:val="24"/>
        </w:rPr>
        <w:t xml:space="preserve"> </w:t>
      </w:r>
      <w:r w:rsidR="006172DE" w:rsidRPr="00384255">
        <w:rPr>
          <w:rFonts w:ascii="Times New Roman" w:hAnsi="Times New Roman"/>
          <w:sz w:val="24"/>
          <w:szCs w:val="24"/>
        </w:rPr>
        <w:t>66</w:t>
      </w:r>
      <w:r w:rsidR="005C7F81" w:rsidRPr="00384255">
        <w:rPr>
          <w:rFonts w:ascii="Times New Roman" w:hAnsi="Times New Roman"/>
          <w:sz w:val="24"/>
          <w:szCs w:val="24"/>
        </w:rPr>
        <w:t xml:space="preserve"> многоквартирных дома на </w:t>
      </w:r>
      <w:r w:rsidRPr="00384255">
        <w:rPr>
          <w:rFonts w:ascii="Times New Roman" w:hAnsi="Times New Roman"/>
          <w:sz w:val="24"/>
          <w:szCs w:val="24"/>
        </w:rPr>
        <w:t>1 2</w:t>
      </w:r>
      <w:r w:rsidR="00C63A52" w:rsidRPr="00384255">
        <w:rPr>
          <w:rFonts w:ascii="Times New Roman" w:hAnsi="Times New Roman"/>
          <w:sz w:val="24"/>
          <w:szCs w:val="24"/>
        </w:rPr>
        <w:t>06</w:t>
      </w:r>
      <w:r w:rsidRPr="00384255">
        <w:rPr>
          <w:rFonts w:ascii="Times New Roman" w:hAnsi="Times New Roman"/>
          <w:sz w:val="24"/>
          <w:szCs w:val="24"/>
        </w:rPr>
        <w:t xml:space="preserve"> квартиры, в том числе находящихся под управлением: </w:t>
      </w:r>
    </w:p>
    <w:p w:rsidR="006172DE" w:rsidRPr="00384255" w:rsidRDefault="006172DE"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 ООО «Энергия» - 66 многоквартирных домов.</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В соответствии со ст.13 Федерального закона от 23.11.2009</w:t>
      </w:r>
      <w:r w:rsidR="00FA1395" w:rsidRPr="00384255">
        <w:rPr>
          <w:rFonts w:ascii="Times New Roman" w:hAnsi="Times New Roman"/>
          <w:sz w:val="24"/>
          <w:szCs w:val="24"/>
        </w:rPr>
        <w:t xml:space="preserve"> </w:t>
      </w:r>
      <w:r w:rsidRPr="00384255">
        <w:rPr>
          <w:rFonts w:ascii="Times New Roman" w:hAnsi="Times New Roman"/>
          <w:sz w:val="24"/>
          <w:szCs w:val="24"/>
        </w:rPr>
        <w:t>г. № 261-ФЗ “Об энергосбережен</w:t>
      </w:r>
      <w:r w:rsidR="00275833" w:rsidRPr="00384255">
        <w:rPr>
          <w:rFonts w:ascii="Times New Roman" w:hAnsi="Times New Roman"/>
          <w:sz w:val="24"/>
          <w:szCs w:val="24"/>
        </w:rPr>
        <w:t xml:space="preserve">ии и о повышении энергетической </w:t>
      </w:r>
      <w:r w:rsidRPr="00384255">
        <w:rPr>
          <w:rFonts w:ascii="Times New Roman" w:hAnsi="Times New Roman"/>
          <w:sz w:val="24"/>
          <w:szCs w:val="24"/>
        </w:rPr>
        <w:t>эффективности</w:t>
      </w:r>
      <w:r w:rsidR="00275833" w:rsidRPr="00384255">
        <w:rPr>
          <w:rFonts w:ascii="Times New Roman" w:hAnsi="Times New Roman"/>
          <w:sz w:val="24"/>
          <w:szCs w:val="24"/>
        </w:rPr>
        <w:t>,</w:t>
      </w:r>
      <w:r w:rsidRPr="00384255">
        <w:rPr>
          <w:rFonts w:ascii="Times New Roman" w:hAnsi="Times New Roman"/>
          <w:sz w:val="24"/>
          <w:szCs w:val="24"/>
        </w:rPr>
        <w:t xml:space="preserve"> и о внесении изменений в отдельные законодательные акты Российской Федерации” и Жилищным кодексом РФ, установка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 Соответственно, установка указанных приборов учёта в жилых помещениях, находящихся в собственности сельского поселения Хатанга, является обязанностью органов местного самоуправления поселения. </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 xml:space="preserve">В муниципальной собственности сельского поселения Хатанга на территории села Хатанга из указанного выше общего числа квартир находятся </w:t>
      </w:r>
      <w:r w:rsidR="00FA1395" w:rsidRPr="00384255">
        <w:rPr>
          <w:rFonts w:ascii="Times New Roman" w:hAnsi="Times New Roman"/>
          <w:sz w:val="24"/>
          <w:szCs w:val="24"/>
        </w:rPr>
        <w:t>293</w:t>
      </w:r>
      <w:r w:rsidRPr="00384255">
        <w:rPr>
          <w:rFonts w:ascii="Times New Roman" w:hAnsi="Times New Roman"/>
          <w:sz w:val="24"/>
          <w:szCs w:val="24"/>
        </w:rPr>
        <w:t xml:space="preserve"> квартир</w:t>
      </w:r>
      <w:r w:rsidR="00FA1395" w:rsidRPr="00384255">
        <w:rPr>
          <w:rFonts w:ascii="Times New Roman" w:hAnsi="Times New Roman"/>
          <w:sz w:val="24"/>
          <w:szCs w:val="24"/>
        </w:rPr>
        <w:t>ы</w:t>
      </w:r>
      <w:r w:rsidRPr="00384255">
        <w:rPr>
          <w:rFonts w:ascii="Times New Roman" w:hAnsi="Times New Roman"/>
          <w:sz w:val="24"/>
          <w:szCs w:val="24"/>
        </w:rPr>
        <w:t xml:space="preserve">, в том числе под управлением: </w:t>
      </w:r>
    </w:p>
    <w:p w:rsidR="003A3F27" w:rsidRPr="00384255" w:rsidRDefault="006172DE"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ООО «Энергия»</w:t>
      </w:r>
      <w:r w:rsidR="00FA1395" w:rsidRPr="00384255">
        <w:rPr>
          <w:rFonts w:ascii="Times New Roman" w:hAnsi="Times New Roman"/>
          <w:sz w:val="24"/>
          <w:szCs w:val="24"/>
        </w:rPr>
        <w:t xml:space="preserve"> – 293</w:t>
      </w:r>
      <w:r w:rsidR="003A3F27" w:rsidRPr="00384255">
        <w:rPr>
          <w:rFonts w:ascii="Times New Roman" w:hAnsi="Times New Roman"/>
          <w:sz w:val="24"/>
          <w:szCs w:val="24"/>
        </w:rPr>
        <w:t xml:space="preserve"> квартир</w:t>
      </w:r>
      <w:r w:rsidR="00FA1395" w:rsidRPr="00384255">
        <w:rPr>
          <w:rFonts w:ascii="Times New Roman" w:hAnsi="Times New Roman"/>
          <w:sz w:val="24"/>
          <w:szCs w:val="24"/>
        </w:rPr>
        <w:t>ы</w:t>
      </w:r>
      <w:r w:rsidR="003A3F27" w:rsidRPr="00384255">
        <w:rPr>
          <w:rFonts w:ascii="Times New Roman" w:hAnsi="Times New Roman"/>
          <w:sz w:val="24"/>
          <w:szCs w:val="24"/>
        </w:rPr>
        <w:t xml:space="preserve">;  </w:t>
      </w:r>
    </w:p>
    <w:p w:rsidR="003A3F27" w:rsidRPr="00384255" w:rsidRDefault="003A3F27" w:rsidP="00384255">
      <w:pPr>
        <w:pStyle w:val="a3"/>
        <w:spacing w:after="0" w:afterAutospacing="0"/>
        <w:ind w:left="0" w:firstLine="720"/>
        <w:jc w:val="both"/>
        <w:rPr>
          <w:rFonts w:ascii="Times New Roman" w:hAnsi="Times New Roman"/>
          <w:sz w:val="24"/>
          <w:szCs w:val="24"/>
        </w:rPr>
      </w:pPr>
      <w:r w:rsidRPr="00384255">
        <w:rPr>
          <w:rFonts w:ascii="Times New Roman" w:hAnsi="Times New Roman"/>
          <w:sz w:val="24"/>
          <w:szCs w:val="24"/>
        </w:rPr>
        <w:t>Для осуществления перехода на оплату потребления ресурсов горячего и холодного водоснабжения жителями многоквартирных жилых домов с. Хатанга по показаниям индивидуальных прибо</w:t>
      </w:r>
      <w:r w:rsidR="00275833" w:rsidRPr="00384255">
        <w:rPr>
          <w:rFonts w:ascii="Times New Roman" w:hAnsi="Times New Roman"/>
          <w:sz w:val="24"/>
          <w:szCs w:val="24"/>
        </w:rPr>
        <w:t>ров учёта потребления ресурсов,</w:t>
      </w:r>
      <w:r w:rsidRPr="00384255">
        <w:rPr>
          <w:rFonts w:ascii="Times New Roman" w:hAnsi="Times New Roman"/>
          <w:sz w:val="24"/>
          <w:szCs w:val="24"/>
        </w:rPr>
        <w:t xml:space="preserve"> с 2015 года ведется работа по установке </w:t>
      </w:r>
      <w:r w:rsidR="00275833" w:rsidRPr="00384255">
        <w:rPr>
          <w:rFonts w:ascii="Times New Roman" w:hAnsi="Times New Roman"/>
          <w:sz w:val="24"/>
          <w:szCs w:val="24"/>
        </w:rPr>
        <w:t>в</w:t>
      </w:r>
      <w:r w:rsidRPr="00384255">
        <w:rPr>
          <w:rFonts w:ascii="Times New Roman" w:hAnsi="Times New Roman"/>
          <w:sz w:val="24"/>
          <w:szCs w:val="24"/>
        </w:rPr>
        <w:t xml:space="preserve"> жилых помещениях, находящихся в муниципальной собственности поселения, индивидуальных приборов учёта используемой горячей и холодной воды</w:t>
      </w:r>
      <w:r w:rsidR="00FA1395" w:rsidRPr="00384255">
        <w:rPr>
          <w:rFonts w:ascii="Times New Roman" w:hAnsi="Times New Roman"/>
          <w:sz w:val="24"/>
          <w:szCs w:val="24"/>
        </w:rPr>
        <w:t>.</w:t>
      </w:r>
      <w:r w:rsidRPr="00384255">
        <w:rPr>
          <w:rFonts w:ascii="Times New Roman" w:hAnsi="Times New Roman"/>
          <w:sz w:val="24"/>
          <w:szCs w:val="24"/>
        </w:rPr>
        <w:t xml:space="preserve"> </w:t>
      </w:r>
    </w:p>
    <w:p w:rsidR="003A3F27" w:rsidRPr="00384255" w:rsidRDefault="003A3F27"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Одной из главных проблем в водоснабжении села Хатанга является отсутствие водоподготовки - очистки и обеззараживания питьевой воды</w:t>
      </w:r>
      <w:r w:rsidR="00275833" w:rsidRPr="00384255">
        <w:rPr>
          <w:rFonts w:ascii="Times New Roman" w:eastAsia="Times New Roman" w:hAnsi="Times New Roman"/>
          <w:sz w:val="24"/>
          <w:szCs w:val="24"/>
          <w:lang w:eastAsia="ru-RU"/>
        </w:rPr>
        <w:t>,</w:t>
      </w:r>
      <w:r w:rsidRPr="00384255">
        <w:rPr>
          <w:rFonts w:ascii="Times New Roman" w:eastAsia="Times New Roman" w:hAnsi="Times New Roman"/>
          <w:sz w:val="24"/>
          <w:szCs w:val="24"/>
          <w:lang w:eastAsia="ru-RU"/>
        </w:rPr>
        <w:t xml:space="preserve"> подаваемой в распределительный водопровод.</w:t>
      </w:r>
    </w:p>
    <w:p w:rsidR="003A3F27" w:rsidRPr="00384255" w:rsidRDefault="003A3F27"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Ввиду отсутствия водоподготовки, очистки от механических примесей и нежелательных химических элементов трубопроводы подвергаются преждевременному износу. Результаты исследований воды</w:t>
      </w:r>
      <w:r w:rsidR="00275833" w:rsidRPr="00384255">
        <w:rPr>
          <w:rFonts w:ascii="Times New Roman" w:eastAsia="Times New Roman" w:hAnsi="Times New Roman"/>
          <w:sz w:val="24"/>
          <w:szCs w:val="24"/>
          <w:lang w:eastAsia="ru-RU"/>
        </w:rPr>
        <w:t>,</w:t>
      </w:r>
      <w:r w:rsidRPr="00384255">
        <w:rPr>
          <w:rFonts w:ascii="Times New Roman" w:eastAsia="Times New Roman" w:hAnsi="Times New Roman"/>
          <w:sz w:val="24"/>
          <w:szCs w:val="24"/>
          <w:lang w:eastAsia="ru-RU"/>
        </w:rPr>
        <w:t xml:space="preserve"> используемой для централизованного хозяйственно-питьевого водоснабжения населения, свидетельствуют об ухудшении ее качества по гигиеническим нормативам.</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eastAsia="Times New Roman" w:hAnsi="Times New Roman"/>
          <w:sz w:val="24"/>
          <w:szCs w:val="24"/>
          <w:lang w:eastAsia="ru-RU"/>
        </w:rPr>
        <w:t>На территории с. Хатанга до жилого дома № 10 по улице Норильская, система отопления – открытая, разбор горячей воды ведется непосредственно</w:t>
      </w:r>
      <w:r w:rsidR="00275833"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из общей системы отопления. Такая система требует повышенных расходов тепла на отопление и горячее водоснабжение, имеет высокие удельные расходы топлива на производство тепла, повышенные затраты на эксплуатацию котельных и тепловых сетей. Она не всегда обеспечивает качественное теплоснабжение потребителей из-за больших потерь тепла и количества повреждений на тепловых сетях.</w:t>
      </w:r>
    </w:p>
    <w:p w:rsidR="003A3F27" w:rsidRPr="00384255" w:rsidRDefault="003A3F27"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 МКД № 10 по улице Норильская (район Полярной ГРЭ) - система горячего водоснабжения однотрубная.  При однотрубной системе горячая вода идет "в тупик",</w:t>
      </w:r>
      <w:r w:rsidR="00275833"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постоянная циркуляция воды отсутствует. В связи с этим, при малом разборе вода остывает в трубах и стояках. Для получения горячей воды в точке разбора необходимо сливать большой объем воды.</w:t>
      </w:r>
    </w:p>
    <w:p w:rsidR="003A3F27" w:rsidRPr="00384255" w:rsidRDefault="003A3F27" w:rsidP="00384255">
      <w:pPr>
        <w:spacing w:after="0" w:afterAutospacing="0"/>
        <w:ind w:firstLine="708"/>
        <w:jc w:val="both"/>
        <w:rPr>
          <w:rFonts w:ascii="Times New Roman" w:hAnsi="Times New Roman"/>
          <w:sz w:val="24"/>
          <w:szCs w:val="24"/>
        </w:rPr>
      </w:pPr>
      <w:r w:rsidRPr="00384255">
        <w:rPr>
          <w:rFonts w:ascii="Times New Roman" w:eastAsia="Times New Roman" w:hAnsi="Times New Roman"/>
          <w:sz w:val="24"/>
          <w:szCs w:val="24"/>
          <w:lang w:eastAsia="ru-RU"/>
        </w:rPr>
        <w:t>Основной пробл</w:t>
      </w:r>
      <w:r w:rsidR="00275833" w:rsidRPr="00384255">
        <w:rPr>
          <w:rFonts w:ascii="Times New Roman" w:eastAsia="Times New Roman" w:hAnsi="Times New Roman"/>
          <w:sz w:val="24"/>
          <w:szCs w:val="24"/>
          <w:lang w:eastAsia="ru-RU"/>
        </w:rPr>
        <w:t>емой в водоотведении с. Хатанга</w:t>
      </w:r>
      <w:r w:rsidRPr="00384255">
        <w:rPr>
          <w:rFonts w:ascii="Times New Roman" w:eastAsia="Times New Roman" w:hAnsi="Times New Roman"/>
          <w:sz w:val="24"/>
          <w:szCs w:val="24"/>
          <w:lang w:eastAsia="ru-RU"/>
        </w:rPr>
        <w:t xml:space="preserve"> является отсутствие станции очистки сточных вод. Система водоотведения состоит из проложенного с естественным</w:t>
      </w:r>
      <w:r w:rsidR="00275833" w:rsidRPr="00384255">
        <w:rPr>
          <w:rFonts w:ascii="Times New Roman" w:eastAsia="Times New Roman" w:hAnsi="Times New Roman"/>
          <w:sz w:val="24"/>
          <w:szCs w:val="24"/>
          <w:lang w:eastAsia="ru-RU"/>
        </w:rPr>
        <w:t xml:space="preserve"> уклоном по всему селу Хатанга </w:t>
      </w:r>
      <w:r w:rsidRPr="00384255">
        <w:rPr>
          <w:rFonts w:ascii="Times New Roman" w:eastAsia="Times New Roman" w:hAnsi="Times New Roman"/>
          <w:sz w:val="24"/>
          <w:szCs w:val="24"/>
          <w:lang w:eastAsia="ru-RU"/>
        </w:rPr>
        <w:t>канализационного коллектора, в ко</w:t>
      </w:r>
      <w:r w:rsidR="00275833" w:rsidRPr="00384255">
        <w:rPr>
          <w:rFonts w:ascii="Times New Roman" w:eastAsia="Times New Roman" w:hAnsi="Times New Roman"/>
          <w:sz w:val="24"/>
          <w:szCs w:val="24"/>
          <w:lang w:eastAsia="ru-RU"/>
        </w:rPr>
        <w:t>торый самотеком собираются все отработанные сточные воды,</w:t>
      </w:r>
      <w:r w:rsidRPr="00384255">
        <w:rPr>
          <w:rFonts w:ascii="Times New Roman" w:eastAsia="Times New Roman" w:hAnsi="Times New Roman"/>
          <w:sz w:val="24"/>
          <w:szCs w:val="24"/>
          <w:lang w:eastAsia="ru-RU"/>
        </w:rPr>
        <w:t xml:space="preserve"> и без санитарной очистки, посредством трубопровода поступают в канализационные отстойники, расположенные вдоль береговой линии реки Хатанга, стекают в отстойные озера. Обеззараживание и обезвреживание отработанных</w:t>
      </w:r>
      <w:r w:rsidR="00275833"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 xml:space="preserve">сточных вод, не производится, очистных сооружений в с. Хатанга нет. Сбрасываемые сточные воды сливаются на рельеф местности и поступают в реку Хатанга. </w:t>
      </w:r>
    </w:p>
    <w:p w:rsidR="003A3F27" w:rsidRPr="00384255" w:rsidRDefault="003A3F27" w:rsidP="00384255">
      <w:pPr>
        <w:spacing w:after="0" w:afterAutospacing="0"/>
        <w:jc w:val="both"/>
        <w:rPr>
          <w:rFonts w:ascii="Times New Roman" w:eastAsia="Times New Roman" w:hAnsi="Times New Roman"/>
          <w:sz w:val="24"/>
          <w:szCs w:val="24"/>
          <w:lang w:eastAsia="ru-RU"/>
        </w:rPr>
      </w:pPr>
      <w:r w:rsidRPr="00384255">
        <w:rPr>
          <w:rFonts w:ascii="Times New Roman" w:hAnsi="Times New Roman"/>
          <w:sz w:val="24"/>
          <w:szCs w:val="24"/>
        </w:rPr>
        <w:t xml:space="preserve">         </w:t>
      </w:r>
      <w:r w:rsidRPr="00384255">
        <w:rPr>
          <w:rFonts w:ascii="Times New Roman" w:eastAsia="Times New Roman" w:hAnsi="Times New Roman"/>
          <w:sz w:val="24"/>
          <w:szCs w:val="24"/>
          <w:lang w:eastAsia="ru-RU"/>
        </w:rPr>
        <w:t>Обеспечение населения доброкачественной питьевой водой является одним из основных условий сохранения здоровья людей и предупреждения многих заболеваний, в том числе онкологических, инфекционных, сердечно-сосудистых.</w:t>
      </w:r>
    </w:p>
    <w:p w:rsidR="003A3F27" w:rsidRPr="00384255" w:rsidRDefault="003A3F27" w:rsidP="00384255">
      <w:pPr>
        <w:spacing w:after="0" w:afterAutospacing="0"/>
        <w:contextualSpacing/>
        <w:jc w:val="both"/>
        <w:rPr>
          <w:rFonts w:ascii="Times New Roman" w:hAnsi="Times New Roman"/>
          <w:sz w:val="24"/>
          <w:szCs w:val="24"/>
        </w:rPr>
      </w:pPr>
      <w:r w:rsidRPr="00384255">
        <w:rPr>
          <w:rFonts w:ascii="Times New Roman" w:eastAsia="Times New Roman" w:hAnsi="Times New Roman"/>
          <w:sz w:val="24"/>
          <w:szCs w:val="24"/>
          <w:lang w:eastAsia="ru-RU"/>
        </w:rPr>
        <w:lastRenderedPageBreak/>
        <w:t xml:space="preserve">         В селе Хатанга проблема водоснабжения населения остаётся нерешённой – причин загрязнения питьевой воды множество, однако все они так или иначе связаны с источником воды. В селе Хатанга открытый водоём, используемый для забора воды в питьевых целях (река Хатанга) имеет повышенное содержание железа (аллергические реакции, болезни крови, гипертоническая болезнь), низкое содержание фтора (кариес), а также, особенно в паводковый период, не соответствует гигиеническим нормативам по микробиологическим показателям (острые кишечные инфекции, дизентерия, гепатит А и др.). По данным лаборатории СИАК (специализированная инспекция аналитического контроля) ГОУП “Таймыргеоинформ” в водоёмах поселения периодически регистрируется превышение предельно-допустимых концентраций цинка (повышенная заболеваемость болезнями органов дыхания и пищеварения, возможно активирование туберкулёзного процесса в лёгких), кобальта (дистрофические изменения в миокарде, гипотония, нарушение углеводного обмена), кадмия (онкологические заболевания, нарушения течения беременности и родов, мертворождаемость, повреждение костной ткани). В селе Хатанга нет ни одного очистного сооружения, вода напрямую без предварительной её очистки поступает до потребителя. Система обеззараживания (хлорирование) устаревшая и неэффективная</w:t>
      </w:r>
      <w:r w:rsidRPr="00384255">
        <w:rPr>
          <w:rFonts w:ascii="Times New Roman" w:hAnsi="Times New Roman"/>
          <w:sz w:val="24"/>
          <w:szCs w:val="24"/>
        </w:rPr>
        <w:t>.</w:t>
      </w:r>
    </w:p>
    <w:p w:rsidR="003A3F27" w:rsidRPr="00384255" w:rsidRDefault="003A3F27" w:rsidP="00384255">
      <w:pPr>
        <w:spacing w:after="0" w:afterAutospacing="0"/>
        <w:contextualSpacing/>
        <w:jc w:val="both"/>
        <w:rPr>
          <w:rFonts w:ascii="Times New Roman" w:hAnsi="Times New Roman"/>
          <w:sz w:val="24"/>
          <w:szCs w:val="24"/>
        </w:rPr>
      </w:pPr>
      <w:r w:rsidRPr="00384255">
        <w:rPr>
          <w:rFonts w:ascii="Times New Roman" w:hAnsi="Times New Roman"/>
          <w:sz w:val="24"/>
          <w:szCs w:val="24"/>
        </w:rPr>
        <w:t xml:space="preserve">         В рамках реализации </w:t>
      </w:r>
      <w:r w:rsidRPr="00384255">
        <w:rPr>
          <w:rFonts w:ascii="Times New Roman" w:eastAsia="Times New Roman" w:hAnsi="Times New Roman"/>
          <w:sz w:val="24"/>
          <w:szCs w:val="24"/>
          <w:lang w:eastAsia="ru-RU"/>
        </w:rPr>
        <w:t xml:space="preserve">Программы с 2015 года проводится работа по разработке проектно-сметной документации на модернизацию системы водоснабжения и системы водоотведения с. Хатанга.       </w:t>
      </w:r>
    </w:p>
    <w:p w:rsidR="003A3F27" w:rsidRPr="00384255" w:rsidRDefault="003A3F27"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Одна из основных проблем реформирования жилищно-коммунального                              хозяйства - рост стоимости услуг вне зависимости от качества их предоставления.</w:t>
      </w:r>
    </w:p>
    <w:p w:rsidR="003A3F27" w:rsidRPr="00384255" w:rsidRDefault="003A3F27"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Без измерительных приборов, установленн</w:t>
      </w:r>
      <w:r w:rsidR="00275833" w:rsidRPr="00384255">
        <w:rPr>
          <w:rFonts w:ascii="Times New Roman" w:eastAsia="Times New Roman" w:hAnsi="Times New Roman"/>
          <w:sz w:val="24"/>
          <w:szCs w:val="24"/>
          <w:lang w:eastAsia="ru-RU"/>
        </w:rPr>
        <w:t xml:space="preserve">ых на вводах энергоносителей, </w:t>
      </w:r>
      <w:r w:rsidRPr="00384255">
        <w:rPr>
          <w:rFonts w:ascii="Times New Roman" w:eastAsia="Times New Roman" w:hAnsi="Times New Roman"/>
          <w:sz w:val="24"/>
          <w:szCs w:val="24"/>
          <w:lang w:eastAsia="ru-RU"/>
        </w:rPr>
        <w:t xml:space="preserve">невозможно определить количество и качество оказываемых услуг. Расчетный метод определения объема указанных услуг не учитывает качество услуги, не учитывает короткие перерывы в оказании услуг. Установка приборов учета тепловой энергии и холодной воды - </w:t>
      </w:r>
      <w:r w:rsidR="00275833" w:rsidRPr="00384255">
        <w:rPr>
          <w:rFonts w:ascii="Times New Roman" w:eastAsia="Times New Roman" w:hAnsi="Times New Roman"/>
          <w:sz w:val="24"/>
          <w:szCs w:val="24"/>
          <w:lang w:eastAsia="ru-RU"/>
        </w:rPr>
        <w:t xml:space="preserve">первый шаг к снижению расходов </w:t>
      </w:r>
      <w:r w:rsidRPr="00384255">
        <w:rPr>
          <w:rFonts w:ascii="Times New Roman" w:eastAsia="Times New Roman" w:hAnsi="Times New Roman"/>
          <w:sz w:val="24"/>
          <w:szCs w:val="24"/>
          <w:lang w:eastAsia="ru-RU"/>
        </w:rPr>
        <w:t>потребител</w:t>
      </w:r>
      <w:r w:rsidR="00275833" w:rsidRPr="00384255">
        <w:rPr>
          <w:rFonts w:ascii="Times New Roman" w:eastAsia="Times New Roman" w:hAnsi="Times New Roman"/>
          <w:sz w:val="24"/>
          <w:szCs w:val="24"/>
          <w:lang w:eastAsia="ru-RU"/>
        </w:rPr>
        <w:t>ей </w:t>
      </w:r>
      <w:r w:rsidRPr="00384255">
        <w:rPr>
          <w:rFonts w:ascii="Times New Roman" w:eastAsia="Times New Roman" w:hAnsi="Times New Roman"/>
          <w:sz w:val="24"/>
          <w:szCs w:val="24"/>
          <w:lang w:eastAsia="ru-RU"/>
        </w:rPr>
        <w:t>на оплату жилищно-коммунальных услуг.</w:t>
      </w:r>
    </w:p>
    <w:p w:rsidR="003A3F27" w:rsidRPr="00384255" w:rsidRDefault="003A3F27"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до дома, выявить утечки в системах водо- и теплоснабжения многоквартирного дома, дают реальные возможности для энергоресурсосбережения.</w:t>
      </w:r>
    </w:p>
    <w:p w:rsidR="003A3F27" w:rsidRPr="00384255" w:rsidRDefault="003A3F27"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рамках реализации Программы в течение 2015-2017 годов в многоквартирных жилых домах, расположенных на территории с. Хатанга, установлены</w:t>
      </w:r>
      <w:r w:rsidR="00275833"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общедомовые (коллективные) пр</w:t>
      </w:r>
      <w:r w:rsidR="00275833" w:rsidRPr="00384255">
        <w:rPr>
          <w:rFonts w:ascii="Times New Roman" w:eastAsia="Times New Roman" w:hAnsi="Times New Roman"/>
          <w:sz w:val="24"/>
          <w:szCs w:val="24"/>
          <w:lang w:eastAsia="ru-RU"/>
        </w:rPr>
        <w:t xml:space="preserve">иборы учёта тепловой энергии и </w:t>
      </w:r>
      <w:r w:rsidRPr="00384255">
        <w:rPr>
          <w:rFonts w:ascii="Times New Roman" w:eastAsia="Times New Roman" w:hAnsi="Times New Roman"/>
          <w:sz w:val="24"/>
          <w:szCs w:val="24"/>
          <w:lang w:eastAsia="ru-RU"/>
        </w:rPr>
        <w:t xml:space="preserve">холодной воды, в том числе: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158"/>
        <w:gridCol w:w="4434"/>
      </w:tblGrid>
      <w:tr w:rsidR="003A3F27" w:rsidRPr="00384255" w:rsidTr="00E36ACD">
        <w:tc>
          <w:tcPr>
            <w:tcW w:w="503"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w:t>
            </w:r>
          </w:p>
          <w:p w:rsidR="003A3F27" w:rsidRPr="00384255" w:rsidRDefault="003A3F27" w:rsidP="00384255">
            <w:pPr>
              <w:spacing w:after="0" w:afterAutospacing="0"/>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п/п</w:t>
            </w:r>
          </w:p>
        </w:tc>
        <w:tc>
          <w:tcPr>
            <w:tcW w:w="4536"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Наименование приборов учёта</w:t>
            </w:r>
          </w:p>
        </w:tc>
        <w:tc>
          <w:tcPr>
            <w:tcW w:w="4884"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Количество, шт.</w:t>
            </w:r>
          </w:p>
        </w:tc>
      </w:tr>
      <w:tr w:rsidR="003A3F27" w:rsidRPr="00384255" w:rsidTr="00E36ACD">
        <w:trPr>
          <w:trHeight w:val="452"/>
        </w:trPr>
        <w:tc>
          <w:tcPr>
            <w:tcW w:w="503"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sz w:val="20"/>
                <w:szCs w:val="20"/>
                <w:lang w:eastAsia="ru-RU"/>
              </w:rPr>
            </w:pPr>
          </w:p>
          <w:p w:rsidR="003A3F27" w:rsidRPr="00384255" w:rsidRDefault="003A3F27" w:rsidP="00384255">
            <w:pPr>
              <w:spacing w:after="0" w:afterAutospacing="0"/>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w:t>
            </w:r>
          </w:p>
        </w:tc>
        <w:tc>
          <w:tcPr>
            <w:tcW w:w="4536" w:type="dxa"/>
            <w:shd w:val="clear" w:color="auto" w:fill="auto"/>
            <w:vAlign w:val="center"/>
          </w:tcPr>
          <w:p w:rsidR="003A3F27" w:rsidRPr="00384255" w:rsidRDefault="003A3F27" w:rsidP="00384255">
            <w:pPr>
              <w:spacing w:after="0" w:afterAutospacing="0"/>
              <w:contextualSpacing/>
              <w:jc w:val="left"/>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Приборы учета тепловой энергии</w:t>
            </w:r>
          </w:p>
        </w:tc>
        <w:tc>
          <w:tcPr>
            <w:tcW w:w="4884"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19</w:t>
            </w:r>
          </w:p>
        </w:tc>
      </w:tr>
      <w:tr w:rsidR="003A3F27" w:rsidRPr="00384255" w:rsidTr="00E36ACD">
        <w:trPr>
          <w:trHeight w:val="549"/>
        </w:trPr>
        <w:tc>
          <w:tcPr>
            <w:tcW w:w="503"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w:t>
            </w:r>
          </w:p>
        </w:tc>
        <w:tc>
          <w:tcPr>
            <w:tcW w:w="4536" w:type="dxa"/>
            <w:shd w:val="clear" w:color="auto" w:fill="auto"/>
            <w:vAlign w:val="center"/>
          </w:tcPr>
          <w:p w:rsidR="003A3F27" w:rsidRPr="00384255" w:rsidRDefault="003A3F27" w:rsidP="00384255">
            <w:pPr>
              <w:spacing w:after="0" w:afterAutospacing="0"/>
              <w:contextualSpacing/>
              <w:jc w:val="left"/>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Приборы учёта холодного водоснабжения</w:t>
            </w:r>
          </w:p>
        </w:tc>
        <w:tc>
          <w:tcPr>
            <w:tcW w:w="4884" w:type="dxa"/>
            <w:shd w:val="clear" w:color="auto" w:fill="auto"/>
            <w:vAlign w:val="center"/>
          </w:tcPr>
          <w:p w:rsidR="003A3F27" w:rsidRPr="00384255" w:rsidRDefault="003A3F27" w:rsidP="00384255">
            <w:pPr>
              <w:spacing w:after="0" w:afterAutospacing="0"/>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130        </w:t>
            </w:r>
          </w:p>
        </w:tc>
      </w:tr>
    </w:tbl>
    <w:p w:rsidR="003A3F27" w:rsidRPr="00384255" w:rsidRDefault="003A3F27" w:rsidP="00384255">
      <w:pPr>
        <w:spacing w:after="0" w:afterAutospacing="0"/>
        <w:ind w:firstLine="708"/>
        <w:jc w:val="both"/>
        <w:rPr>
          <w:rFonts w:ascii="Times New Roman" w:hAnsi="Times New Roman"/>
          <w:sz w:val="24"/>
          <w:szCs w:val="24"/>
        </w:rPr>
      </w:pPr>
    </w:p>
    <w:p w:rsidR="003A3F27" w:rsidRDefault="003A3F27" w:rsidP="00384255">
      <w:pPr>
        <w:spacing w:after="0" w:afterAutospacing="0"/>
        <w:ind w:firstLine="708"/>
        <w:jc w:val="both"/>
        <w:rPr>
          <w:rFonts w:ascii="Times New Roman" w:hAnsi="Times New Roman"/>
          <w:sz w:val="24"/>
          <w:szCs w:val="24"/>
        </w:rPr>
      </w:pPr>
      <w:r w:rsidRPr="00384255">
        <w:rPr>
          <w:rFonts w:ascii="Times New Roman" w:hAnsi="Times New Roman"/>
          <w:sz w:val="24"/>
          <w:szCs w:val="24"/>
        </w:rPr>
        <w:t>Программа разработана в соответствии с Распоряжением администрации сельского поселения Хатанга от 30.08.2013г. №118/1-Р «Об утверждении перечня муниципальных программ сельского поселения Хатанга на 2014-2016 годы», Федерального закона от 06.10.2003 №131-ФЗ «Об общих принципах организации местного самоуправления в Российской Федерации», Постановления администрации сельского поселения Хатанга от 30.07.2013г.   №103-П «Об утверждении порядка принятия решений о разработке муниципальных программ сельского поселения Хатанга, их формирования и реализации» и других нормативных правовых актов.</w:t>
      </w:r>
    </w:p>
    <w:p w:rsidR="00E266F8" w:rsidRPr="00384255" w:rsidRDefault="00E266F8" w:rsidP="00384255">
      <w:pPr>
        <w:spacing w:after="0" w:afterAutospacing="0"/>
        <w:ind w:firstLine="708"/>
        <w:jc w:val="both"/>
        <w:rPr>
          <w:rFonts w:ascii="Times New Roman" w:hAnsi="Times New Roman"/>
          <w:sz w:val="24"/>
          <w:szCs w:val="24"/>
        </w:rPr>
      </w:pP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lastRenderedPageBreak/>
        <w:t>Цели, задачи, сроки реализации Программы</w:t>
      </w: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Основной целью Программы является улучшение качества жизни и благосостояния населения,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предприятий ЖКХ, сокращение выпадающих расходов предпр</w:t>
      </w:r>
      <w:r w:rsidR="00275833" w:rsidRPr="00384255">
        <w:rPr>
          <w:rFonts w:ascii="Times New Roman" w:hAnsi="Times New Roman"/>
          <w:sz w:val="24"/>
          <w:szCs w:val="24"/>
        </w:rPr>
        <w:t xml:space="preserve">иятий, осуществляющих тепло- и </w:t>
      </w:r>
      <w:r w:rsidRPr="00384255">
        <w:rPr>
          <w:rFonts w:ascii="Times New Roman" w:hAnsi="Times New Roman"/>
          <w:sz w:val="24"/>
          <w:szCs w:val="24"/>
        </w:rPr>
        <w:t>водоснабжение.</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Задачи Программы:</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Обеспечение доступности бытовых услуг для населения.</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Обеспечение пожарной безопасности и ремонта печного оборудования в жилых помещениях граждан, проживающих в поселках поселения.</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Повышение теплозащитных свойств жилых домов в поселках поселения.</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Сокращение расходов на энергообеспечение муниципальных учреждений сельского поселения Хатанга.</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Изготовление технических и кадастровых паспортов на электрические сети, используемые в производственной деятельности.</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Замена ртутных светильников на энергоэффективные светодиодные светильники.</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3A3F27" w:rsidRPr="00384255" w:rsidRDefault="003A3F27" w:rsidP="00384255">
      <w:pPr>
        <w:pStyle w:val="a3"/>
        <w:tabs>
          <w:tab w:val="left" w:pos="286"/>
          <w:tab w:val="left" w:pos="460"/>
        </w:tabs>
        <w:spacing w:after="0" w:afterAutospacing="0"/>
        <w:ind w:left="0"/>
        <w:jc w:val="left"/>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 xml:space="preserve">- </w:t>
      </w:r>
      <w:r w:rsidRPr="00384255">
        <w:rPr>
          <w:rFonts w:ascii="Times New Roman" w:hAnsi="Times New Roman"/>
          <w:sz w:val="24"/>
          <w:szCs w:val="24"/>
        </w:rPr>
        <w:tab/>
        <w:t>Обследование системы водоснабжения и водоотведения и анализ существующей ситуации в водоснабжении и водоотведении с. Хатанга.</w:t>
      </w:r>
    </w:p>
    <w:p w:rsidR="003A3F27" w:rsidRPr="00384255" w:rsidRDefault="003A3F27" w:rsidP="00384255">
      <w:pPr>
        <w:pStyle w:val="a3"/>
        <w:tabs>
          <w:tab w:val="left" w:pos="286"/>
          <w:tab w:val="left" w:pos="460"/>
        </w:tabs>
        <w:spacing w:after="0" w:afterAutospacing="0"/>
        <w:ind w:left="0"/>
        <w:jc w:val="left"/>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Разработка проектно-сметной документации на модернизацию системы водоснабжения и водоотведения с. Хатанга.</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Сокращение потребления тепловой энергии, холодной воды в многоквартирных домах до уровня технически и экономически обоснованных величин </w:t>
      </w:r>
      <w:r w:rsidR="00275833" w:rsidRPr="00384255">
        <w:rPr>
          <w:rFonts w:ascii="Times New Roman" w:hAnsi="Times New Roman"/>
          <w:sz w:val="24"/>
          <w:szCs w:val="24"/>
        </w:rPr>
        <w:t xml:space="preserve">за счет установки коллективных </w:t>
      </w:r>
      <w:r w:rsidRPr="00384255">
        <w:rPr>
          <w:rFonts w:ascii="Times New Roman" w:hAnsi="Times New Roman"/>
          <w:sz w:val="24"/>
          <w:szCs w:val="24"/>
        </w:rPr>
        <w:t>(общедомовых) приборов учета потребления коммунальных ресурсов.</w:t>
      </w:r>
    </w:p>
    <w:p w:rsidR="003A3F27" w:rsidRPr="00384255" w:rsidRDefault="003A3F27" w:rsidP="00384255">
      <w:pPr>
        <w:spacing w:after="0" w:afterAutospacing="0"/>
        <w:ind w:left="720"/>
        <w:jc w:val="left"/>
        <w:rPr>
          <w:rFonts w:ascii="Times New Roman" w:hAnsi="Times New Roman"/>
          <w:sz w:val="24"/>
          <w:szCs w:val="24"/>
        </w:rPr>
      </w:pPr>
      <w:r w:rsidRPr="00384255">
        <w:rPr>
          <w:rFonts w:ascii="Times New Roman" w:hAnsi="Times New Roman"/>
          <w:sz w:val="24"/>
          <w:szCs w:val="24"/>
        </w:rPr>
        <w:t>Срок реализации Программы – 2014-202</w:t>
      </w:r>
      <w:r w:rsidR="00D5102E" w:rsidRPr="00384255">
        <w:rPr>
          <w:rFonts w:ascii="Times New Roman" w:hAnsi="Times New Roman"/>
          <w:sz w:val="24"/>
          <w:szCs w:val="24"/>
          <w:lang w:val="en-US"/>
        </w:rPr>
        <w:t xml:space="preserve">2 </w:t>
      </w:r>
      <w:r w:rsidRPr="00384255">
        <w:rPr>
          <w:rFonts w:ascii="Times New Roman" w:hAnsi="Times New Roman"/>
          <w:sz w:val="24"/>
          <w:szCs w:val="24"/>
        </w:rPr>
        <w:t>годы.</w:t>
      </w:r>
    </w:p>
    <w:p w:rsidR="003A3F27" w:rsidRPr="00384255" w:rsidRDefault="003A3F27" w:rsidP="00384255">
      <w:pPr>
        <w:spacing w:after="0" w:afterAutospacing="0"/>
        <w:ind w:left="720"/>
        <w:jc w:val="left"/>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t>Механизм реализации Программы</w:t>
      </w: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 Программа реализуется на территории населенных пунктов муниципального образования «Сельское поселение Хатанга», после включения расходов на ее реализацию в бюджет сельского поселения.</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Выполнение мероприятий Программы осуществляется в соответствии с нормативными правовыми актами</w:t>
      </w:r>
      <w:r w:rsidR="0041343C" w:rsidRPr="00384255">
        <w:rPr>
          <w:rFonts w:ascii="Times New Roman" w:hAnsi="Times New Roman"/>
          <w:sz w:val="24"/>
          <w:szCs w:val="24"/>
        </w:rPr>
        <w:t xml:space="preserve"> Администрации сельс</w:t>
      </w:r>
      <w:r w:rsidR="00B14CC7" w:rsidRPr="00384255">
        <w:rPr>
          <w:rFonts w:ascii="Times New Roman" w:hAnsi="Times New Roman"/>
          <w:sz w:val="24"/>
          <w:szCs w:val="24"/>
        </w:rPr>
        <w:t>кого поселения Хатанга</w:t>
      </w:r>
      <w:r w:rsidRPr="00384255">
        <w:rPr>
          <w:rFonts w:ascii="Times New Roman" w:hAnsi="Times New Roman"/>
          <w:sz w:val="24"/>
          <w:szCs w:val="24"/>
        </w:rPr>
        <w:t>.</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Механизм реализации программы предусматривает использование комплекса мер организационного и экономического характера.</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Исполнителем Программы является администрация сельского поселения Хатанга.</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Обеспечение выполнения мероприятий Программы будет осуществляться посредством размещения муниципального заказа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Положениями, утвержденными администрацией сельского поселения:</w:t>
      </w:r>
    </w:p>
    <w:p w:rsidR="003A3F27" w:rsidRPr="00384255" w:rsidRDefault="003A3F27"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hAnsi="Times New Roman"/>
          <w:sz w:val="24"/>
          <w:szCs w:val="24"/>
        </w:rPr>
        <w:t xml:space="preserve">- </w:t>
      </w:r>
      <w:r w:rsidRPr="00384255">
        <w:rPr>
          <w:rFonts w:ascii="Times New Roman" w:hAnsi="Times New Roman"/>
          <w:sz w:val="24"/>
          <w:szCs w:val="24"/>
        </w:rPr>
        <w:tab/>
        <w:t xml:space="preserve">О порядке предоставления субсидий на </w:t>
      </w:r>
      <w:r w:rsidRPr="00384255">
        <w:rPr>
          <w:rFonts w:ascii="Times New Roman" w:eastAsia="Times New Roman" w:hAnsi="Times New Roman"/>
          <w:sz w:val="24"/>
          <w:szCs w:val="24"/>
          <w:lang w:eastAsia="ru-RU"/>
        </w:rPr>
        <w:t>возмещение недополученных доходов, связанных с установлением тарифов, не обеспечивающих возмещение издержек организациям, предоставляющим населению услуги бани в селе Хатанга;</w:t>
      </w:r>
    </w:p>
    <w:p w:rsidR="003A3F27" w:rsidRPr="00384255" w:rsidRDefault="003A3F27" w:rsidP="00384255">
      <w:pPr>
        <w:spacing w:after="0" w:afterAutospacing="0"/>
        <w:ind w:firstLine="567"/>
        <w:contextualSpacing/>
        <w:jc w:val="both"/>
        <w:rPr>
          <w:rFonts w:ascii="Times New Roman" w:hAnsi="Times New Roman"/>
          <w:sz w:val="24"/>
          <w:szCs w:val="24"/>
        </w:rPr>
      </w:pPr>
      <w:r w:rsidRPr="00384255">
        <w:rPr>
          <w:rFonts w:ascii="Times New Roman" w:hAnsi="Times New Roman"/>
          <w:sz w:val="24"/>
          <w:szCs w:val="24"/>
        </w:rPr>
        <w:t>-</w:t>
      </w:r>
      <w:r w:rsidRPr="00384255">
        <w:rPr>
          <w:rFonts w:ascii="Times New Roman" w:hAnsi="Times New Roman"/>
          <w:sz w:val="24"/>
          <w:szCs w:val="24"/>
        </w:rPr>
        <w:tab/>
        <w:t>О порядке предоставления субсидий на возмещение части затрат, связанных с изготовлением технических и кадастровых паспортов на электрические сети в селе Хатанга;</w:t>
      </w:r>
    </w:p>
    <w:p w:rsidR="003A3F27" w:rsidRPr="00384255" w:rsidRDefault="003A3F27" w:rsidP="00384255">
      <w:pPr>
        <w:spacing w:after="0" w:afterAutospacing="0"/>
        <w:ind w:firstLine="567"/>
        <w:contextualSpacing/>
        <w:jc w:val="both"/>
        <w:rPr>
          <w:rFonts w:ascii="Times New Roman" w:hAnsi="Times New Roman"/>
          <w:sz w:val="24"/>
          <w:szCs w:val="24"/>
        </w:rPr>
      </w:pPr>
      <w:r w:rsidRPr="00384255">
        <w:rPr>
          <w:rFonts w:ascii="Times New Roman" w:hAnsi="Times New Roman"/>
          <w:sz w:val="24"/>
          <w:szCs w:val="24"/>
        </w:rPr>
        <w:t xml:space="preserve"> - О порядке предоставления субсидий на возмещение затрат, связанных с приобретением и установкой светодиодных светильников;</w:t>
      </w:r>
    </w:p>
    <w:p w:rsidR="003A3F27" w:rsidRPr="00384255" w:rsidRDefault="003A3F27"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lastRenderedPageBreak/>
        <w:t xml:space="preserve"> - О порядке предоставления субсидий на возмещение затрат, связанных с приобретением и установкой индивидуальных приборов учета потребления воды;</w:t>
      </w:r>
    </w:p>
    <w:p w:rsidR="003A3F27" w:rsidRPr="00384255" w:rsidRDefault="003A3F27"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t xml:space="preserve">- </w:t>
      </w:r>
      <w:r w:rsidRPr="00384255">
        <w:rPr>
          <w:rFonts w:ascii="Times New Roman" w:hAnsi="Times New Roman"/>
          <w:sz w:val="24"/>
          <w:szCs w:val="24"/>
        </w:rPr>
        <w:tab/>
        <w:t>О порядке предоставления субсидий на возмещение затрат, связанных с приобретением и установкой общедомовых (коллективных) приборов учета тепловой энергии и холодной воды.</w:t>
      </w: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3A3F27" w:rsidRPr="00384255" w:rsidRDefault="003A3F27" w:rsidP="00384255">
      <w:pPr>
        <w:spacing w:after="0" w:afterAutospacing="0"/>
        <w:ind w:left="360"/>
        <w:jc w:val="both"/>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t>Ресурсное обеспечение Программы</w:t>
      </w: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Реализация мероприятий Программы осуществляется за счет средств бюджета сельского поселения Хатанга, средств предприятий, осуществляющих деятельность в сфере </w:t>
      </w:r>
      <w:r w:rsidR="00B14CC7" w:rsidRPr="00384255">
        <w:rPr>
          <w:rFonts w:ascii="Times New Roman" w:hAnsi="Times New Roman"/>
          <w:sz w:val="24"/>
          <w:szCs w:val="24"/>
        </w:rPr>
        <w:t>жилищно-коммунального хозяйства</w:t>
      </w:r>
      <w:r w:rsidRPr="00384255">
        <w:rPr>
          <w:rFonts w:ascii="Times New Roman" w:hAnsi="Times New Roman"/>
          <w:sz w:val="24"/>
          <w:szCs w:val="24"/>
        </w:rPr>
        <w:t>.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3A3F27" w:rsidRPr="00384255" w:rsidRDefault="003A3F27" w:rsidP="00384255">
      <w:pPr>
        <w:spacing w:after="0" w:afterAutospacing="0"/>
        <w:ind w:firstLine="709"/>
        <w:jc w:val="both"/>
        <w:rPr>
          <w:rFonts w:ascii="Times New Roman" w:hAnsi="Times New Roman"/>
          <w:sz w:val="24"/>
          <w:szCs w:val="24"/>
        </w:rPr>
      </w:pPr>
      <w:r w:rsidRPr="00384255">
        <w:rPr>
          <w:rFonts w:ascii="Times New Roman" w:hAnsi="Times New Roman"/>
          <w:sz w:val="24"/>
          <w:szCs w:val="24"/>
        </w:rPr>
        <w:t>Программа предусматривает возможность софинансирования проектов и мероприятий, выполняемых за счет средств краевого и федерального бюджета в рамках действующего законодательства.</w:t>
      </w:r>
    </w:p>
    <w:p w:rsidR="003A3F27" w:rsidRPr="00384255" w:rsidRDefault="00796A09" w:rsidP="00384255">
      <w:pPr>
        <w:spacing w:after="0" w:afterAutospacing="0"/>
        <w:ind w:firstLine="709"/>
        <w:jc w:val="both"/>
        <w:rPr>
          <w:rFonts w:ascii="Times New Roman" w:hAnsi="Times New Roman"/>
          <w:sz w:val="24"/>
          <w:szCs w:val="24"/>
        </w:rPr>
      </w:pPr>
      <w:r w:rsidRPr="00384255">
        <w:rPr>
          <w:rFonts w:ascii="Times New Roman" w:hAnsi="Times New Roman"/>
          <w:sz w:val="24"/>
          <w:szCs w:val="24"/>
        </w:rPr>
        <w:t xml:space="preserve">Сведения о показателях (индикаторах) муниципальной программы </w:t>
      </w:r>
      <w:r w:rsidR="003A3F27" w:rsidRPr="00384255">
        <w:rPr>
          <w:rFonts w:ascii="Times New Roman" w:hAnsi="Times New Roman"/>
          <w:sz w:val="24"/>
          <w:szCs w:val="24"/>
        </w:rPr>
        <w:t xml:space="preserve">представлена в </w:t>
      </w:r>
      <w:r w:rsidR="00FA6734" w:rsidRPr="00384255">
        <w:rPr>
          <w:rFonts w:ascii="Times New Roman" w:hAnsi="Times New Roman"/>
          <w:sz w:val="24"/>
          <w:szCs w:val="24"/>
        </w:rPr>
        <w:t>Таблице</w:t>
      </w:r>
      <w:r w:rsidR="003A3F27" w:rsidRPr="00384255">
        <w:rPr>
          <w:rFonts w:ascii="Times New Roman" w:hAnsi="Times New Roman"/>
          <w:sz w:val="24"/>
          <w:szCs w:val="24"/>
        </w:rPr>
        <w:t xml:space="preserve"> № 1 к Программе.</w:t>
      </w:r>
    </w:p>
    <w:p w:rsidR="003A3F27" w:rsidRPr="00384255" w:rsidRDefault="00796A09" w:rsidP="00384255">
      <w:pPr>
        <w:spacing w:after="0" w:afterAutospacing="0"/>
        <w:ind w:firstLine="709"/>
        <w:jc w:val="both"/>
        <w:rPr>
          <w:rFonts w:ascii="Times New Roman" w:hAnsi="Times New Roman"/>
          <w:sz w:val="24"/>
          <w:szCs w:val="24"/>
        </w:rPr>
      </w:pPr>
      <w:r w:rsidRPr="00384255">
        <w:rPr>
          <w:rFonts w:ascii="Times New Roman" w:hAnsi="Times New Roman"/>
          <w:sz w:val="24"/>
          <w:szCs w:val="24"/>
        </w:rPr>
        <w:t>Информация об основных мероприятиях муниципальной программы</w:t>
      </w:r>
      <w:r w:rsidR="003A3F27" w:rsidRPr="00384255">
        <w:rPr>
          <w:rFonts w:ascii="Times New Roman" w:hAnsi="Times New Roman"/>
          <w:sz w:val="24"/>
          <w:szCs w:val="24"/>
        </w:rPr>
        <w:t xml:space="preserve"> представлена в </w:t>
      </w:r>
      <w:r w:rsidR="00FA6734" w:rsidRPr="00384255">
        <w:rPr>
          <w:rFonts w:ascii="Times New Roman" w:hAnsi="Times New Roman"/>
          <w:sz w:val="24"/>
          <w:szCs w:val="24"/>
        </w:rPr>
        <w:t>Таблице</w:t>
      </w:r>
      <w:r w:rsidR="003A3F27" w:rsidRPr="00384255">
        <w:rPr>
          <w:rFonts w:ascii="Times New Roman" w:hAnsi="Times New Roman"/>
          <w:sz w:val="24"/>
          <w:szCs w:val="24"/>
        </w:rPr>
        <w:t xml:space="preserve"> № 2 к Программе.</w:t>
      </w:r>
    </w:p>
    <w:p w:rsidR="003A3F27" w:rsidRPr="00384255" w:rsidRDefault="003A3F27" w:rsidP="00384255">
      <w:pPr>
        <w:spacing w:after="0" w:afterAutospacing="0"/>
        <w:ind w:left="360"/>
        <w:jc w:val="both"/>
        <w:rPr>
          <w:rFonts w:ascii="Times New Roman" w:hAnsi="Times New Roman"/>
          <w:sz w:val="24"/>
          <w:szCs w:val="24"/>
        </w:rPr>
      </w:pPr>
    </w:p>
    <w:p w:rsidR="000E00BA" w:rsidRPr="00384255" w:rsidRDefault="000E00BA" w:rsidP="00384255">
      <w:pPr>
        <w:spacing w:after="0" w:afterAutospacing="0"/>
        <w:ind w:left="360"/>
        <w:jc w:val="both"/>
        <w:rPr>
          <w:rFonts w:ascii="Times New Roman" w:hAnsi="Times New Roman"/>
          <w:sz w:val="24"/>
          <w:szCs w:val="24"/>
        </w:rPr>
      </w:pPr>
    </w:p>
    <w:p w:rsidR="003A3F27" w:rsidRPr="00384255" w:rsidRDefault="003A3F27" w:rsidP="00384255">
      <w:pPr>
        <w:spacing w:after="0" w:afterAutospacing="0"/>
        <w:ind w:left="360"/>
        <w:jc w:val="both"/>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t>Целевые индикаторы результативности (показатели) Программы</w:t>
      </w: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 xml:space="preserve">Эффективность реализации задач Программы определяется следующими целевыми индикаторами: </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Сохранение количества общественных бань на уровне 2013 года.</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Количество посещений бани населением.</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Количество квартир, в которых отремонтировано печное оборудование.</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Количество квартир, в которых выполнены работы по ремонту и остеклению оконных блоков.</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Доля светодиодных светильников в системе уличного освещения села Хатанга.</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Количество светодиодных светильников в системе уличного освещения поселков сельского поселения Хатанга (за исключением с. Хатанга).</w:t>
      </w:r>
    </w:p>
    <w:p w:rsidR="003A3F27" w:rsidRPr="00384255" w:rsidRDefault="003A3F27" w:rsidP="00384255">
      <w:pPr>
        <w:numPr>
          <w:ilvl w:val="0"/>
          <w:numId w:val="1"/>
        </w:numPr>
        <w:spacing w:after="0" w:afterAutospacing="0"/>
        <w:jc w:val="both"/>
        <w:rPr>
          <w:rFonts w:ascii="Times New Roman" w:hAnsi="Times New Roman"/>
          <w:sz w:val="24"/>
          <w:szCs w:val="24"/>
        </w:rPr>
      </w:pPr>
      <w:r w:rsidRPr="00384255">
        <w:rPr>
          <w:rFonts w:ascii="Times New Roman" w:hAnsi="Times New Roman"/>
          <w:sz w:val="24"/>
          <w:szCs w:val="24"/>
        </w:rPr>
        <w:t>Доля жилых помещений, находящихся в собственности сельского поселения Хатанга, оснащенных индивидуальными приборами учета используемых ресурсов.</w:t>
      </w:r>
    </w:p>
    <w:p w:rsidR="003A3F27" w:rsidRPr="00384255" w:rsidRDefault="003A3F27" w:rsidP="00384255">
      <w:pPr>
        <w:numPr>
          <w:ilvl w:val="0"/>
          <w:numId w:val="1"/>
        </w:numPr>
        <w:spacing w:after="0" w:afterAutospacing="0"/>
        <w:jc w:val="left"/>
        <w:rPr>
          <w:rFonts w:ascii="Times New Roman" w:hAnsi="Times New Roman"/>
          <w:sz w:val="24"/>
          <w:szCs w:val="24"/>
        </w:rPr>
      </w:pPr>
      <w:r w:rsidRPr="00384255">
        <w:rPr>
          <w:rFonts w:ascii="Times New Roman" w:hAnsi="Times New Roman"/>
          <w:sz w:val="24"/>
          <w:szCs w:val="24"/>
        </w:rPr>
        <w:t>Количество разработанных схем водоснабжения и водоотведения.</w:t>
      </w:r>
    </w:p>
    <w:p w:rsidR="003A3F27" w:rsidRPr="00384255" w:rsidRDefault="003A3F27" w:rsidP="00384255">
      <w:pPr>
        <w:numPr>
          <w:ilvl w:val="0"/>
          <w:numId w:val="1"/>
        </w:numPr>
        <w:spacing w:after="0" w:afterAutospacing="0"/>
        <w:ind w:left="742" w:hanging="382"/>
        <w:jc w:val="left"/>
        <w:rPr>
          <w:rFonts w:ascii="Times New Roman" w:hAnsi="Times New Roman"/>
          <w:sz w:val="24"/>
          <w:szCs w:val="24"/>
        </w:rPr>
      </w:pPr>
      <w:r w:rsidRPr="00384255">
        <w:rPr>
          <w:rFonts w:ascii="Times New Roman" w:eastAsia="Times New Roman" w:hAnsi="Times New Roman"/>
          <w:sz w:val="24"/>
          <w:szCs w:val="24"/>
          <w:lang w:eastAsia="ru-RU"/>
        </w:rPr>
        <w:t>Обеспеченность разработанной проектно-сметной документацией модернизации системы водоснабжения</w:t>
      </w:r>
      <w:r w:rsidR="00275833"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и водоотведения с. Хатанга.</w:t>
      </w:r>
    </w:p>
    <w:p w:rsidR="003A3F27" w:rsidRPr="00384255" w:rsidRDefault="003A3F27" w:rsidP="00384255">
      <w:pPr>
        <w:numPr>
          <w:ilvl w:val="0"/>
          <w:numId w:val="1"/>
        </w:numPr>
        <w:spacing w:after="0" w:afterAutospacing="0"/>
        <w:jc w:val="left"/>
        <w:rPr>
          <w:rFonts w:ascii="Times New Roman" w:hAnsi="Times New Roman"/>
          <w:sz w:val="24"/>
          <w:szCs w:val="24"/>
        </w:rPr>
      </w:pPr>
      <w:r w:rsidRPr="00384255">
        <w:rPr>
          <w:rFonts w:ascii="Times New Roman" w:hAnsi="Times New Roman"/>
          <w:sz w:val="24"/>
          <w:szCs w:val="24"/>
        </w:rPr>
        <w:t>Доля жилых домов, расположенных на территории с. Хатанга, оснащённых о</w:t>
      </w:r>
      <w:r w:rsidR="00275833" w:rsidRPr="00384255">
        <w:rPr>
          <w:rFonts w:ascii="Times New Roman" w:hAnsi="Times New Roman"/>
          <w:sz w:val="24"/>
          <w:szCs w:val="24"/>
        </w:rPr>
        <w:t>бщедомовыми</w:t>
      </w:r>
      <w:r w:rsidRPr="00384255">
        <w:rPr>
          <w:rFonts w:ascii="Times New Roman" w:hAnsi="Times New Roman"/>
          <w:sz w:val="24"/>
          <w:szCs w:val="24"/>
        </w:rPr>
        <w:t xml:space="preserve"> (коллективными) приборами учёта используемых ресурсов.</w:t>
      </w:r>
    </w:p>
    <w:p w:rsidR="003A3F27" w:rsidRPr="00384255" w:rsidRDefault="003A3F27" w:rsidP="00384255">
      <w:pPr>
        <w:spacing w:after="0" w:afterAutospacing="0"/>
        <w:ind w:left="360"/>
        <w:jc w:val="both"/>
        <w:rPr>
          <w:rFonts w:ascii="Times New Roman" w:hAnsi="Times New Roman"/>
          <w:sz w:val="24"/>
          <w:szCs w:val="24"/>
        </w:rPr>
      </w:pPr>
      <w:r w:rsidRPr="00384255">
        <w:rPr>
          <w:rFonts w:ascii="Times New Roman" w:hAnsi="Times New Roman"/>
          <w:sz w:val="24"/>
          <w:szCs w:val="24"/>
        </w:rPr>
        <w:t>Показатели результативности Программы с расшифровкой плановых значений по годам ее</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реализации представлены в Приложении к Паспорту Программы.</w:t>
      </w:r>
    </w:p>
    <w:p w:rsidR="003A3F27" w:rsidRDefault="003A3F27" w:rsidP="00384255">
      <w:pPr>
        <w:spacing w:after="0" w:afterAutospacing="0"/>
        <w:jc w:val="left"/>
        <w:rPr>
          <w:rFonts w:ascii="Times New Roman" w:hAnsi="Times New Roman"/>
          <w:sz w:val="24"/>
          <w:szCs w:val="24"/>
        </w:rPr>
      </w:pPr>
    </w:p>
    <w:p w:rsidR="00E266F8" w:rsidRDefault="00E266F8" w:rsidP="00384255">
      <w:pPr>
        <w:spacing w:after="0" w:afterAutospacing="0"/>
        <w:jc w:val="left"/>
        <w:rPr>
          <w:rFonts w:ascii="Times New Roman" w:hAnsi="Times New Roman"/>
          <w:sz w:val="24"/>
          <w:szCs w:val="24"/>
        </w:rPr>
      </w:pPr>
    </w:p>
    <w:p w:rsidR="00E266F8" w:rsidRDefault="00E266F8" w:rsidP="00384255">
      <w:pPr>
        <w:spacing w:after="0" w:afterAutospacing="0"/>
        <w:jc w:val="left"/>
        <w:rPr>
          <w:rFonts w:ascii="Times New Roman" w:hAnsi="Times New Roman"/>
          <w:sz w:val="24"/>
          <w:szCs w:val="24"/>
        </w:rPr>
      </w:pPr>
    </w:p>
    <w:p w:rsidR="00E266F8" w:rsidRPr="00384255" w:rsidRDefault="00E266F8" w:rsidP="00384255">
      <w:pPr>
        <w:spacing w:after="0" w:afterAutospacing="0"/>
        <w:jc w:val="left"/>
        <w:rPr>
          <w:rFonts w:ascii="Times New Roman" w:hAnsi="Times New Roman"/>
          <w:sz w:val="24"/>
          <w:szCs w:val="24"/>
        </w:rPr>
      </w:pPr>
    </w:p>
    <w:p w:rsidR="003A3F27" w:rsidRPr="00384255" w:rsidRDefault="003A3F27" w:rsidP="00384255">
      <w:pPr>
        <w:numPr>
          <w:ilvl w:val="0"/>
          <w:numId w:val="4"/>
        </w:numPr>
        <w:spacing w:after="0" w:afterAutospacing="0"/>
        <w:rPr>
          <w:rFonts w:ascii="Times New Roman" w:hAnsi="Times New Roman"/>
          <w:b/>
          <w:sz w:val="24"/>
          <w:szCs w:val="24"/>
        </w:rPr>
      </w:pPr>
      <w:r w:rsidRPr="00384255">
        <w:rPr>
          <w:rFonts w:ascii="Times New Roman" w:hAnsi="Times New Roman"/>
          <w:b/>
          <w:sz w:val="24"/>
          <w:szCs w:val="24"/>
        </w:rPr>
        <w:lastRenderedPageBreak/>
        <w:t>Контроль за ходом выполнения Программы</w:t>
      </w:r>
    </w:p>
    <w:p w:rsidR="003A3F27" w:rsidRPr="00384255" w:rsidRDefault="003A3F27" w:rsidP="00384255">
      <w:pPr>
        <w:spacing w:after="0" w:afterAutospacing="0"/>
        <w:jc w:val="left"/>
        <w:rPr>
          <w:rFonts w:ascii="Times New Roman" w:hAnsi="Times New Roman"/>
          <w:sz w:val="24"/>
          <w:szCs w:val="24"/>
        </w:rPr>
      </w:pP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Ответственным исполнителем Программы является структурное подразделение </w:t>
      </w:r>
      <w:r w:rsidR="00A31DC0" w:rsidRPr="00384255">
        <w:rPr>
          <w:rFonts w:ascii="Times New Roman" w:hAnsi="Times New Roman"/>
          <w:sz w:val="24"/>
          <w:szCs w:val="24"/>
        </w:rPr>
        <w:t>А</w:t>
      </w:r>
      <w:r w:rsidRPr="00384255">
        <w:rPr>
          <w:rFonts w:ascii="Times New Roman" w:hAnsi="Times New Roman"/>
          <w:sz w:val="24"/>
          <w:szCs w:val="24"/>
        </w:rPr>
        <w:t xml:space="preserve">дминистрации сельского поселения Хатанга – Отдел </w:t>
      </w:r>
      <w:r w:rsidR="00FA6734" w:rsidRPr="00384255">
        <w:rPr>
          <w:rFonts w:ascii="Times New Roman" w:hAnsi="Times New Roman"/>
          <w:sz w:val="24"/>
          <w:szCs w:val="24"/>
        </w:rPr>
        <w:t>ЖКХ</w:t>
      </w:r>
      <w:r w:rsidRPr="00384255">
        <w:rPr>
          <w:rFonts w:ascii="Times New Roman" w:hAnsi="Times New Roman"/>
          <w:sz w:val="24"/>
          <w:szCs w:val="24"/>
        </w:rPr>
        <w:t>, благоустройства и градостроительства</w:t>
      </w:r>
      <w:r w:rsidR="00FA6734" w:rsidRPr="00384255">
        <w:rPr>
          <w:rFonts w:ascii="Times New Roman" w:hAnsi="Times New Roman"/>
          <w:sz w:val="24"/>
          <w:szCs w:val="24"/>
        </w:rPr>
        <w:t xml:space="preserve"> администрации сельского поселения Хатанга</w:t>
      </w:r>
      <w:r w:rsidRPr="00384255">
        <w:rPr>
          <w:rFonts w:ascii="Times New Roman" w:hAnsi="Times New Roman"/>
          <w:sz w:val="24"/>
          <w:szCs w:val="24"/>
        </w:rPr>
        <w:t xml:space="preserve">. </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Ответственным исполнителем Программы осуществляется:</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мероприятия по отбору исполнителей Подпрограмм, реализуемых ответственным исполнителем;</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 xml:space="preserve">координация деятельности </w:t>
      </w:r>
      <w:r w:rsidR="00FA6734" w:rsidRPr="00384255">
        <w:rPr>
          <w:rFonts w:ascii="Times New Roman" w:hAnsi="Times New Roman"/>
          <w:sz w:val="24"/>
          <w:szCs w:val="24"/>
        </w:rPr>
        <w:t xml:space="preserve">непосредственных </w:t>
      </w:r>
      <w:r w:rsidRPr="00384255">
        <w:rPr>
          <w:rFonts w:ascii="Times New Roman" w:hAnsi="Times New Roman"/>
          <w:sz w:val="24"/>
          <w:szCs w:val="24"/>
        </w:rPr>
        <w:t>соисполнителей Программы, в ходе реализации мероприятий Подпрограмм;</w:t>
      </w:r>
    </w:p>
    <w:p w:rsidR="00FA6734"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контроль за ходом реализации мероприятий Подпрограмм</w:t>
      </w:r>
      <w:r w:rsidR="00FA6734" w:rsidRPr="00384255">
        <w:rPr>
          <w:rFonts w:ascii="Times New Roman" w:hAnsi="Times New Roman"/>
          <w:sz w:val="24"/>
          <w:szCs w:val="24"/>
        </w:rPr>
        <w:t>;</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w:t>
      </w:r>
      <w:r w:rsidRPr="00384255">
        <w:rPr>
          <w:rFonts w:ascii="Times New Roman" w:hAnsi="Times New Roman"/>
          <w:sz w:val="24"/>
          <w:szCs w:val="24"/>
        </w:rPr>
        <w:tab/>
        <w:t xml:space="preserve">подготовка </w:t>
      </w:r>
      <w:r w:rsidR="00A31DC0" w:rsidRPr="00384255">
        <w:rPr>
          <w:rFonts w:ascii="Times New Roman" w:hAnsi="Times New Roman"/>
          <w:sz w:val="24"/>
          <w:szCs w:val="24"/>
        </w:rPr>
        <w:t>отчетов о реализации Программы;</w:t>
      </w:r>
    </w:p>
    <w:p w:rsidR="00C93F60" w:rsidRPr="00384255" w:rsidRDefault="00A31DC0"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    </w:t>
      </w:r>
      <w:r w:rsidR="00C93F60" w:rsidRPr="00384255">
        <w:rPr>
          <w:rFonts w:ascii="Times New Roman" w:hAnsi="Times New Roman"/>
          <w:sz w:val="24"/>
          <w:szCs w:val="24"/>
        </w:rPr>
        <w:t>эффективность реализации Программы рассчитывается, с учетом степени достижения целей и решения задач Программы, соответствия запланированном уровню затрат и эффективности использования средств, направленных на реализацию Программы.</w:t>
      </w:r>
    </w:p>
    <w:p w:rsidR="00A31DC0" w:rsidRPr="00384255" w:rsidRDefault="00C93F60"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Результаты оценки эффективности реализации Программы включаются в отчет о реализации Программы в текущем году.</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Отчеты о реализации Программы представляются ответственным исполнителем ежеквартально не позднее 10 числа второго месяца, следующего за отчетным</w:t>
      </w:r>
      <w:r w:rsidR="00FA6734" w:rsidRPr="00384255">
        <w:rPr>
          <w:rFonts w:ascii="Times New Roman" w:hAnsi="Times New Roman"/>
          <w:sz w:val="24"/>
          <w:szCs w:val="24"/>
        </w:rPr>
        <w:t>, Главе сельского поселения Хатанга</w:t>
      </w:r>
      <w:r w:rsidRPr="00384255">
        <w:rPr>
          <w:rFonts w:ascii="Times New Roman" w:hAnsi="Times New Roman"/>
          <w:sz w:val="24"/>
          <w:szCs w:val="24"/>
        </w:rPr>
        <w:t>.</w:t>
      </w:r>
    </w:p>
    <w:p w:rsidR="003A3F27" w:rsidRPr="00384255" w:rsidRDefault="003A3F27" w:rsidP="00384255">
      <w:pPr>
        <w:spacing w:after="0" w:afterAutospacing="0"/>
        <w:jc w:val="both"/>
        <w:rPr>
          <w:rFonts w:ascii="Times New Roman" w:hAnsi="Times New Roman"/>
          <w:sz w:val="24"/>
          <w:szCs w:val="24"/>
        </w:rPr>
      </w:pPr>
      <w:r w:rsidRPr="00384255">
        <w:rPr>
          <w:rFonts w:ascii="Times New Roman" w:hAnsi="Times New Roman"/>
          <w:sz w:val="24"/>
          <w:szCs w:val="24"/>
        </w:rPr>
        <w:t xml:space="preserve">     Годовой отчет о ходе реализации Программы формирует ответственный исполнитель Программы с учетом информации, полученной от соисполнителей Программы. Годовой отчет предоставляется до 1 марта года, следующего за отчетным, в соответствии с Постановлением администрации сельского поселения Хатанга от 30.07.2013</w:t>
      </w:r>
      <w:r w:rsidR="00C93F60" w:rsidRPr="00384255">
        <w:rPr>
          <w:rFonts w:ascii="Times New Roman" w:hAnsi="Times New Roman"/>
          <w:sz w:val="24"/>
          <w:szCs w:val="24"/>
        </w:rPr>
        <w:t xml:space="preserve"> </w:t>
      </w:r>
      <w:r w:rsidRPr="00384255">
        <w:rPr>
          <w:rFonts w:ascii="Times New Roman" w:hAnsi="Times New Roman"/>
          <w:sz w:val="24"/>
          <w:szCs w:val="24"/>
        </w:rPr>
        <w:t>г. №103-П «Об утверждении порядка принятия решений о разработке муниципальных программ сельского поселения Хатанга, их формирования и реализации».</w:t>
      </w:r>
    </w:p>
    <w:p w:rsidR="003A3F27" w:rsidRPr="00384255" w:rsidRDefault="003A3F27" w:rsidP="00384255">
      <w:pPr>
        <w:spacing w:after="0" w:afterAutospacing="0"/>
        <w:jc w:val="left"/>
        <w:rPr>
          <w:rFonts w:ascii="Times New Roman" w:hAnsi="Times New Roman"/>
          <w:sz w:val="24"/>
          <w:szCs w:val="24"/>
        </w:rPr>
      </w:pPr>
    </w:p>
    <w:p w:rsidR="003A3F27" w:rsidRPr="00384255" w:rsidRDefault="003A3F27" w:rsidP="00384255">
      <w:pPr>
        <w:spacing w:after="0" w:afterAutospacing="0"/>
        <w:jc w:val="both"/>
        <w:rPr>
          <w:rFonts w:ascii="Times New Roman" w:hAnsi="Times New Roman"/>
          <w:sz w:val="24"/>
          <w:szCs w:val="24"/>
        </w:rPr>
      </w:pPr>
    </w:p>
    <w:p w:rsidR="003A3F27" w:rsidRPr="00384255" w:rsidRDefault="003A3F27" w:rsidP="00384255">
      <w:pPr>
        <w:spacing w:after="0" w:afterAutospacing="0"/>
        <w:jc w:val="left"/>
        <w:rPr>
          <w:rFonts w:ascii="Times New Roman" w:hAnsi="Times New Roman"/>
          <w:sz w:val="24"/>
          <w:szCs w:val="24"/>
        </w:rPr>
      </w:pPr>
    </w:p>
    <w:p w:rsidR="003A3F27" w:rsidRPr="00384255" w:rsidRDefault="003A3F27" w:rsidP="00384255">
      <w:pPr>
        <w:spacing w:after="0" w:afterAutospacing="0"/>
        <w:jc w:val="left"/>
        <w:rPr>
          <w:rFonts w:ascii="Times New Roman" w:hAnsi="Times New Roman"/>
          <w:sz w:val="24"/>
          <w:szCs w:val="24"/>
        </w:rPr>
      </w:pPr>
    </w:p>
    <w:p w:rsidR="003A3F27" w:rsidRPr="00384255" w:rsidRDefault="003A3F27" w:rsidP="00384255">
      <w:pPr>
        <w:spacing w:after="0" w:afterAutospacing="0"/>
        <w:ind w:left="708" w:firstLine="708"/>
        <w:jc w:val="both"/>
        <w:rPr>
          <w:rFonts w:ascii="Times New Roman" w:hAnsi="Times New Roman"/>
          <w:sz w:val="24"/>
          <w:szCs w:val="24"/>
        </w:rPr>
        <w:sectPr w:rsidR="003A3F27" w:rsidRPr="00384255" w:rsidSect="00384255">
          <w:pgSz w:w="11906" w:h="16838"/>
          <w:pgMar w:top="1134" w:right="850" w:bottom="1134" w:left="1701" w:header="709" w:footer="709" w:gutter="0"/>
          <w:cols w:space="708"/>
          <w:docGrid w:linePitch="360"/>
        </w:sectPr>
      </w:pPr>
    </w:p>
    <w:p w:rsidR="00A54F8F" w:rsidRPr="00384255" w:rsidRDefault="00A54F8F" w:rsidP="00384255">
      <w:pPr>
        <w:spacing w:after="0" w:afterAutospacing="0"/>
        <w:ind w:firstLine="426"/>
        <w:rPr>
          <w:rFonts w:ascii="Times New Roman" w:eastAsia="Times New Roman" w:hAnsi="Times New Roman"/>
          <w:b/>
          <w:sz w:val="24"/>
          <w:szCs w:val="24"/>
          <w:lang w:eastAsia="ru-RU"/>
        </w:rPr>
      </w:pPr>
    </w:p>
    <w:tbl>
      <w:tblPr>
        <w:tblW w:w="3638" w:type="dxa"/>
        <w:tblInd w:w="11732" w:type="dxa"/>
        <w:tblLook w:val="04A0" w:firstRow="1" w:lastRow="0" w:firstColumn="1" w:lastColumn="0" w:noHBand="0" w:noVBand="1"/>
      </w:tblPr>
      <w:tblGrid>
        <w:gridCol w:w="3638"/>
      </w:tblGrid>
      <w:tr w:rsidR="009D3388" w:rsidRPr="00384255" w:rsidTr="00B0697D">
        <w:trPr>
          <w:trHeight w:val="458"/>
        </w:trPr>
        <w:tc>
          <w:tcPr>
            <w:tcW w:w="3638" w:type="dxa"/>
            <w:shd w:val="clear" w:color="auto" w:fill="auto"/>
          </w:tcPr>
          <w:p w:rsidR="009D3388" w:rsidRPr="00384255" w:rsidRDefault="00FA6734"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Таблица № 1</w:t>
            </w:r>
            <w:r w:rsidR="009D3388" w:rsidRPr="00384255">
              <w:rPr>
                <w:rFonts w:ascii="Times New Roman" w:eastAsia="Times New Roman" w:hAnsi="Times New Roman"/>
                <w:sz w:val="18"/>
                <w:szCs w:val="18"/>
                <w:lang w:eastAsia="ru-RU"/>
              </w:rPr>
              <w:t xml:space="preserve">                                                                                                                                  к Паспорту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w:t>
            </w:r>
          </w:p>
        </w:tc>
      </w:tr>
    </w:tbl>
    <w:p w:rsidR="009D3388" w:rsidRPr="00384255" w:rsidRDefault="009D3388" w:rsidP="00384255">
      <w:pPr>
        <w:spacing w:after="0" w:afterAutospacing="0"/>
        <w:ind w:left="708" w:firstLine="1419"/>
        <w:jc w:val="both"/>
        <w:rPr>
          <w:rFonts w:ascii="Times New Roman" w:eastAsia="Times New Roman" w:hAnsi="Times New Roman"/>
          <w:sz w:val="24"/>
          <w:szCs w:val="24"/>
          <w:lang w:eastAsia="ru-RU"/>
        </w:rPr>
      </w:pPr>
      <w:r w:rsidRPr="00384255">
        <w:rPr>
          <w:rFonts w:ascii="Times New Roman" w:eastAsia="Times New Roman" w:hAnsi="Times New Roman"/>
          <w:b/>
          <w:sz w:val="24"/>
          <w:szCs w:val="24"/>
          <w:lang w:eastAsia="ru-RU"/>
        </w:rPr>
        <w:t xml:space="preserve">                                                                                                                                   </w:t>
      </w:r>
    </w:p>
    <w:p w:rsidR="009D3388" w:rsidRPr="00384255" w:rsidRDefault="009D3388"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Сведения</w:t>
      </w:r>
    </w:p>
    <w:p w:rsidR="009D3388" w:rsidRPr="00384255" w:rsidRDefault="009D3388"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о показателях (индикаторах) муниципальной программы</w:t>
      </w:r>
    </w:p>
    <w:p w:rsidR="009D3388" w:rsidRPr="00384255" w:rsidRDefault="009D3388"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sz w:val="24"/>
          <w:szCs w:val="24"/>
          <w:u w:val="single"/>
        </w:rPr>
        <w:t>«Реформирование и модернизация жилищно-коммунального хозяйства и повышение энергетической эффективности в сельском поселении Хатанга»</w:t>
      </w:r>
      <w:r w:rsidRPr="00384255">
        <w:rPr>
          <w:rFonts w:ascii="Times New Roman" w:hAnsi="Times New Roman" w:cs="Times New Roman"/>
          <w:bCs/>
          <w:u w:val="single"/>
        </w:rPr>
        <w:t xml:space="preserve"> </w:t>
      </w:r>
    </w:p>
    <w:p w:rsidR="009D3388" w:rsidRPr="00384255" w:rsidRDefault="009D3388"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программы)</w:t>
      </w:r>
    </w:p>
    <w:tbl>
      <w:tblPr>
        <w:tblW w:w="4986" w:type="pct"/>
        <w:tblInd w:w="2" w:type="dxa"/>
        <w:tblCellMar>
          <w:left w:w="70" w:type="dxa"/>
          <w:right w:w="70" w:type="dxa"/>
        </w:tblCellMar>
        <w:tblLook w:val="0000" w:firstRow="0" w:lastRow="0" w:firstColumn="0" w:lastColumn="0" w:noHBand="0" w:noVBand="0"/>
      </w:tblPr>
      <w:tblGrid>
        <w:gridCol w:w="603"/>
        <w:gridCol w:w="2215"/>
        <w:gridCol w:w="2182"/>
        <w:gridCol w:w="1335"/>
        <w:gridCol w:w="9"/>
        <w:gridCol w:w="1227"/>
        <w:gridCol w:w="1236"/>
        <w:gridCol w:w="1407"/>
        <w:gridCol w:w="63"/>
        <w:gridCol w:w="1230"/>
        <w:gridCol w:w="18"/>
        <w:gridCol w:w="1320"/>
        <w:gridCol w:w="2122"/>
      </w:tblGrid>
      <w:tr w:rsidR="009D3388" w:rsidRPr="00384255" w:rsidTr="00B0697D">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 </w:t>
            </w:r>
            <w:r w:rsidRPr="00384255">
              <w:rPr>
                <w:rFonts w:ascii="Times New Roman" w:hAnsi="Times New Roman" w:cs="Times New Roman"/>
                <w:sz w:val="18"/>
                <w:szCs w:val="18"/>
              </w:rPr>
              <w:br/>
              <w:t>п/п</w:t>
            </w:r>
          </w:p>
        </w:tc>
        <w:tc>
          <w:tcPr>
            <w:tcW w:w="740" w:type="pct"/>
            <w:vMerge w:val="restart"/>
            <w:tcBorders>
              <w:top w:val="single" w:sz="6" w:space="0" w:color="auto"/>
              <w:left w:val="single" w:sz="6" w:space="0" w:color="auto"/>
              <w:bottom w:val="nil"/>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9D3388" w:rsidRPr="00384255" w:rsidRDefault="009D3388" w:rsidP="00384255">
            <w:pPr>
              <w:pStyle w:val="ConsPlusNormal"/>
              <w:ind w:firstLine="0"/>
              <w:jc w:val="center"/>
              <w:rPr>
                <w:rFonts w:ascii="Times New Roman" w:hAnsi="Times New Roman" w:cs="Times New Roman"/>
                <w:sz w:val="18"/>
                <w:szCs w:val="18"/>
                <w:lang w:val="en-US"/>
              </w:rPr>
            </w:pPr>
            <w:r w:rsidRPr="00384255">
              <w:rPr>
                <w:rFonts w:ascii="Times New Roman" w:hAnsi="Times New Roman" w:cs="Times New Roman"/>
                <w:sz w:val="18"/>
                <w:szCs w:val="18"/>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 измерения</w:t>
            </w:r>
          </w:p>
        </w:tc>
        <w:tc>
          <w:tcPr>
            <w:tcW w:w="2175" w:type="pct"/>
            <w:gridSpan w:val="8"/>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Значения показателей</w:t>
            </w:r>
          </w:p>
        </w:tc>
        <w:tc>
          <w:tcPr>
            <w:tcW w:w="709" w:type="pct"/>
            <w:vMerge w:val="restart"/>
            <w:tcBorders>
              <w:top w:val="single" w:sz="6" w:space="0" w:color="auto"/>
              <w:left w:val="single" w:sz="6" w:space="0" w:color="auto"/>
              <w:right w:val="single" w:sz="6" w:space="0" w:color="auto"/>
            </w:tcBorders>
          </w:tcPr>
          <w:p w:rsidR="009D3388" w:rsidRPr="00384255" w:rsidRDefault="009D3388" w:rsidP="00384255">
            <w:pPr>
              <w:spacing w:after="0" w:afterAutospacing="0"/>
              <w:rPr>
                <w:rFonts w:ascii="Times New Roman" w:hAnsi="Times New Roman"/>
                <w:sz w:val="18"/>
                <w:szCs w:val="18"/>
              </w:rPr>
            </w:pPr>
          </w:p>
          <w:p w:rsidR="009D3388" w:rsidRPr="00384255" w:rsidRDefault="009D3388" w:rsidP="00384255">
            <w:pPr>
              <w:spacing w:after="0" w:afterAutospacing="0"/>
              <w:rPr>
                <w:rFonts w:ascii="Times New Roman" w:hAnsi="Times New Roman"/>
                <w:sz w:val="18"/>
                <w:szCs w:val="18"/>
              </w:rPr>
            </w:pPr>
            <w:r w:rsidRPr="00384255">
              <w:rPr>
                <w:rFonts w:ascii="Times New Roman" w:hAnsi="Times New Roman"/>
                <w:sz w:val="18"/>
                <w:szCs w:val="18"/>
              </w:rPr>
              <w:t>Отношение значения показателя последнего года реализации программы к отчетному</w:t>
            </w:r>
          </w:p>
        </w:tc>
      </w:tr>
      <w:tr w:rsidR="009D3388" w:rsidRPr="00384255" w:rsidTr="00B0697D">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p>
        </w:tc>
        <w:tc>
          <w:tcPr>
            <w:tcW w:w="740" w:type="pct"/>
            <w:vMerge/>
            <w:tcBorders>
              <w:top w:val="nil"/>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p>
        </w:tc>
        <w:tc>
          <w:tcPr>
            <w:tcW w:w="729" w:type="pct"/>
            <w:vMerge/>
            <w:tcBorders>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p>
        </w:tc>
        <w:tc>
          <w:tcPr>
            <w:tcW w:w="446" w:type="pct"/>
            <w:vMerge/>
            <w:tcBorders>
              <w:top w:val="nil"/>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p>
        </w:tc>
        <w:tc>
          <w:tcPr>
            <w:tcW w:w="413" w:type="pct"/>
            <w:gridSpan w:val="2"/>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spacing w:after="0" w:afterAutospacing="0"/>
              <w:rPr>
                <w:rFonts w:ascii="Times New Roman" w:hAnsi="Times New Roman"/>
                <w:sz w:val="18"/>
                <w:szCs w:val="18"/>
              </w:rPr>
            </w:pPr>
            <w:r w:rsidRPr="00384255">
              <w:rPr>
                <w:rFonts w:ascii="Times New Roman" w:hAnsi="Times New Roman"/>
                <w:sz w:val="18"/>
                <w:szCs w:val="18"/>
              </w:rPr>
              <w:t>201</w:t>
            </w:r>
            <w:r w:rsidR="00872319" w:rsidRPr="00384255">
              <w:rPr>
                <w:rFonts w:ascii="Times New Roman" w:hAnsi="Times New Roman"/>
                <w:sz w:val="18"/>
                <w:szCs w:val="18"/>
              </w:rPr>
              <w:t>9</w:t>
            </w:r>
          </w:p>
        </w:tc>
        <w:tc>
          <w:tcPr>
            <w:tcW w:w="413"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spacing w:after="0" w:afterAutospacing="0"/>
              <w:rPr>
                <w:rFonts w:ascii="Times New Roman" w:hAnsi="Times New Roman"/>
                <w:sz w:val="18"/>
                <w:szCs w:val="18"/>
              </w:rPr>
            </w:pPr>
            <w:r w:rsidRPr="00384255">
              <w:rPr>
                <w:rFonts w:ascii="Times New Roman" w:hAnsi="Times New Roman"/>
                <w:sz w:val="18"/>
                <w:szCs w:val="18"/>
              </w:rPr>
              <w:t>20</w:t>
            </w:r>
            <w:r w:rsidR="00872319" w:rsidRPr="00384255">
              <w:rPr>
                <w:rFonts w:ascii="Times New Roman" w:hAnsi="Times New Roman"/>
                <w:sz w:val="18"/>
                <w:szCs w:val="18"/>
              </w:rPr>
              <w:t>20</w:t>
            </w:r>
          </w:p>
        </w:tc>
        <w:tc>
          <w:tcPr>
            <w:tcW w:w="470"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spacing w:after="0" w:afterAutospacing="0"/>
              <w:rPr>
                <w:rFonts w:ascii="Times New Roman" w:hAnsi="Times New Roman"/>
                <w:sz w:val="18"/>
                <w:szCs w:val="18"/>
              </w:rPr>
            </w:pPr>
            <w:r w:rsidRPr="00384255">
              <w:rPr>
                <w:rFonts w:ascii="Times New Roman" w:hAnsi="Times New Roman"/>
                <w:sz w:val="18"/>
                <w:szCs w:val="18"/>
              </w:rPr>
              <w:t>2</w:t>
            </w:r>
            <w:r w:rsidR="00872319" w:rsidRPr="00384255">
              <w:rPr>
                <w:rFonts w:ascii="Times New Roman" w:hAnsi="Times New Roman"/>
                <w:sz w:val="18"/>
                <w:szCs w:val="18"/>
              </w:rPr>
              <w:t>021</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9D3388"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2022</w:t>
            </w:r>
          </w:p>
        </w:tc>
        <w:tc>
          <w:tcPr>
            <w:tcW w:w="441" w:type="pct"/>
            <w:tcBorders>
              <w:top w:val="single" w:sz="6" w:space="0" w:color="auto"/>
              <w:left w:val="single" w:sz="6" w:space="0" w:color="auto"/>
              <w:bottom w:val="single" w:sz="6" w:space="0" w:color="auto"/>
              <w:right w:val="single" w:sz="6" w:space="0" w:color="auto"/>
            </w:tcBorders>
            <w:vAlign w:val="center"/>
          </w:tcPr>
          <w:p w:rsidR="009D3388"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2023</w:t>
            </w:r>
          </w:p>
        </w:tc>
        <w:tc>
          <w:tcPr>
            <w:tcW w:w="709" w:type="pct"/>
            <w:vMerge/>
            <w:tcBorders>
              <w:left w:val="single" w:sz="6" w:space="0" w:color="auto"/>
              <w:bottom w:val="single" w:sz="6" w:space="0" w:color="auto"/>
              <w:right w:val="single" w:sz="6" w:space="0" w:color="auto"/>
            </w:tcBorders>
          </w:tcPr>
          <w:p w:rsidR="009D3388" w:rsidRPr="00384255" w:rsidRDefault="009D3388" w:rsidP="00384255">
            <w:pPr>
              <w:spacing w:after="0" w:afterAutospacing="0"/>
              <w:rPr>
                <w:rFonts w:ascii="Times New Roman" w:hAnsi="Times New Roman"/>
                <w:sz w:val="18"/>
                <w:szCs w:val="18"/>
              </w:rPr>
            </w:pPr>
          </w:p>
        </w:tc>
      </w:tr>
      <w:tr w:rsidR="009D3388" w:rsidRPr="00384255" w:rsidTr="00B0697D">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740"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729"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446"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413" w:type="pct"/>
            <w:gridSpan w:val="2"/>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413"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470"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438" w:type="pct"/>
            <w:gridSpan w:val="3"/>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c>
          <w:tcPr>
            <w:tcW w:w="441"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9</w:t>
            </w:r>
          </w:p>
        </w:tc>
        <w:tc>
          <w:tcPr>
            <w:tcW w:w="709"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10</w:t>
            </w:r>
          </w:p>
        </w:tc>
      </w:tr>
      <w:tr w:rsidR="009D3388" w:rsidRPr="00384255" w:rsidTr="009D3388">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9D3388" w:rsidRPr="00384255" w:rsidTr="005F701D">
        <w:trPr>
          <w:cantSplit/>
          <w:trHeight w:val="675"/>
        </w:trPr>
        <w:tc>
          <w:tcPr>
            <w:tcW w:w="201" w:type="pct"/>
            <w:tcBorders>
              <w:top w:val="single" w:sz="6" w:space="0" w:color="auto"/>
              <w:left w:val="single" w:sz="6" w:space="0" w:color="auto"/>
              <w:right w:val="single" w:sz="6" w:space="0" w:color="auto"/>
            </w:tcBorders>
          </w:tcPr>
          <w:p w:rsidR="009D3388" w:rsidRPr="00384255" w:rsidRDefault="009D3388"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 xml:space="preserve">1.1  </w:t>
            </w:r>
          </w:p>
        </w:tc>
        <w:tc>
          <w:tcPr>
            <w:tcW w:w="740" w:type="pct"/>
            <w:vMerge w:val="restart"/>
            <w:tcBorders>
              <w:top w:val="single" w:sz="6" w:space="0" w:color="auto"/>
              <w:left w:val="single" w:sz="6" w:space="0" w:color="auto"/>
              <w:right w:val="single" w:sz="6" w:space="0" w:color="auto"/>
            </w:tcBorders>
          </w:tcPr>
          <w:p w:rsidR="009D3388" w:rsidRPr="00384255" w:rsidRDefault="009D338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9D3388" w:rsidRPr="00384255" w:rsidRDefault="009D338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ind w:firstLine="0"/>
              <w:jc w:val="center"/>
              <w:rPr>
                <w:rFonts w:ascii="Times New Roman" w:hAnsi="Times New Roman" w:cs="Times New Roman"/>
                <w:dstrike/>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gridSpan w:val="2"/>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gridSpan w:val="3"/>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9D3388" w:rsidRPr="00384255" w:rsidTr="005F701D">
        <w:trPr>
          <w:cantSplit/>
          <w:trHeight w:val="240"/>
        </w:trPr>
        <w:tc>
          <w:tcPr>
            <w:tcW w:w="201"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1.2</w:t>
            </w:r>
          </w:p>
        </w:tc>
        <w:tc>
          <w:tcPr>
            <w:tcW w:w="740" w:type="pct"/>
            <w:vMerge/>
            <w:tcBorders>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9D3388" w:rsidRPr="00384255" w:rsidTr="00B0697D">
        <w:trPr>
          <w:cantSplit/>
          <w:trHeight w:val="240"/>
        </w:trPr>
        <w:tc>
          <w:tcPr>
            <w:tcW w:w="4291" w:type="pct"/>
            <w:gridSpan w:val="12"/>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b/>
                <w:sz w:val="18"/>
                <w:szCs w:val="18"/>
              </w:rPr>
            </w:pPr>
            <w:r w:rsidRPr="00384255">
              <w:rPr>
                <w:rFonts w:ascii="Times New Roman" w:hAnsi="Times New Roman" w:cs="Times New Roman"/>
                <w:b/>
                <w:sz w:val="18"/>
                <w:szCs w:val="18"/>
              </w:rPr>
              <w:t xml:space="preserve">                                                                               Подпрограмма 1 «Создание условий для обеспечения населения села Хатанга бытовыми услугами»</w:t>
            </w:r>
          </w:p>
        </w:tc>
        <w:tc>
          <w:tcPr>
            <w:tcW w:w="709"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widowControl/>
              <w:ind w:firstLine="0"/>
              <w:jc w:val="center"/>
              <w:rPr>
                <w:rFonts w:ascii="Times New Roman" w:hAnsi="Times New Roman" w:cs="Times New Roman"/>
                <w:sz w:val="18"/>
                <w:szCs w:val="18"/>
              </w:rPr>
            </w:pPr>
          </w:p>
        </w:tc>
      </w:tr>
      <w:tr w:rsidR="009D3388" w:rsidRPr="00384255" w:rsidTr="005F701D">
        <w:trPr>
          <w:cantSplit/>
          <w:trHeight w:val="360"/>
        </w:trPr>
        <w:tc>
          <w:tcPr>
            <w:tcW w:w="201" w:type="pct"/>
            <w:vMerge w:val="restart"/>
            <w:tcBorders>
              <w:top w:val="single" w:sz="6" w:space="0" w:color="auto"/>
              <w:left w:val="single" w:sz="6" w:space="0" w:color="auto"/>
              <w:right w:val="single" w:sz="6" w:space="0" w:color="auto"/>
            </w:tcBorders>
          </w:tcPr>
          <w:p w:rsidR="009D3388" w:rsidRPr="00384255" w:rsidRDefault="009D3388"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lastRenderedPageBreak/>
              <w:t>2.1</w:t>
            </w:r>
          </w:p>
        </w:tc>
        <w:tc>
          <w:tcPr>
            <w:tcW w:w="740" w:type="pct"/>
            <w:vMerge w:val="restart"/>
            <w:tcBorders>
              <w:top w:val="single" w:sz="6" w:space="0" w:color="auto"/>
              <w:left w:val="single" w:sz="6" w:space="0" w:color="auto"/>
              <w:right w:val="single" w:sz="6" w:space="0" w:color="auto"/>
            </w:tcBorders>
          </w:tcPr>
          <w:p w:rsidR="009D3388" w:rsidRPr="00384255" w:rsidRDefault="009D338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Повышение эффективности использования энергетических ресурсов</w:t>
            </w:r>
          </w:p>
          <w:p w:rsidR="009D3388" w:rsidRPr="00384255" w:rsidRDefault="009D338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Обеспечение доступности бытовых услуг для населения  </w:t>
            </w:r>
          </w:p>
        </w:tc>
        <w:tc>
          <w:tcPr>
            <w:tcW w:w="729"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Сохранение существующего количества  общественных бань с еженедельным предоставлением бытовых услуг населению  </w:t>
            </w:r>
          </w:p>
        </w:tc>
        <w:tc>
          <w:tcPr>
            <w:tcW w:w="446"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13"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70"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41"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709"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r w:rsidR="009D3388" w:rsidRPr="00384255" w:rsidTr="005F701D">
        <w:trPr>
          <w:cantSplit/>
          <w:trHeight w:val="240"/>
        </w:trPr>
        <w:tc>
          <w:tcPr>
            <w:tcW w:w="201" w:type="pct"/>
            <w:vMerge/>
            <w:tcBorders>
              <w:left w:val="single" w:sz="6" w:space="0" w:color="auto"/>
              <w:right w:val="single" w:sz="6" w:space="0" w:color="auto"/>
            </w:tcBorders>
          </w:tcPr>
          <w:p w:rsidR="009D3388" w:rsidRPr="00384255" w:rsidRDefault="009D3388" w:rsidP="00384255">
            <w:pPr>
              <w:pStyle w:val="ConsPlusNormal"/>
              <w:widowControl/>
              <w:ind w:firstLine="0"/>
              <w:jc w:val="right"/>
              <w:rPr>
                <w:rFonts w:ascii="Times New Roman" w:hAnsi="Times New Roman" w:cs="Times New Roman"/>
                <w:sz w:val="18"/>
                <w:szCs w:val="18"/>
              </w:rPr>
            </w:pPr>
          </w:p>
        </w:tc>
        <w:tc>
          <w:tcPr>
            <w:tcW w:w="740" w:type="pct"/>
            <w:vMerge/>
            <w:tcBorders>
              <w:left w:val="single" w:sz="6" w:space="0" w:color="auto"/>
              <w:right w:val="single" w:sz="6" w:space="0" w:color="auto"/>
            </w:tcBorders>
          </w:tcPr>
          <w:p w:rsidR="009D3388" w:rsidRPr="00384255" w:rsidRDefault="009D3388" w:rsidP="00384255">
            <w:pPr>
              <w:pStyle w:val="ConsPlusNormal"/>
              <w:rPr>
                <w:rFonts w:ascii="Times New Roman" w:hAnsi="Times New Roman" w:cs="Times New Roman"/>
                <w:sz w:val="18"/>
                <w:szCs w:val="18"/>
              </w:rPr>
            </w:pPr>
          </w:p>
        </w:tc>
        <w:tc>
          <w:tcPr>
            <w:tcW w:w="729" w:type="pct"/>
            <w:tcBorders>
              <w:top w:val="single" w:sz="6" w:space="0" w:color="auto"/>
              <w:left w:val="single" w:sz="6" w:space="0" w:color="auto"/>
              <w:bottom w:val="single" w:sz="6" w:space="0" w:color="auto"/>
              <w:right w:val="single" w:sz="6" w:space="0" w:color="auto"/>
            </w:tcBorders>
          </w:tcPr>
          <w:p w:rsidR="009D3388" w:rsidRPr="00384255" w:rsidRDefault="009D338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посещений бани населением в течение года</w:t>
            </w:r>
          </w:p>
        </w:tc>
        <w:tc>
          <w:tcPr>
            <w:tcW w:w="446"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1712</w:t>
            </w:r>
          </w:p>
        </w:tc>
        <w:tc>
          <w:tcPr>
            <w:tcW w:w="413"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1712</w:t>
            </w:r>
          </w:p>
        </w:tc>
        <w:tc>
          <w:tcPr>
            <w:tcW w:w="470"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1712</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1712</w:t>
            </w:r>
          </w:p>
        </w:tc>
        <w:tc>
          <w:tcPr>
            <w:tcW w:w="441" w:type="pct"/>
            <w:tcBorders>
              <w:top w:val="single" w:sz="6" w:space="0" w:color="auto"/>
              <w:left w:val="single" w:sz="6" w:space="0" w:color="auto"/>
              <w:bottom w:val="single" w:sz="6" w:space="0" w:color="auto"/>
              <w:right w:val="single" w:sz="6" w:space="0" w:color="auto"/>
            </w:tcBorders>
            <w:vAlign w:val="center"/>
          </w:tcPr>
          <w:p w:rsidR="009D3388"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1712</w:t>
            </w:r>
          </w:p>
        </w:tc>
        <w:tc>
          <w:tcPr>
            <w:tcW w:w="709" w:type="pct"/>
            <w:tcBorders>
              <w:top w:val="single" w:sz="6" w:space="0" w:color="auto"/>
              <w:left w:val="single" w:sz="6" w:space="0" w:color="auto"/>
              <w:bottom w:val="single" w:sz="6" w:space="0" w:color="auto"/>
              <w:right w:val="single" w:sz="6" w:space="0" w:color="auto"/>
            </w:tcBorders>
            <w:vAlign w:val="center"/>
          </w:tcPr>
          <w:p w:rsidR="009D3388" w:rsidRPr="00384255" w:rsidRDefault="009D33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r w:rsidR="009D3388" w:rsidRPr="00384255" w:rsidTr="00B0697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9D3388" w:rsidRPr="00384255" w:rsidRDefault="009D3388" w:rsidP="00384255">
            <w:pPr>
              <w:pStyle w:val="ConsPlusNormal"/>
              <w:jc w:val="center"/>
              <w:rPr>
                <w:rFonts w:ascii="Times New Roman" w:hAnsi="Times New Roman" w:cs="Times New Roman"/>
                <w:b/>
                <w:sz w:val="18"/>
                <w:szCs w:val="18"/>
              </w:rPr>
            </w:pPr>
            <w:r w:rsidRPr="00384255">
              <w:rPr>
                <w:rFonts w:ascii="Times New Roman" w:hAnsi="Times New Roman" w:cs="Times New Roman"/>
                <w:b/>
                <w:sz w:val="18"/>
                <w:szCs w:val="18"/>
              </w:rPr>
              <w:t>Подпрограмма 2 «</w:t>
            </w:r>
            <w:r w:rsidR="00256D56" w:rsidRPr="00384255">
              <w:rPr>
                <w:rFonts w:ascii="Times New Roman" w:hAnsi="Times New Roman" w:cs="Times New Roman"/>
                <w:b/>
                <w:sz w:val="18"/>
                <w:szCs w:val="18"/>
              </w:rPr>
              <w:t>Создание безопасных и комфортных условий проживания граждан в домах с печным отоплением</w:t>
            </w:r>
            <w:r w:rsidRPr="00384255">
              <w:rPr>
                <w:rFonts w:ascii="Times New Roman" w:hAnsi="Times New Roman" w:cs="Times New Roman"/>
                <w:b/>
                <w:sz w:val="18"/>
                <w:szCs w:val="18"/>
              </w:rPr>
              <w:t>»</w:t>
            </w:r>
          </w:p>
        </w:tc>
      </w:tr>
      <w:tr w:rsidR="00256D56" w:rsidRPr="00384255" w:rsidTr="005F701D">
        <w:trPr>
          <w:cantSplit/>
          <w:trHeight w:val="240"/>
        </w:trPr>
        <w:tc>
          <w:tcPr>
            <w:tcW w:w="201" w:type="pct"/>
            <w:vMerge w:val="restart"/>
            <w:tcBorders>
              <w:top w:val="single" w:sz="6" w:space="0" w:color="auto"/>
              <w:left w:val="single" w:sz="6" w:space="0" w:color="auto"/>
              <w:right w:val="single" w:sz="4" w:space="0" w:color="auto"/>
            </w:tcBorders>
          </w:tcPr>
          <w:p w:rsidR="00256D56" w:rsidRPr="00384255" w:rsidRDefault="00256D56"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3.1</w:t>
            </w:r>
          </w:p>
        </w:tc>
        <w:tc>
          <w:tcPr>
            <w:tcW w:w="740" w:type="pct"/>
            <w:vMerge w:val="restart"/>
            <w:tcBorders>
              <w:top w:val="single" w:sz="6" w:space="0" w:color="auto"/>
              <w:left w:val="single" w:sz="4" w:space="0" w:color="auto"/>
              <w:right w:val="single" w:sz="4" w:space="0" w:color="auto"/>
            </w:tcBorders>
          </w:tcPr>
          <w:p w:rsidR="00256D56" w:rsidRPr="00384255" w:rsidRDefault="00256D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Создание безопасных и комфортных условий проживания граждан в домах с печным отоплением</w:t>
            </w:r>
          </w:p>
          <w:p w:rsidR="00256D56" w:rsidRPr="00384255" w:rsidRDefault="00256D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c>
          <w:tcPr>
            <w:tcW w:w="729" w:type="pct"/>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Количество квартир, в которых отремонтировано печное оборудование </w:t>
            </w:r>
          </w:p>
        </w:tc>
        <w:tc>
          <w:tcPr>
            <w:tcW w:w="449" w:type="pct"/>
            <w:gridSpan w:val="2"/>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w:t>
            </w:r>
          </w:p>
        </w:tc>
        <w:tc>
          <w:tcPr>
            <w:tcW w:w="410" w:type="pct"/>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gridSpan w:val="2"/>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gridSpan w:val="2"/>
            <w:tcBorders>
              <w:top w:val="single" w:sz="6" w:space="0" w:color="auto"/>
              <w:left w:val="single" w:sz="4" w:space="0" w:color="auto"/>
              <w:bottom w:val="single" w:sz="6"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256D56" w:rsidRPr="00384255" w:rsidTr="00704B8F">
        <w:trPr>
          <w:cantSplit/>
          <w:trHeight w:val="240"/>
        </w:trPr>
        <w:tc>
          <w:tcPr>
            <w:tcW w:w="201" w:type="pct"/>
            <w:vMerge/>
            <w:tcBorders>
              <w:left w:val="single" w:sz="6" w:space="0" w:color="auto"/>
              <w:bottom w:val="single" w:sz="4" w:space="0" w:color="auto"/>
              <w:right w:val="single" w:sz="4" w:space="0" w:color="auto"/>
            </w:tcBorders>
          </w:tcPr>
          <w:p w:rsidR="00256D56" w:rsidRPr="00384255" w:rsidRDefault="00256D56" w:rsidP="00384255">
            <w:pPr>
              <w:pStyle w:val="ConsPlusNormal"/>
              <w:widowControl/>
              <w:ind w:firstLine="0"/>
              <w:rPr>
                <w:rFonts w:ascii="Times New Roman" w:hAnsi="Times New Roman" w:cs="Times New Roman"/>
                <w:sz w:val="18"/>
                <w:szCs w:val="18"/>
              </w:rPr>
            </w:pPr>
          </w:p>
        </w:tc>
        <w:tc>
          <w:tcPr>
            <w:tcW w:w="740" w:type="pct"/>
            <w:vMerge/>
            <w:tcBorders>
              <w:left w:val="single" w:sz="4" w:space="0" w:color="auto"/>
              <w:bottom w:val="single" w:sz="4" w:space="0" w:color="auto"/>
              <w:right w:val="single" w:sz="4" w:space="0" w:color="auto"/>
            </w:tcBorders>
          </w:tcPr>
          <w:p w:rsidR="00256D56" w:rsidRPr="00384255" w:rsidRDefault="00256D56"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квартир, в которых выполнены работы по ремонту и остеклению оконных блоков</w:t>
            </w:r>
          </w:p>
        </w:tc>
        <w:tc>
          <w:tcPr>
            <w:tcW w:w="449" w:type="pct"/>
            <w:gridSpan w:val="2"/>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w:t>
            </w:r>
          </w:p>
        </w:tc>
        <w:tc>
          <w:tcPr>
            <w:tcW w:w="410" w:type="pct"/>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gridSpan w:val="2"/>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gridSpan w:val="2"/>
            <w:tcBorders>
              <w:top w:val="single" w:sz="6" w:space="0" w:color="auto"/>
              <w:left w:val="single" w:sz="4" w:space="0" w:color="auto"/>
              <w:bottom w:val="single" w:sz="4" w:space="0" w:color="auto"/>
              <w:right w:val="single" w:sz="4"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4" w:space="0" w:color="auto"/>
              <w:right w:val="single" w:sz="6" w:space="0" w:color="auto"/>
            </w:tcBorders>
            <w:vAlign w:val="center"/>
          </w:tcPr>
          <w:p w:rsidR="00256D56" w:rsidRPr="00384255" w:rsidRDefault="0025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603"/>
        <w:gridCol w:w="2215"/>
        <w:gridCol w:w="2182"/>
        <w:gridCol w:w="1344"/>
        <w:gridCol w:w="1227"/>
        <w:gridCol w:w="1236"/>
        <w:gridCol w:w="1470"/>
        <w:gridCol w:w="1230"/>
        <w:gridCol w:w="1338"/>
        <w:gridCol w:w="2122"/>
      </w:tblGrid>
      <w:tr w:rsidR="005921B5" w:rsidRPr="00384255" w:rsidTr="00704B8F">
        <w:trPr>
          <w:cantSplit/>
          <w:trHeight w:val="291"/>
        </w:trPr>
        <w:tc>
          <w:tcPr>
            <w:tcW w:w="5000" w:type="pct"/>
            <w:gridSpan w:val="10"/>
            <w:tcBorders>
              <w:top w:val="nil"/>
              <w:left w:val="single" w:sz="6" w:space="0" w:color="auto"/>
              <w:bottom w:val="single" w:sz="6" w:space="0" w:color="auto"/>
              <w:right w:val="single" w:sz="6" w:space="0" w:color="auto"/>
            </w:tcBorders>
          </w:tcPr>
          <w:p w:rsidR="005921B5" w:rsidRPr="00384255" w:rsidRDefault="005921B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 xml:space="preserve">Подпрограмма </w:t>
            </w:r>
            <w:r w:rsidR="00487672" w:rsidRPr="00384255">
              <w:rPr>
                <w:rFonts w:ascii="Times New Roman" w:hAnsi="Times New Roman" w:cs="Times New Roman"/>
                <w:b/>
                <w:sz w:val="18"/>
                <w:szCs w:val="18"/>
              </w:rPr>
              <w:t>3</w:t>
            </w:r>
            <w:r w:rsidRPr="00384255">
              <w:rPr>
                <w:rFonts w:ascii="Times New Roman" w:hAnsi="Times New Roman" w:cs="Times New Roman"/>
                <w:b/>
                <w:sz w:val="18"/>
                <w:szCs w:val="18"/>
              </w:rPr>
              <w:t xml:space="preserve"> «</w:t>
            </w:r>
            <w:r w:rsidR="005F0228" w:rsidRPr="00384255">
              <w:rPr>
                <w:rFonts w:ascii="Times New Roman" w:hAnsi="Times New Roman" w:cs="Times New Roman"/>
                <w:b/>
                <w:sz w:val="18"/>
                <w:szCs w:val="18"/>
              </w:rPr>
              <w:t>Уличное освещение и улучшение условий проживания населения</w:t>
            </w:r>
            <w:r w:rsidRPr="00384255">
              <w:rPr>
                <w:rFonts w:ascii="Times New Roman" w:hAnsi="Times New Roman" w:cs="Times New Roman"/>
                <w:b/>
                <w:sz w:val="18"/>
                <w:szCs w:val="18"/>
              </w:rPr>
              <w:t>»</w:t>
            </w:r>
          </w:p>
        </w:tc>
      </w:tr>
      <w:tr w:rsidR="005F0228" w:rsidRPr="00384255" w:rsidTr="00704B8F">
        <w:trPr>
          <w:cantSplit/>
          <w:trHeight w:val="1117"/>
        </w:trPr>
        <w:tc>
          <w:tcPr>
            <w:tcW w:w="201" w:type="pct"/>
            <w:tcBorders>
              <w:top w:val="single" w:sz="4" w:space="0" w:color="auto"/>
              <w:left w:val="single" w:sz="6" w:space="0" w:color="auto"/>
              <w:bottom w:val="single" w:sz="4" w:space="0" w:color="auto"/>
              <w:right w:val="single" w:sz="4" w:space="0" w:color="auto"/>
            </w:tcBorders>
          </w:tcPr>
          <w:p w:rsidR="005F0228" w:rsidRPr="00384255" w:rsidRDefault="00704B8F"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4</w:t>
            </w:r>
            <w:r w:rsidR="005F0228" w:rsidRPr="00384255">
              <w:rPr>
                <w:rFonts w:ascii="Times New Roman" w:hAnsi="Times New Roman" w:cs="Times New Roman"/>
                <w:sz w:val="18"/>
                <w:szCs w:val="18"/>
              </w:rPr>
              <w:t>.1</w:t>
            </w:r>
          </w:p>
        </w:tc>
        <w:tc>
          <w:tcPr>
            <w:tcW w:w="740" w:type="pct"/>
            <w:vMerge w:val="restart"/>
            <w:tcBorders>
              <w:top w:val="single" w:sz="4" w:space="0" w:color="auto"/>
              <w:left w:val="single" w:sz="4" w:space="0" w:color="auto"/>
              <w:right w:val="single" w:sz="4" w:space="0" w:color="auto"/>
            </w:tcBorders>
          </w:tcPr>
          <w:p w:rsidR="005F0228" w:rsidRPr="00384255" w:rsidRDefault="005F022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Улучшение условий проживания населения</w:t>
            </w:r>
          </w:p>
          <w:p w:rsidR="005F0228" w:rsidRPr="00384255" w:rsidRDefault="005F022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Замена ртутных светильников на энергоэффективные светодиодные светильники</w:t>
            </w:r>
          </w:p>
        </w:tc>
        <w:tc>
          <w:tcPr>
            <w:tcW w:w="729"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 всего:</w:t>
            </w:r>
          </w:p>
        </w:tc>
        <w:tc>
          <w:tcPr>
            <w:tcW w:w="449"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0"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4"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4" w:space="0" w:color="auto"/>
              <w:left w:val="single" w:sz="4" w:space="0" w:color="auto"/>
              <w:bottom w:val="single" w:sz="4" w:space="0" w:color="auto"/>
              <w:right w:val="single" w:sz="6"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5F0228" w:rsidRPr="00384255" w:rsidTr="00704B8F">
        <w:trPr>
          <w:cantSplit/>
          <w:trHeight w:val="690"/>
        </w:trPr>
        <w:tc>
          <w:tcPr>
            <w:tcW w:w="201" w:type="pct"/>
            <w:tcBorders>
              <w:top w:val="single" w:sz="6" w:space="0" w:color="auto"/>
              <w:left w:val="single" w:sz="6" w:space="0" w:color="auto"/>
              <w:bottom w:val="single" w:sz="4" w:space="0" w:color="auto"/>
              <w:right w:val="single" w:sz="4" w:space="0" w:color="auto"/>
            </w:tcBorders>
          </w:tcPr>
          <w:p w:rsidR="005F0228" w:rsidRPr="00384255" w:rsidRDefault="005F0228" w:rsidP="00384255">
            <w:pPr>
              <w:pStyle w:val="ConsPlusNormal"/>
              <w:widowControl/>
              <w:ind w:firstLine="0"/>
              <w:jc w:val="right"/>
              <w:rPr>
                <w:rFonts w:ascii="Times New Roman" w:hAnsi="Times New Roman" w:cs="Times New Roman"/>
                <w:sz w:val="18"/>
                <w:szCs w:val="18"/>
              </w:rPr>
            </w:pPr>
          </w:p>
        </w:tc>
        <w:tc>
          <w:tcPr>
            <w:tcW w:w="740" w:type="pct"/>
            <w:vMerge/>
            <w:tcBorders>
              <w:left w:val="single" w:sz="4" w:space="0" w:color="auto"/>
              <w:bottom w:val="single" w:sz="4" w:space="0" w:color="auto"/>
              <w:right w:val="single" w:sz="4" w:space="0" w:color="auto"/>
            </w:tcBorders>
          </w:tcPr>
          <w:p w:rsidR="005F0228" w:rsidRPr="00384255" w:rsidRDefault="005F0228"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 МУП «Хатанга-Энергия»</w:t>
            </w:r>
          </w:p>
        </w:tc>
        <w:tc>
          <w:tcPr>
            <w:tcW w:w="449"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0"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4"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4" w:space="0" w:color="auto"/>
              <w:right w:val="single" w:sz="6"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5F0228" w:rsidRPr="00384255" w:rsidTr="00704B8F">
        <w:trPr>
          <w:cantSplit/>
          <w:trHeight w:val="689"/>
        </w:trPr>
        <w:tc>
          <w:tcPr>
            <w:tcW w:w="201" w:type="pct"/>
            <w:tcBorders>
              <w:top w:val="single" w:sz="4" w:space="0" w:color="auto"/>
              <w:left w:val="single" w:sz="6" w:space="0" w:color="auto"/>
              <w:bottom w:val="single" w:sz="6" w:space="0" w:color="auto"/>
              <w:right w:val="single" w:sz="4" w:space="0" w:color="auto"/>
            </w:tcBorders>
          </w:tcPr>
          <w:p w:rsidR="005F0228" w:rsidRPr="00384255" w:rsidRDefault="005F0228" w:rsidP="00384255">
            <w:pPr>
              <w:pStyle w:val="ConsPlusNormal"/>
              <w:widowControl/>
              <w:ind w:firstLine="0"/>
              <w:jc w:val="right"/>
              <w:rPr>
                <w:rFonts w:ascii="Times New Roman" w:hAnsi="Times New Roman" w:cs="Times New Roman"/>
                <w:sz w:val="18"/>
                <w:szCs w:val="18"/>
              </w:rPr>
            </w:pPr>
          </w:p>
        </w:tc>
        <w:tc>
          <w:tcPr>
            <w:tcW w:w="740" w:type="pct"/>
            <w:vMerge/>
            <w:tcBorders>
              <w:top w:val="single" w:sz="4" w:space="0" w:color="auto"/>
              <w:left w:val="single" w:sz="4" w:space="0" w:color="auto"/>
              <w:right w:val="single" w:sz="4" w:space="0" w:color="auto"/>
            </w:tcBorders>
          </w:tcPr>
          <w:p w:rsidR="005F0228" w:rsidRPr="00384255" w:rsidRDefault="005F0228" w:rsidP="00384255">
            <w:pPr>
              <w:pStyle w:val="ConsPlusNormal"/>
              <w:widowControl/>
              <w:ind w:firstLine="0"/>
              <w:rPr>
                <w:rFonts w:ascii="Times New Roman" w:hAnsi="Times New Roman" w:cs="Times New Roman"/>
                <w:sz w:val="18"/>
                <w:szCs w:val="18"/>
              </w:rPr>
            </w:pPr>
          </w:p>
        </w:tc>
        <w:tc>
          <w:tcPr>
            <w:tcW w:w="729"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 ОАО «Полярная ГРЭ»</w:t>
            </w:r>
          </w:p>
        </w:tc>
        <w:tc>
          <w:tcPr>
            <w:tcW w:w="449"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0"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4"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4" w:space="0" w:color="auto"/>
              <w:left w:val="single" w:sz="4" w:space="0" w:color="auto"/>
              <w:bottom w:val="single" w:sz="6" w:space="0" w:color="auto"/>
              <w:right w:val="single" w:sz="6"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5F0228" w:rsidRPr="00384255" w:rsidTr="00704B8F">
        <w:trPr>
          <w:cantSplit/>
          <w:trHeight w:val="550"/>
        </w:trPr>
        <w:tc>
          <w:tcPr>
            <w:tcW w:w="201" w:type="pct"/>
            <w:tcBorders>
              <w:top w:val="single" w:sz="6" w:space="0" w:color="auto"/>
              <w:left w:val="single" w:sz="6" w:space="0" w:color="auto"/>
              <w:bottom w:val="single" w:sz="6" w:space="0" w:color="auto"/>
              <w:right w:val="single" w:sz="4" w:space="0" w:color="auto"/>
            </w:tcBorders>
          </w:tcPr>
          <w:p w:rsidR="005F0228" w:rsidRPr="00384255" w:rsidRDefault="005F0228" w:rsidP="00384255">
            <w:pPr>
              <w:pStyle w:val="ConsPlusNormal"/>
              <w:widowControl/>
              <w:ind w:firstLine="0"/>
              <w:jc w:val="right"/>
              <w:rPr>
                <w:rFonts w:ascii="Times New Roman" w:hAnsi="Times New Roman" w:cs="Times New Roman"/>
                <w:sz w:val="18"/>
                <w:szCs w:val="18"/>
              </w:rPr>
            </w:pPr>
          </w:p>
        </w:tc>
        <w:tc>
          <w:tcPr>
            <w:tcW w:w="740" w:type="pct"/>
            <w:vMerge/>
            <w:tcBorders>
              <w:left w:val="single" w:sz="4" w:space="0" w:color="auto"/>
              <w:bottom w:val="single" w:sz="4" w:space="0" w:color="auto"/>
              <w:right w:val="single" w:sz="4" w:space="0" w:color="auto"/>
            </w:tcBorders>
          </w:tcPr>
          <w:p w:rsidR="005F0228" w:rsidRPr="00384255" w:rsidRDefault="005F0228"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ООО «Энергия»</w:t>
            </w:r>
          </w:p>
        </w:tc>
        <w:tc>
          <w:tcPr>
            <w:tcW w:w="449"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0"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100</w:t>
            </w:r>
          </w:p>
        </w:tc>
        <w:tc>
          <w:tcPr>
            <w:tcW w:w="413"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r w:rsidR="005F0228" w:rsidRPr="00384255" w:rsidTr="00704B8F">
        <w:trPr>
          <w:cantSplit/>
          <w:trHeight w:val="1332"/>
        </w:trPr>
        <w:tc>
          <w:tcPr>
            <w:tcW w:w="201" w:type="pct"/>
            <w:tcBorders>
              <w:top w:val="single" w:sz="4" w:space="0" w:color="auto"/>
              <w:left w:val="single" w:sz="6" w:space="0" w:color="auto"/>
              <w:bottom w:val="single" w:sz="6" w:space="0" w:color="auto"/>
              <w:right w:val="single" w:sz="4" w:space="0" w:color="auto"/>
            </w:tcBorders>
          </w:tcPr>
          <w:p w:rsidR="005F0228" w:rsidRPr="00384255" w:rsidRDefault="00704B8F"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4</w:t>
            </w:r>
            <w:r w:rsidR="005F0228" w:rsidRPr="00384255">
              <w:rPr>
                <w:rFonts w:ascii="Times New Roman" w:hAnsi="Times New Roman" w:cs="Times New Roman"/>
                <w:sz w:val="18"/>
                <w:szCs w:val="18"/>
              </w:rPr>
              <w:t>.2</w:t>
            </w:r>
          </w:p>
        </w:tc>
        <w:tc>
          <w:tcPr>
            <w:tcW w:w="740" w:type="pct"/>
            <w:tcBorders>
              <w:top w:val="single" w:sz="4" w:space="0" w:color="auto"/>
              <w:left w:val="single" w:sz="4" w:space="0" w:color="auto"/>
              <w:bottom w:val="single" w:sz="4" w:space="0" w:color="auto"/>
              <w:right w:val="single" w:sz="4" w:space="0" w:color="auto"/>
            </w:tcBorders>
          </w:tcPr>
          <w:p w:rsidR="005F0228" w:rsidRPr="00384255" w:rsidRDefault="005F0228" w:rsidP="00384255">
            <w:pPr>
              <w:pStyle w:val="ConsPlusNormal"/>
              <w:rPr>
                <w:rFonts w:ascii="Times New Roman" w:hAnsi="Times New Roman" w:cs="Times New Roman"/>
                <w:sz w:val="18"/>
                <w:szCs w:val="18"/>
              </w:rPr>
            </w:pPr>
          </w:p>
        </w:tc>
        <w:tc>
          <w:tcPr>
            <w:tcW w:w="729" w:type="pct"/>
            <w:tcBorders>
              <w:top w:val="single" w:sz="4" w:space="0" w:color="auto"/>
              <w:left w:val="single" w:sz="4" w:space="0" w:color="auto"/>
              <w:bottom w:val="single" w:sz="6" w:space="0" w:color="auto"/>
              <w:right w:val="single" w:sz="4" w:space="0" w:color="auto"/>
            </w:tcBorders>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светодиодных светильников в системе уличного освещения поселков сельского поселения Хатанга (за исключением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w:t>
            </w:r>
          </w:p>
        </w:tc>
        <w:tc>
          <w:tcPr>
            <w:tcW w:w="410"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28</w:t>
            </w:r>
          </w:p>
        </w:tc>
        <w:tc>
          <w:tcPr>
            <w:tcW w:w="413"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r w:rsidR="005F0228" w:rsidRPr="00384255" w:rsidTr="00704B8F">
        <w:trPr>
          <w:cantSplit/>
          <w:trHeight w:val="125"/>
        </w:trPr>
        <w:tc>
          <w:tcPr>
            <w:tcW w:w="5000" w:type="pct"/>
            <w:gridSpan w:val="10"/>
            <w:tcBorders>
              <w:top w:val="single" w:sz="6" w:space="0" w:color="auto"/>
              <w:left w:val="single" w:sz="6" w:space="0" w:color="auto"/>
              <w:bottom w:val="single" w:sz="6" w:space="0" w:color="auto"/>
              <w:right w:val="single" w:sz="6" w:space="0" w:color="auto"/>
            </w:tcBorders>
          </w:tcPr>
          <w:p w:rsidR="005F0228" w:rsidRPr="00384255" w:rsidRDefault="005F022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 xml:space="preserve">Подпрограмма </w:t>
            </w:r>
            <w:r w:rsidR="00487672" w:rsidRPr="00384255">
              <w:rPr>
                <w:rFonts w:ascii="Times New Roman" w:hAnsi="Times New Roman" w:cs="Times New Roman"/>
                <w:b/>
                <w:sz w:val="18"/>
                <w:szCs w:val="18"/>
              </w:rPr>
              <w:t>4</w:t>
            </w:r>
            <w:r w:rsidRPr="00384255">
              <w:rPr>
                <w:rFonts w:ascii="Times New Roman" w:hAnsi="Times New Roman" w:cs="Times New Roman"/>
                <w:b/>
                <w:sz w:val="18"/>
                <w:szCs w:val="18"/>
              </w:rPr>
              <w:t xml:space="preserve">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5F0228" w:rsidRPr="00384255" w:rsidTr="00704B8F">
        <w:trPr>
          <w:cantSplit/>
          <w:trHeight w:val="1332"/>
        </w:trPr>
        <w:tc>
          <w:tcPr>
            <w:tcW w:w="201" w:type="pct"/>
            <w:tcBorders>
              <w:top w:val="single" w:sz="6" w:space="0" w:color="auto"/>
              <w:left w:val="single" w:sz="6" w:space="0" w:color="auto"/>
              <w:bottom w:val="single" w:sz="6" w:space="0" w:color="auto"/>
              <w:right w:val="single" w:sz="4" w:space="0" w:color="auto"/>
            </w:tcBorders>
          </w:tcPr>
          <w:p w:rsidR="005F0228" w:rsidRPr="00384255" w:rsidRDefault="00704B8F"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5</w:t>
            </w:r>
            <w:r w:rsidR="005620CE" w:rsidRPr="00384255">
              <w:rPr>
                <w:rFonts w:ascii="Times New Roman" w:hAnsi="Times New Roman" w:cs="Times New Roman"/>
                <w:sz w:val="18"/>
                <w:szCs w:val="18"/>
              </w:rPr>
              <w:t>.1</w:t>
            </w:r>
          </w:p>
        </w:tc>
        <w:tc>
          <w:tcPr>
            <w:tcW w:w="740" w:type="pct"/>
            <w:tcBorders>
              <w:top w:val="single" w:sz="4" w:space="0" w:color="auto"/>
              <w:left w:val="single" w:sz="4" w:space="0" w:color="auto"/>
              <w:bottom w:val="single" w:sz="4" w:space="0" w:color="auto"/>
              <w:right w:val="single" w:sz="4" w:space="0" w:color="auto"/>
            </w:tcBorders>
          </w:tcPr>
          <w:p w:rsidR="005F0228" w:rsidRPr="00384255" w:rsidRDefault="005F022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w:t>
            </w:r>
          </w:p>
          <w:p w:rsidR="005F0228" w:rsidRPr="00384255" w:rsidRDefault="005F0228"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c>
          <w:tcPr>
            <w:tcW w:w="729"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Доля жилых помещений, находящихся в собственности сельского поселения Хатанга, оснащенных индивидуальными приборами учета потребления ресурсов </w:t>
            </w:r>
          </w:p>
        </w:tc>
        <w:tc>
          <w:tcPr>
            <w:tcW w:w="449" w:type="pct"/>
            <w:tcBorders>
              <w:top w:val="single" w:sz="6" w:space="0" w:color="auto"/>
              <w:left w:val="single" w:sz="4" w:space="0" w:color="auto"/>
              <w:bottom w:val="single" w:sz="6" w:space="0" w:color="auto"/>
              <w:right w:val="single" w:sz="4" w:space="0" w:color="auto"/>
            </w:tcBorders>
            <w:vAlign w:val="center"/>
          </w:tcPr>
          <w:p w:rsidR="005F0228" w:rsidRPr="00384255" w:rsidRDefault="005F0228"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6" w:space="0" w:color="auto"/>
              <w:left w:val="single" w:sz="4" w:space="0" w:color="auto"/>
              <w:bottom w:val="single" w:sz="6" w:space="0" w:color="auto"/>
              <w:right w:val="single" w:sz="4"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5F0228"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5620CE" w:rsidRPr="00384255" w:rsidTr="00704B8F">
        <w:trPr>
          <w:cantSplit/>
          <w:trHeight w:val="290"/>
        </w:trPr>
        <w:tc>
          <w:tcPr>
            <w:tcW w:w="5000" w:type="pct"/>
            <w:gridSpan w:val="10"/>
            <w:tcBorders>
              <w:top w:val="single" w:sz="6" w:space="0" w:color="auto"/>
              <w:left w:val="single" w:sz="6" w:space="0" w:color="auto"/>
              <w:bottom w:val="single" w:sz="6" w:space="0" w:color="auto"/>
              <w:right w:val="single" w:sz="6" w:space="0" w:color="auto"/>
            </w:tcBorders>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 xml:space="preserve">Подпрограмма </w:t>
            </w:r>
            <w:r w:rsidR="00487672" w:rsidRPr="00384255">
              <w:rPr>
                <w:rFonts w:ascii="Times New Roman" w:hAnsi="Times New Roman" w:cs="Times New Roman"/>
                <w:b/>
                <w:sz w:val="18"/>
                <w:szCs w:val="18"/>
              </w:rPr>
              <w:t>5</w:t>
            </w:r>
            <w:r w:rsidRPr="00384255">
              <w:rPr>
                <w:rFonts w:ascii="Times New Roman" w:hAnsi="Times New Roman" w:cs="Times New Roman"/>
                <w:b/>
                <w:sz w:val="18"/>
                <w:szCs w:val="18"/>
              </w:rPr>
              <w:t xml:space="preserve"> «</w:t>
            </w:r>
            <w:r w:rsidRPr="00384255">
              <w:rPr>
                <w:rFonts w:ascii="Times New Roman" w:hAnsi="Times New Roman" w:cs="Times New Roman"/>
                <w:sz w:val="18"/>
                <w:szCs w:val="18"/>
              </w:rPr>
              <w:t xml:space="preserve"> </w:t>
            </w:r>
            <w:r w:rsidRPr="00384255">
              <w:rPr>
                <w:rFonts w:ascii="Times New Roman" w:hAnsi="Times New Roman" w:cs="Times New Roman"/>
                <w:b/>
                <w:sz w:val="18"/>
                <w:szCs w:val="18"/>
              </w:rPr>
              <w:t>Разработка схем водоснабжения и водоотведения »</w:t>
            </w:r>
          </w:p>
        </w:tc>
      </w:tr>
      <w:tr w:rsidR="005620CE" w:rsidRPr="00384255" w:rsidTr="00704B8F">
        <w:trPr>
          <w:cantSplit/>
          <w:trHeight w:val="2108"/>
        </w:trPr>
        <w:tc>
          <w:tcPr>
            <w:tcW w:w="201" w:type="pct"/>
            <w:tcBorders>
              <w:top w:val="single" w:sz="6" w:space="0" w:color="auto"/>
              <w:left w:val="single" w:sz="6" w:space="0" w:color="auto"/>
              <w:bottom w:val="single" w:sz="6" w:space="0" w:color="auto"/>
              <w:right w:val="single" w:sz="4" w:space="0" w:color="auto"/>
            </w:tcBorders>
          </w:tcPr>
          <w:p w:rsidR="005620CE" w:rsidRPr="00384255" w:rsidRDefault="00704B8F"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6</w:t>
            </w:r>
            <w:r w:rsidR="005620CE" w:rsidRPr="00384255">
              <w:rPr>
                <w:rFonts w:ascii="Times New Roman" w:hAnsi="Times New Roman" w:cs="Times New Roman"/>
                <w:sz w:val="18"/>
                <w:szCs w:val="18"/>
              </w:rPr>
              <w:t>.1</w:t>
            </w:r>
          </w:p>
        </w:tc>
        <w:tc>
          <w:tcPr>
            <w:tcW w:w="740" w:type="pct"/>
            <w:tcBorders>
              <w:top w:val="single" w:sz="4" w:space="0" w:color="auto"/>
              <w:left w:val="single" w:sz="4" w:space="0" w:color="auto"/>
              <w:bottom w:val="single" w:sz="4" w:space="0" w:color="auto"/>
              <w:right w:val="single" w:sz="4" w:space="0" w:color="auto"/>
            </w:tcBorders>
          </w:tcPr>
          <w:p w:rsidR="005620CE" w:rsidRPr="00384255" w:rsidRDefault="005620CE"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w:t>
            </w:r>
            <w:r w:rsidR="00122D25" w:rsidRPr="00384255">
              <w:rPr>
                <w:rFonts w:ascii="Times New Roman" w:hAnsi="Times New Roman" w:cs="Times New Roman"/>
                <w:sz w:val="18"/>
                <w:szCs w:val="18"/>
              </w:rPr>
              <w:t xml:space="preserve">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w:t>
            </w:r>
            <w:r w:rsidR="00122D25" w:rsidRPr="00384255">
              <w:rPr>
                <w:rFonts w:ascii="Times New Roman" w:hAnsi="Times New Roman" w:cs="Times New Roman"/>
                <w:sz w:val="18"/>
                <w:szCs w:val="18"/>
              </w:rPr>
              <w:lastRenderedPageBreak/>
              <w:t>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p w:rsidR="005620CE" w:rsidRPr="00384255" w:rsidRDefault="005620CE"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c>
          <w:tcPr>
            <w:tcW w:w="729" w:type="pct"/>
            <w:tcBorders>
              <w:top w:val="single" w:sz="6" w:space="0" w:color="auto"/>
              <w:left w:val="single" w:sz="4" w:space="0" w:color="auto"/>
              <w:bottom w:val="single" w:sz="6" w:space="0" w:color="auto"/>
              <w:right w:val="single" w:sz="4" w:space="0" w:color="auto"/>
            </w:tcBorders>
            <w:vAlign w:val="center"/>
          </w:tcPr>
          <w:p w:rsidR="005620CE" w:rsidRPr="00384255" w:rsidRDefault="00DD5DE1"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color w:val="000000"/>
                <w:sz w:val="18"/>
                <w:szCs w:val="18"/>
              </w:rPr>
              <w:lastRenderedPageBreak/>
              <w:t>Разработка схем водоснабжения и водоотведения</w:t>
            </w:r>
          </w:p>
        </w:tc>
        <w:tc>
          <w:tcPr>
            <w:tcW w:w="449"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5620CE" w:rsidRPr="00384255" w:rsidTr="00704B8F">
        <w:trPr>
          <w:cantSplit/>
          <w:trHeight w:val="65"/>
        </w:trPr>
        <w:tc>
          <w:tcPr>
            <w:tcW w:w="5000" w:type="pct"/>
            <w:gridSpan w:val="10"/>
            <w:tcBorders>
              <w:top w:val="single" w:sz="6" w:space="0" w:color="auto"/>
              <w:left w:val="single" w:sz="6" w:space="0" w:color="auto"/>
              <w:bottom w:val="single" w:sz="6" w:space="0" w:color="auto"/>
              <w:right w:val="single" w:sz="6" w:space="0" w:color="auto"/>
            </w:tcBorders>
          </w:tcPr>
          <w:p w:rsidR="005620CE" w:rsidRPr="00384255" w:rsidRDefault="005620CE"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lastRenderedPageBreak/>
              <w:t xml:space="preserve">Подпрограмма </w:t>
            </w:r>
            <w:r w:rsidR="00487672" w:rsidRPr="00384255">
              <w:rPr>
                <w:rFonts w:ascii="Times New Roman" w:hAnsi="Times New Roman" w:cs="Times New Roman"/>
                <w:b/>
                <w:sz w:val="18"/>
                <w:szCs w:val="18"/>
              </w:rPr>
              <w:t>6</w:t>
            </w:r>
            <w:r w:rsidRPr="00384255">
              <w:rPr>
                <w:rFonts w:ascii="Times New Roman" w:hAnsi="Times New Roman" w:cs="Times New Roman"/>
                <w:b/>
                <w:sz w:val="18"/>
                <w:szCs w:val="18"/>
              </w:rPr>
              <w:t xml:space="preserve"> «</w:t>
            </w:r>
            <w:r w:rsidRPr="00384255">
              <w:rPr>
                <w:rFonts w:ascii="Times New Roman" w:hAnsi="Times New Roman" w:cs="Times New Roman"/>
                <w:sz w:val="18"/>
                <w:szCs w:val="18"/>
              </w:rPr>
              <w:t xml:space="preserve"> </w:t>
            </w:r>
            <w:r w:rsidRPr="00384255">
              <w:rPr>
                <w:rFonts w:ascii="Times New Roman" w:hAnsi="Times New Roman" w:cs="Times New Roman"/>
                <w:b/>
                <w:sz w:val="18"/>
                <w:szCs w:val="18"/>
              </w:rPr>
              <w:t>Модернизация системы водоснабжения и водоотведения »</w:t>
            </w:r>
          </w:p>
        </w:tc>
      </w:tr>
      <w:tr w:rsidR="00962C56" w:rsidRPr="00384255" w:rsidTr="0057313C">
        <w:trPr>
          <w:cantSplit/>
          <w:trHeight w:val="1332"/>
        </w:trPr>
        <w:tc>
          <w:tcPr>
            <w:tcW w:w="201" w:type="pct"/>
            <w:tcBorders>
              <w:top w:val="single" w:sz="6" w:space="0" w:color="auto"/>
              <w:left w:val="single" w:sz="6" w:space="0" w:color="auto"/>
              <w:bottom w:val="single" w:sz="6" w:space="0" w:color="auto"/>
              <w:right w:val="single" w:sz="4" w:space="0" w:color="auto"/>
            </w:tcBorders>
          </w:tcPr>
          <w:p w:rsidR="00962C56" w:rsidRPr="00384255" w:rsidRDefault="00962C56"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7.1</w:t>
            </w:r>
          </w:p>
        </w:tc>
        <w:tc>
          <w:tcPr>
            <w:tcW w:w="740" w:type="pct"/>
            <w:vMerge w:val="restart"/>
            <w:tcBorders>
              <w:top w:val="single" w:sz="4" w:space="0" w:color="auto"/>
              <w:left w:val="single" w:sz="4" w:space="0" w:color="auto"/>
              <w:right w:val="single" w:sz="4" w:space="0" w:color="auto"/>
            </w:tcBorders>
          </w:tcPr>
          <w:p w:rsidR="00962C56" w:rsidRPr="00384255" w:rsidRDefault="00962C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Модернизация системы водоснабжения и водоотведения</w:t>
            </w:r>
          </w:p>
          <w:p w:rsidR="00962C56" w:rsidRPr="00384255" w:rsidRDefault="00962C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Разработка проектно-сметной документации на модернизацию системы водоснабжения с. Хатанга</w:t>
            </w:r>
          </w:p>
        </w:tc>
        <w:tc>
          <w:tcPr>
            <w:tcW w:w="729" w:type="pct"/>
            <w:tcBorders>
              <w:top w:val="single" w:sz="6" w:space="0" w:color="auto"/>
              <w:left w:val="single" w:sz="4" w:space="0" w:color="auto"/>
              <w:bottom w:val="single" w:sz="6" w:space="0" w:color="auto"/>
              <w:right w:val="single" w:sz="4" w:space="0" w:color="auto"/>
            </w:tcBorders>
          </w:tcPr>
          <w:p w:rsidR="00962C56" w:rsidRPr="00384255" w:rsidRDefault="00962C5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spacing w:after="0" w:afterAutospacing="0"/>
              <w:rPr>
                <w:rFonts w:ascii="Times New Roman" w:eastAsia="Times New Roman" w:hAnsi="Times New Roman"/>
                <w:sz w:val="18"/>
                <w:szCs w:val="18"/>
                <w:lang w:eastAsia="ru-RU"/>
              </w:rPr>
            </w:pPr>
          </w:p>
          <w:p w:rsidR="00962C56" w:rsidRPr="00384255" w:rsidRDefault="00962C56" w:rsidP="00384255">
            <w:pPr>
              <w:spacing w:after="0" w:afterAutospacing="0"/>
              <w:rPr>
                <w:rFonts w:ascii="Times New Roman" w:eastAsia="Times New Roman" w:hAnsi="Times New Roman"/>
                <w:sz w:val="18"/>
                <w:szCs w:val="18"/>
                <w:lang w:eastAsia="ru-RU"/>
              </w:rPr>
            </w:pPr>
          </w:p>
          <w:p w:rsidR="00962C56" w:rsidRPr="00384255" w:rsidRDefault="00962C5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962C56" w:rsidRPr="00384255" w:rsidTr="0057313C">
        <w:trPr>
          <w:cantSplit/>
          <w:trHeight w:val="1332"/>
        </w:trPr>
        <w:tc>
          <w:tcPr>
            <w:tcW w:w="201" w:type="pct"/>
            <w:tcBorders>
              <w:top w:val="single" w:sz="6" w:space="0" w:color="auto"/>
              <w:left w:val="single" w:sz="6" w:space="0" w:color="auto"/>
              <w:bottom w:val="single" w:sz="6" w:space="0" w:color="auto"/>
              <w:right w:val="single" w:sz="4" w:space="0" w:color="auto"/>
            </w:tcBorders>
          </w:tcPr>
          <w:p w:rsidR="00962C56" w:rsidRPr="00384255" w:rsidRDefault="00962C56"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7.2</w:t>
            </w:r>
          </w:p>
        </w:tc>
        <w:tc>
          <w:tcPr>
            <w:tcW w:w="740" w:type="pct"/>
            <w:vMerge/>
            <w:tcBorders>
              <w:left w:val="single" w:sz="4" w:space="0" w:color="auto"/>
              <w:bottom w:val="single" w:sz="4" w:space="0" w:color="auto"/>
              <w:right w:val="single" w:sz="4" w:space="0" w:color="auto"/>
            </w:tcBorders>
          </w:tcPr>
          <w:p w:rsidR="00962C56" w:rsidRPr="00384255" w:rsidRDefault="00962C56" w:rsidP="00384255">
            <w:pPr>
              <w:pStyle w:val="ConsPlusNormal"/>
              <w:ind w:firstLine="0"/>
              <w:rPr>
                <w:rFonts w:ascii="Times New Roman" w:hAnsi="Times New Roman" w:cs="Times New Roman"/>
                <w:b/>
                <w:sz w:val="18"/>
                <w:szCs w:val="18"/>
                <w:u w:val="single"/>
              </w:rPr>
            </w:pPr>
          </w:p>
        </w:tc>
        <w:tc>
          <w:tcPr>
            <w:tcW w:w="729" w:type="pct"/>
            <w:tcBorders>
              <w:top w:val="single" w:sz="6" w:space="0" w:color="auto"/>
              <w:left w:val="single" w:sz="4" w:space="0" w:color="auto"/>
              <w:bottom w:val="single" w:sz="6" w:space="0" w:color="auto"/>
              <w:right w:val="single" w:sz="4" w:space="0" w:color="auto"/>
            </w:tcBorders>
          </w:tcPr>
          <w:p w:rsidR="00962C56" w:rsidRPr="00384255" w:rsidRDefault="00962C5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водоотведения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13"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91"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962C56" w:rsidRPr="00384255" w:rsidRDefault="00962C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r w:rsidR="005F701D" w:rsidRPr="00384255" w:rsidTr="00704B8F">
        <w:trPr>
          <w:cantSplit/>
          <w:trHeight w:val="270"/>
        </w:trPr>
        <w:tc>
          <w:tcPr>
            <w:tcW w:w="5000" w:type="pct"/>
            <w:gridSpan w:val="10"/>
            <w:tcBorders>
              <w:top w:val="single" w:sz="6" w:space="0" w:color="auto"/>
              <w:left w:val="single" w:sz="6" w:space="0" w:color="auto"/>
              <w:bottom w:val="single" w:sz="6" w:space="0" w:color="auto"/>
              <w:right w:val="single" w:sz="6" w:space="0" w:color="auto"/>
            </w:tcBorders>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 xml:space="preserve">Подпрограмма </w:t>
            </w:r>
            <w:r w:rsidR="00487672" w:rsidRPr="00384255">
              <w:rPr>
                <w:rFonts w:ascii="Times New Roman" w:hAnsi="Times New Roman" w:cs="Times New Roman"/>
                <w:b/>
                <w:sz w:val="18"/>
                <w:szCs w:val="18"/>
              </w:rPr>
              <w:t>7</w:t>
            </w:r>
            <w:r w:rsidRPr="00384255">
              <w:rPr>
                <w:rFonts w:ascii="Times New Roman" w:hAnsi="Times New Roman" w:cs="Times New Roman"/>
                <w:b/>
                <w:sz w:val="18"/>
                <w:szCs w:val="18"/>
              </w:rPr>
              <w:t xml:space="preserve">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5F701D" w:rsidRPr="00384255" w:rsidTr="00704B8F">
        <w:trPr>
          <w:cantSplit/>
          <w:trHeight w:val="1332"/>
        </w:trPr>
        <w:tc>
          <w:tcPr>
            <w:tcW w:w="201" w:type="pct"/>
            <w:tcBorders>
              <w:top w:val="single" w:sz="6" w:space="0" w:color="auto"/>
              <w:left w:val="single" w:sz="6" w:space="0" w:color="auto"/>
              <w:bottom w:val="single" w:sz="6" w:space="0" w:color="auto"/>
              <w:right w:val="single" w:sz="4" w:space="0" w:color="auto"/>
            </w:tcBorders>
          </w:tcPr>
          <w:p w:rsidR="005F701D" w:rsidRPr="00384255" w:rsidRDefault="00704B8F"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8</w:t>
            </w:r>
            <w:r w:rsidR="005F701D" w:rsidRPr="00384255">
              <w:rPr>
                <w:rFonts w:ascii="Times New Roman" w:hAnsi="Times New Roman" w:cs="Times New Roman"/>
                <w:sz w:val="18"/>
                <w:szCs w:val="18"/>
              </w:rPr>
              <w:t>.1</w:t>
            </w:r>
          </w:p>
        </w:tc>
        <w:tc>
          <w:tcPr>
            <w:tcW w:w="740" w:type="pct"/>
            <w:tcBorders>
              <w:top w:val="single" w:sz="4" w:space="0" w:color="auto"/>
              <w:left w:val="single" w:sz="4" w:space="0" w:color="auto"/>
              <w:bottom w:val="single" w:sz="4" w:space="0" w:color="auto"/>
              <w:right w:val="single" w:sz="4" w:space="0" w:color="auto"/>
            </w:tcBorders>
          </w:tcPr>
          <w:p w:rsidR="005F701D" w:rsidRPr="00384255" w:rsidRDefault="005F701D"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p w:rsidR="005F701D" w:rsidRPr="00384255" w:rsidRDefault="005F701D" w:rsidP="00384255">
            <w:pPr>
              <w:pStyle w:val="ConsPlusNormal"/>
              <w:widowControl/>
              <w:ind w:firstLine="0"/>
              <w:rPr>
                <w:rFonts w:ascii="Times New Roman" w:hAnsi="Times New Roman" w:cs="Times New Roman"/>
                <w:b/>
                <w:sz w:val="18"/>
                <w:szCs w:val="18"/>
                <w:u w:val="single"/>
              </w:rPr>
            </w:pPr>
            <w:r w:rsidRPr="00384255">
              <w:rPr>
                <w:rFonts w:ascii="Times New Roman" w:hAnsi="Times New Roman" w:cs="Times New Roman"/>
                <w:b/>
                <w:sz w:val="18"/>
                <w:szCs w:val="18"/>
                <w:u w:val="single"/>
              </w:rPr>
              <w:lastRenderedPageBreak/>
              <w:t>Задача:</w:t>
            </w:r>
            <w:r w:rsidRPr="00384255">
              <w:rPr>
                <w:rFonts w:ascii="Times New Roman" w:hAnsi="Times New Roman" w:cs="Times New Roman"/>
                <w:sz w:val="18"/>
                <w:szCs w:val="18"/>
              </w:rPr>
              <w:t xml:space="preserve">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c>
          <w:tcPr>
            <w:tcW w:w="729"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spacing w:after="0" w:afterAutospacing="0"/>
              <w:jc w:val="left"/>
              <w:rPr>
                <w:rFonts w:ascii="Times New Roman" w:hAnsi="Times New Roman"/>
                <w:sz w:val="18"/>
                <w:szCs w:val="18"/>
              </w:rPr>
            </w:pPr>
            <w:r w:rsidRPr="00384255">
              <w:rPr>
                <w:rFonts w:ascii="Times New Roman" w:hAnsi="Times New Roman"/>
                <w:sz w:val="18"/>
                <w:szCs w:val="18"/>
              </w:rPr>
              <w:lastRenderedPageBreak/>
              <w:t>Доля жилых домов, расположенных на территории с. Хатанга, оснащённых общедомовыми (коллективными) приборами учёта используемых ресурсов в том числе:</w:t>
            </w:r>
          </w:p>
          <w:p w:rsidR="005F701D" w:rsidRPr="00384255" w:rsidRDefault="005F701D" w:rsidP="00384255">
            <w:pPr>
              <w:spacing w:after="0" w:afterAutospacing="0"/>
              <w:jc w:val="left"/>
              <w:rPr>
                <w:rFonts w:ascii="Times New Roman" w:hAnsi="Times New Roman"/>
                <w:sz w:val="18"/>
                <w:szCs w:val="18"/>
              </w:rPr>
            </w:pPr>
            <w:r w:rsidRPr="00384255">
              <w:rPr>
                <w:rFonts w:ascii="Times New Roman" w:hAnsi="Times New Roman"/>
                <w:sz w:val="18"/>
                <w:szCs w:val="18"/>
              </w:rPr>
              <w:t>-тепловой энергии;</w:t>
            </w:r>
          </w:p>
          <w:p w:rsidR="005F701D" w:rsidRPr="00384255" w:rsidRDefault="005F701D"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sz w:val="18"/>
                <w:szCs w:val="18"/>
              </w:rPr>
              <w:lastRenderedPageBreak/>
              <w:t>-холодной воды</w:t>
            </w:r>
          </w:p>
        </w:tc>
        <w:tc>
          <w:tcPr>
            <w:tcW w:w="449"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w:t>
            </w:r>
          </w:p>
        </w:tc>
        <w:tc>
          <w:tcPr>
            <w:tcW w:w="410"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5F701D" w:rsidRPr="00384255" w:rsidRDefault="005F701D"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bl>
    <w:p w:rsidR="009D3388" w:rsidRPr="00384255" w:rsidRDefault="009D3388" w:rsidP="00384255">
      <w:pPr>
        <w:spacing w:after="0" w:afterAutospacing="0"/>
        <w:ind w:firstLine="426"/>
        <w:rPr>
          <w:rFonts w:ascii="Times New Roman" w:eastAsia="Times New Roman" w:hAnsi="Times New Roman"/>
          <w:b/>
          <w:sz w:val="24"/>
          <w:szCs w:val="24"/>
          <w:lang w:eastAsia="ru-RU"/>
        </w:rPr>
      </w:pPr>
    </w:p>
    <w:p w:rsidR="005620CE" w:rsidRPr="00384255" w:rsidRDefault="005620CE" w:rsidP="00384255">
      <w:pPr>
        <w:spacing w:after="0" w:afterAutospacing="0"/>
        <w:ind w:firstLine="426"/>
        <w:rPr>
          <w:rFonts w:ascii="Times New Roman" w:eastAsia="Times New Roman" w:hAnsi="Times New Roman"/>
          <w:b/>
          <w:sz w:val="24"/>
          <w:szCs w:val="24"/>
          <w:lang w:eastAsia="ru-RU"/>
        </w:rPr>
      </w:pPr>
    </w:p>
    <w:p w:rsidR="009D3388" w:rsidRPr="00384255" w:rsidRDefault="009D3388"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122D25" w:rsidRPr="00384255" w:rsidRDefault="00122D25"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left="-284" w:right="-710" w:firstLine="426"/>
        <w:rPr>
          <w:rFonts w:ascii="Times New Roman" w:eastAsia="Times New Roman" w:hAnsi="Times New Roman"/>
          <w:b/>
          <w:sz w:val="24"/>
          <w:szCs w:val="24"/>
          <w:lang w:eastAsia="ru-RU"/>
        </w:rPr>
      </w:pPr>
    </w:p>
    <w:p w:rsidR="00771D5B" w:rsidRPr="00384255" w:rsidRDefault="0076156B" w:rsidP="00384255">
      <w:pPr>
        <w:spacing w:after="0" w:afterAutospacing="0"/>
        <w:rPr>
          <w:rFonts w:ascii="Times New Roman" w:hAnsi="Times New Roman"/>
        </w:rPr>
      </w:pPr>
      <w:r w:rsidRPr="00384255">
        <w:rPr>
          <w:rFonts w:ascii="Times New Roman" w:eastAsia="Times New Roman" w:hAnsi="Times New Roman"/>
          <w:b/>
          <w:noProof/>
          <w:sz w:val="24"/>
          <w:szCs w:val="24"/>
          <w:lang w:eastAsia="ru-RU"/>
        </w:rPr>
        <mc:AlternateContent>
          <mc:Choice Requires="wps">
            <w:drawing>
              <wp:anchor distT="45720" distB="45720" distL="114300" distR="114300" simplePos="0" relativeHeight="251658240" behindDoc="0" locked="0" layoutInCell="1" allowOverlap="1" wp14:anchorId="6CD7292C" wp14:editId="15537180">
                <wp:simplePos x="0" y="0"/>
                <wp:positionH relativeFrom="column">
                  <wp:posOffset>7689215</wp:posOffset>
                </wp:positionH>
                <wp:positionV relativeFrom="paragraph">
                  <wp:posOffset>2540</wp:posOffset>
                </wp:positionV>
                <wp:extent cx="2305050" cy="102870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Default="0069350A" w:rsidP="0076156B">
                            <w:pPr>
                              <w:jc w:val="left"/>
                            </w:pPr>
                            <w:r>
                              <w:rPr>
                                <w:rFonts w:ascii="Times New Roman" w:eastAsia="Times New Roman" w:hAnsi="Times New Roman"/>
                                <w:sz w:val="18"/>
                                <w:szCs w:val="18"/>
                                <w:lang w:eastAsia="ru-RU"/>
                              </w:rPr>
                              <w:t>Таблица № 2</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EF6040">
                              <w:rPr>
                                <w:rFonts w:ascii="Times New Roman" w:eastAsia="Times New Roman" w:hAnsi="Times New Roman"/>
                                <w:sz w:val="18"/>
                                <w:szCs w:val="18"/>
                                <w:lang w:eastAsia="ru-RU"/>
                              </w:rPr>
                              <w:t xml:space="preserve">к Паспорту муниципальной программы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7292C" id="_x0000_t202" coordsize="21600,21600" o:spt="202" path="m,l,21600r21600,l21600,xe">
                <v:stroke joinstyle="miter"/>
                <v:path gradientshapeok="t" o:connecttype="rect"/>
              </v:shapetype>
              <v:shape id="Надпись 3" o:spid="_x0000_s1026" type="#_x0000_t202" style="position:absolute;left:0;text-align:left;margin-left:605.45pt;margin-top:.2pt;width:181.5pt;height: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" stroked="f">
                <v:textbox>
                  <w:txbxContent>
                    <w:p w:rsidR="0069350A" w:rsidRDefault="0069350A" w:rsidP="0076156B">
                      <w:pPr>
                        <w:jc w:val="left"/>
                      </w:pPr>
                      <w:r>
                        <w:rPr>
                          <w:rFonts w:ascii="Times New Roman" w:eastAsia="Times New Roman" w:hAnsi="Times New Roman"/>
                          <w:sz w:val="18"/>
                          <w:szCs w:val="18"/>
                          <w:lang w:eastAsia="ru-RU"/>
                        </w:rPr>
                        <w:t>Таблица № 2</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EF6040">
                        <w:rPr>
                          <w:rFonts w:ascii="Times New Roman" w:eastAsia="Times New Roman" w:hAnsi="Times New Roman"/>
                          <w:sz w:val="18"/>
                          <w:szCs w:val="18"/>
                          <w:lang w:eastAsia="ru-RU"/>
                        </w:rPr>
                        <w:t xml:space="preserve">к Паспорту муниципальной программы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v:textbox>
                <w10:wrap type="square"/>
              </v:shape>
            </w:pict>
          </mc:Fallback>
        </mc:AlternateContent>
      </w: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76156B" w:rsidRPr="00384255" w:rsidRDefault="0076156B" w:rsidP="00384255">
      <w:pPr>
        <w:spacing w:after="0" w:afterAutospacing="0"/>
        <w:ind w:firstLine="426"/>
        <w:rPr>
          <w:rFonts w:ascii="Times New Roman" w:eastAsia="Times New Roman" w:hAnsi="Times New Roman"/>
          <w:b/>
          <w:sz w:val="24"/>
          <w:szCs w:val="24"/>
          <w:lang w:eastAsia="ru-RU"/>
        </w:rPr>
      </w:pPr>
    </w:p>
    <w:p w:rsidR="006B7717" w:rsidRPr="00384255" w:rsidRDefault="006B7717" w:rsidP="00384255">
      <w:pPr>
        <w:spacing w:after="0" w:afterAutospacing="0"/>
        <w:ind w:firstLine="426"/>
        <w:rPr>
          <w:rFonts w:ascii="Times New Roman" w:eastAsia="Times New Roman" w:hAnsi="Times New Roman"/>
          <w:b/>
          <w:sz w:val="24"/>
          <w:szCs w:val="24"/>
          <w:lang w:eastAsia="ru-RU"/>
        </w:rPr>
      </w:pPr>
    </w:p>
    <w:p w:rsidR="006B7717" w:rsidRPr="00384255" w:rsidRDefault="006B771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76156B" w:rsidRPr="00384255" w:rsidRDefault="0076156B"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 xml:space="preserve">Информация об основных мероприятиях муниципальной программы </w:t>
      </w:r>
    </w:p>
    <w:p w:rsidR="006B7717" w:rsidRPr="00384255" w:rsidRDefault="006B7717"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sz w:val="24"/>
          <w:szCs w:val="24"/>
          <w:u w:val="single"/>
        </w:rPr>
        <w:t>«Реформирование и модернизация жилищно-коммунального хозяйства и повышение энергетической эффективности в сельском поселении Хатанга»</w:t>
      </w:r>
      <w:r w:rsidRPr="00384255">
        <w:rPr>
          <w:rFonts w:ascii="Times New Roman" w:hAnsi="Times New Roman" w:cs="Times New Roman"/>
          <w:bCs/>
          <w:u w:val="single"/>
        </w:rPr>
        <w:t xml:space="preserve"> </w:t>
      </w:r>
    </w:p>
    <w:p w:rsidR="006B7717" w:rsidRPr="00384255" w:rsidRDefault="006B7717"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программы)</w:t>
      </w: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3267"/>
        <w:gridCol w:w="1727"/>
        <w:gridCol w:w="1125"/>
        <w:gridCol w:w="1142"/>
        <w:gridCol w:w="2637"/>
        <w:gridCol w:w="2372"/>
        <w:gridCol w:w="2272"/>
      </w:tblGrid>
      <w:tr w:rsidR="00522196" w:rsidRPr="00384255" w:rsidTr="00486E35">
        <w:trPr>
          <w:cantSplit/>
          <w:trHeight w:val="482"/>
        </w:trPr>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п/п</w:t>
            </w:r>
          </w:p>
        </w:tc>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Номер и наименование основного мероприятия </w:t>
            </w:r>
          </w:p>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Ответственный исполнитель</w:t>
            </w:r>
          </w:p>
        </w:tc>
        <w:tc>
          <w:tcPr>
            <w:tcW w:w="0" w:type="auto"/>
            <w:gridSpan w:val="2"/>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Срок </w:t>
            </w:r>
          </w:p>
        </w:tc>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Ожидаемый непосредственный результат (краткое описание и его значение)</w:t>
            </w:r>
            <w:r w:rsidRPr="00384255">
              <w:rPr>
                <w:rFonts w:ascii="Times New Roman" w:hAnsi="Times New Roman" w:cs="Times New Roman"/>
                <w:sz w:val="18"/>
                <w:szCs w:val="18"/>
              </w:rPr>
              <w:br w:type="textWrapping" w:clear="all"/>
            </w:r>
          </w:p>
        </w:tc>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Связь с показателями результатов муниципальной программы (подпрограммы) </w:t>
            </w:r>
          </w:p>
        </w:tc>
      </w:tr>
      <w:tr w:rsidR="00522196" w:rsidRPr="00384255" w:rsidTr="00486E35">
        <w:trPr>
          <w:cantSplit/>
          <w:trHeight w:val="483"/>
        </w:trPr>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начала реализации</w:t>
            </w: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окончания реализации</w:t>
            </w:r>
          </w:p>
        </w:tc>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vMerge/>
          </w:tcPr>
          <w:p w:rsidR="0076156B" w:rsidRPr="00384255" w:rsidRDefault="0076156B" w:rsidP="00384255">
            <w:pPr>
              <w:pStyle w:val="ConsPlusNormal"/>
              <w:widowControl/>
              <w:ind w:firstLine="0"/>
              <w:jc w:val="center"/>
              <w:rPr>
                <w:rFonts w:ascii="Times New Roman" w:hAnsi="Times New Roman" w:cs="Times New Roman"/>
                <w:sz w:val="18"/>
                <w:szCs w:val="18"/>
              </w:rPr>
            </w:pPr>
          </w:p>
        </w:tc>
      </w:tr>
      <w:tr w:rsidR="00522196" w:rsidRPr="00384255" w:rsidTr="00486E35">
        <w:trPr>
          <w:cantSplit/>
          <w:trHeight w:val="144"/>
        </w:trPr>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0" w:type="auto"/>
            <w:vAlign w:val="center"/>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r>
      <w:tr w:rsidR="00122D25" w:rsidRPr="00384255" w:rsidTr="00486E35">
        <w:trPr>
          <w:cantSplit/>
          <w:trHeight w:val="254"/>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7615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 xml:space="preserve">Муниципальная программа: </w:t>
            </w:r>
            <w:r w:rsidR="006B7717" w:rsidRPr="00384255">
              <w:rPr>
                <w:rFonts w:ascii="Times New Roman" w:hAnsi="Times New Roman" w:cs="Times New Roman"/>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c>
      </w:tr>
      <w:tr w:rsidR="00122D25" w:rsidRPr="00384255" w:rsidTr="00486E35">
        <w:trPr>
          <w:cantSplit/>
          <w:trHeight w:val="254"/>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6B7717"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Подпрограмма 1: Создание условий для обеспечения населения села Хатанга бытовыми услугами</w:t>
            </w:r>
          </w:p>
        </w:tc>
      </w:tr>
      <w:tr w:rsidR="00122D25" w:rsidRPr="00384255" w:rsidTr="00486E35">
        <w:trPr>
          <w:cantSplit/>
          <w:trHeight w:val="299"/>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7615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w:t>
            </w:r>
            <w:r w:rsidR="006B7717" w:rsidRPr="00384255">
              <w:rPr>
                <w:rFonts w:ascii="Times New Roman" w:hAnsi="Times New Roman" w:cs="Times New Roman"/>
                <w:sz w:val="18"/>
                <w:szCs w:val="18"/>
              </w:rPr>
              <w:t>Повышение эффективности использования энергетических ресурсов</w:t>
            </w:r>
          </w:p>
        </w:tc>
      </w:tr>
      <w:tr w:rsidR="00122D25" w:rsidRPr="00384255" w:rsidTr="00486E35">
        <w:trPr>
          <w:cantSplit/>
          <w:trHeight w:val="299"/>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6B7717" w:rsidP="00384255">
            <w:pPr>
              <w:pStyle w:val="ConsPlusNormal"/>
              <w:widowControl/>
              <w:ind w:left="-584" w:firstLine="584"/>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0076156B" w:rsidRPr="00384255">
              <w:rPr>
                <w:rFonts w:ascii="Times New Roman" w:hAnsi="Times New Roman" w:cs="Times New Roman"/>
                <w:sz w:val="18"/>
                <w:szCs w:val="18"/>
              </w:rPr>
              <w:t xml:space="preserve">: </w:t>
            </w:r>
            <w:r w:rsidRPr="00384255">
              <w:rPr>
                <w:rFonts w:ascii="Times New Roman" w:hAnsi="Times New Roman" w:cs="Times New Roman"/>
                <w:sz w:val="18"/>
                <w:szCs w:val="18"/>
              </w:rPr>
              <w:t xml:space="preserve">Обеспечение доступности бытовых услуг для населения  </w:t>
            </w:r>
          </w:p>
        </w:tc>
      </w:tr>
      <w:tr w:rsidR="00522196" w:rsidRPr="00384255" w:rsidTr="00486E35">
        <w:trPr>
          <w:cantSplit/>
          <w:trHeight w:val="299"/>
        </w:trPr>
        <w:tc>
          <w:tcPr>
            <w:tcW w:w="0" w:type="auto"/>
          </w:tcPr>
          <w:p w:rsidR="00766480" w:rsidRPr="00384255" w:rsidRDefault="0076648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r w:rsidR="00765ADF" w:rsidRPr="00384255">
              <w:rPr>
                <w:rFonts w:ascii="Times New Roman" w:hAnsi="Times New Roman" w:cs="Times New Roman"/>
                <w:sz w:val="18"/>
                <w:szCs w:val="18"/>
              </w:rPr>
              <w:t>1</w:t>
            </w:r>
          </w:p>
        </w:tc>
        <w:tc>
          <w:tcPr>
            <w:tcW w:w="0" w:type="auto"/>
          </w:tcPr>
          <w:p w:rsidR="00766480" w:rsidRPr="00384255" w:rsidRDefault="00765ADF"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части затрат, связанных с предоставлением населению села Хатанга услуг бани по тарифу ниже экономически обоснованного тарифа</w:t>
            </w:r>
          </w:p>
        </w:tc>
        <w:tc>
          <w:tcPr>
            <w:tcW w:w="0" w:type="auto"/>
          </w:tcPr>
          <w:p w:rsidR="00766480" w:rsidRPr="00384255" w:rsidRDefault="0076648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tc>
        <w:tc>
          <w:tcPr>
            <w:tcW w:w="0" w:type="auto"/>
          </w:tcPr>
          <w:p w:rsidR="00766480" w:rsidRPr="00384255" w:rsidRDefault="0076648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766480" w:rsidRPr="00384255" w:rsidRDefault="0076648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766480" w:rsidRPr="00384255" w:rsidRDefault="0076648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Поддержание сложившегося уровня оплаты населением услуг бани</w:t>
            </w:r>
          </w:p>
        </w:tc>
        <w:tc>
          <w:tcPr>
            <w:tcW w:w="0" w:type="auto"/>
          </w:tcPr>
          <w:p w:rsidR="00766480" w:rsidRPr="00384255" w:rsidRDefault="00DD577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Повышение уровня оплаты населением услуг бани </w:t>
            </w:r>
          </w:p>
        </w:tc>
        <w:tc>
          <w:tcPr>
            <w:tcW w:w="0" w:type="auto"/>
          </w:tcPr>
          <w:p w:rsidR="00766480" w:rsidRPr="00384255" w:rsidRDefault="00766480"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посещений бани населением в течение года</w:t>
            </w:r>
          </w:p>
        </w:tc>
      </w:tr>
      <w:tr w:rsidR="00122D25" w:rsidRPr="00384255" w:rsidTr="00486E35">
        <w:trPr>
          <w:cantSplit/>
          <w:trHeight w:val="299"/>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7615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 xml:space="preserve">Подпрограмма 2: </w:t>
            </w:r>
            <w:r w:rsidR="00DD5778" w:rsidRPr="00384255">
              <w:rPr>
                <w:rFonts w:ascii="Times New Roman" w:hAnsi="Times New Roman" w:cs="Times New Roman"/>
                <w:sz w:val="18"/>
                <w:szCs w:val="18"/>
              </w:rPr>
              <w:t>Создание безопасных и комфортных условий проживания граждан в домах с печным отоплением</w:t>
            </w:r>
          </w:p>
        </w:tc>
      </w:tr>
      <w:tr w:rsidR="00122D25" w:rsidRPr="00384255" w:rsidTr="00486E35">
        <w:trPr>
          <w:cantSplit/>
          <w:trHeight w:val="299"/>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7615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00DD5778" w:rsidRPr="00384255">
              <w:rPr>
                <w:rFonts w:ascii="Times New Roman" w:hAnsi="Times New Roman" w:cs="Times New Roman"/>
                <w:sz w:val="18"/>
                <w:szCs w:val="18"/>
              </w:rPr>
              <w:t>: Создание безопасных и комфортных условий проживания граждан в домах с печным отоплением</w:t>
            </w:r>
          </w:p>
        </w:tc>
      </w:tr>
      <w:tr w:rsidR="00122D25" w:rsidRPr="00384255" w:rsidTr="00486E35">
        <w:trPr>
          <w:cantSplit/>
          <w:trHeight w:val="299"/>
        </w:trPr>
        <w:tc>
          <w:tcPr>
            <w:tcW w:w="0" w:type="auto"/>
          </w:tcPr>
          <w:p w:rsidR="0076156B" w:rsidRPr="00384255" w:rsidRDefault="0076156B" w:rsidP="00384255">
            <w:pPr>
              <w:pStyle w:val="ConsPlusNormal"/>
              <w:widowControl/>
              <w:ind w:firstLine="0"/>
              <w:jc w:val="center"/>
              <w:rPr>
                <w:rFonts w:ascii="Times New Roman" w:hAnsi="Times New Roman" w:cs="Times New Roman"/>
                <w:sz w:val="18"/>
                <w:szCs w:val="18"/>
              </w:rPr>
            </w:pPr>
          </w:p>
        </w:tc>
        <w:tc>
          <w:tcPr>
            <w:tcW w:w="0" w:type="auto"/>
            <w:gridSpan w:val="7"/>
          </w:tcPr>
          <w:p w:rsidR="0076156B" w:rsidRPr="00384255" w:rsidRDefault="007615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w:t>
            </w:r>
            <w:r w:rsidR="00A82574" w:rsidRPr="00384255">
              <w:rPr>
                <w:rFonts w:ascii="Times New Roman" w:hAnsi="Times New Roman" w:cs="Times New Roman"/>
                <w:sz w:val="18"/>
                <w:szCs w:val="18"/>
              </w:rPr>
              <w:t>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r>
      <w:tr w:rsidR="00522196" w:rsidRPr="00384255" w:rsidTr="00486E35">
        <w:trPr>
          <w:cantSplit/>
          <w:trHeight w:val="299"/>
        </w:trPr>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2.1</w:t>
            </w:r>
          </w:p>
        </w:tc>
        <w:tc>
          <w:tcPr>
            <w:tcW w:w="0" w:type="auto"/>
            <w:vAlign w:val="center"/>
          </w:tcPr>
          <w:p w:rsidR="003E6D56" w:rsidRPr="00384255" w:rsidRDefault="00846417"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sz w:val="18"/>
                <w:szCs w:val="18"/>
              </w:rPr>
              <w:t>Ремонт печного оборудования и остекление оконных блоков в домах</w:t>
            </w:r>
          </w:p>
        </w:tc>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tc>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w:t>
            </w:r>
            <w:r w:rsidR="00796A09" w:rsidRPr="00384255">
              <w:rPr>
                <w:rFonts w:ascii="Times New Roman" w:hAnsi="Times New Roman" w:cs="Times New Roman"/>
                <w:sz w:val="18"/>
                <w:szCs w:val="18"/>
              </w:rPr>
              <w:t>2</w:t>
            </w:r>
            <w:r w:rsidR="00872319" w:rsidRPr="00384255">
              <w:rPr>
                <w:rFonts w:ascii="Times New Roman" w:hAnsi="Times New Roman" w:cs="Times New Roman"/>
                <w:sz w:val="18"/>
                <w:szCs w:val="18"/>
              </w:rPr>
              <w:t>3</w:t>
            </w:r>
          </w:p>
        </w:tc>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Обеспечение пожарной безопасности и ремонта печного оборудования в жилых помещениях</w:t>
            </w:r>
          </w:p>
        </w:tc>
        <w:tc>
          <w:tcPr>
            <w:tcW w:w="0" w:type="auto"/>
          </w:tcPr>
          <w:p w:rsidR="003E6D56" w:rsidRPr="00384255" w:rsidRDefault="00DF357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Увеличение риска возникновения пожароопасной ситуации</w:t>
            </w:r>
          </w:p>
        </w:tc>
        <w:tc>
          <w:tcPr>
            <w:tcW w:w="0" w:type="auto"/>
            <w:vAlign w:val="center"/>
          </w:tcPr>
          <w:p w:rsidR="003E6D56" w:rsidRPr="00384255" w:rsidRDefault="003E6D5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Количество квартир, в которых отремонтировано печное оборудование </w:t>
            </w:r>
          </w:p>
        </w:tc>
      </w:tr>
      <w:tr w:rsidR="00122D25" w:rsidRPr="00384255" w:rsidTr="00486E35">
        <w:trPr>
          <w:cantSplit/>
          <w:trHeight w:val="299"/>
        </w:trPr>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p>
        </w:tc>
        <w:tc>
          <w:tcPr>
            <w:tcW w:w="0" w:type="auto"/>
            <w:gridSpan w:val="7"/>
          </w:tcPr>
          <w:p w:rsidR="003E6D56" w:rsidRPr="00384255" w:rsidRDefault="003E6D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 xml:space="preserve">Подпрограмма 3: </w:t>
            </w:r>
            <w:r w:rsidR="00704B8F" w:rsidRPr="00384255">
              <w:rPr>
                <w:rFonts w:ascii="Times New Roman" w:hAnsi="Times New Roman" w:cs="Times New Roman"/>
                <w:sz w:val="18"/>
                <w:szCs w:val="18"/>
              </w:rPr>
              <w:t>Уличное освещение и улучшение условий проживания населения</w:t>
            </w:r>
          </w:p>
        </w:tc>
      </w:tr>
      <w:tr w:rsidR="00122D25" w:rsidRPr="00384255" w:rsidTr="00486E35">
        <w:trPr>
          <w:cantSplit/>
          <w:trHeight w:val="299"/>
        </w:trPr>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p>
        </w:tc>
        <w:tc>
          <w:tcPr>
            <w:tcW w:w="0" w:type="auto"/>
            <w:gridSpan w:val="7"/>
          </w:tcPr>
          <w:p w:rsidR="003E6D56" w:rsidRPr="00384255" w:rsidRDefault="003E6D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w:t>
            </w:r>
            <w:r w:rsidR="00704B8F" w:rsidRPr="00384255">
              <w:rPr>
                <w:rFonts w:ascii="Times New Roman" w:hAnsi="Times New Roman" w:cs="Times New Roman"/>
                <w:sz w:val="18"/>
                <w:szCs w:val="18"/>
              </w:rPr>
              <w:t>Улучшение условий проживания населения</w:t>
            </w:r>
          </w:p>
        </w:tc>
      </w:tr>
      <w:tr w:rsidR="00122D25" w:rsidRPr="00384255" w:rsidTr="00765ADF">
        <w:trPr>
          <w:cantSplit/>
          <w:trHeight w:val="228"/>
        </w:trPr>
        <w:tc>
          <w:tcPr>
            <w:tcW w:w="0" w:type="auto"/>
          </w:tcPr>
          <w:p w:rsidR="003E6D56" w:rsidRPr="00384255" w:rsidRDefault="003E6D56" w:rsidP="00384255">
            <w:pPr>
              <w:pStyle w:val="ConsPlusNormal"/>
              <w:widowControl/>
              <w:ind w:firstLine="0"/>
              <w:jc w:val="center"/>
              <w:rPr>
                <w:rFonts w:ascii="Times New Roman" w:hAnsi="Times New Roman" w:cs="Times New Roman"/>
                <w:sz w:val="18"/>
                <w:szCs w:val="18"/>
              </w:rPr>
            </w:pPr>
          </w:p>
        </w:tc>
        <w:tc>
          <w:tcPr>
            <w:tcW w:w="0" w:type="auto"/>
            <w:gridSpan w:val="7"/>
          </w:tcPr>
          <w:p w:rsidR="003E6D56" w:rsidRPr="00384255" w:rsidRDefault="003E6D5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w:t>
            </w:r>
            <w:r w:rsidR="00704B8F" w:rsidRPr="00384255">
              <w:rPr>
                <w:rFonts w:ascii="Times New Roman" w:hAnsi="Times New Roman" w:cs="Times New Roman"/>
                <w:sz w:val="18"/>
                <w:szCs w:val="18"/>
              </w:rPr>
              <w:t>Замена ртутных светильников на энергоэффективные светодиодные светильники</w:t>
            </w:r>
          </w:p>
        </w:tc>
      </w:tr>
      <w:tr w:rsidR="00522196" w:rsidRPr="00384255" w:rsidTr="00486E35">
        <w:trPr>
          <w:cantSplit/>
          <w:trHeight w:val="299"/>
        </w:trPr>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lastRenderedPageBreak/>
              <w:t>3.1</w:t>
            </w:r>
          </w:p>
        </w:tc>
        <w:tc>
          <w:tcPr>
            <w:tcW w:w="0" w:type="auto"/>
            <w:vAlign w:val="center"/>
          </w:tcPr>
          <w:p w:rsidR="00765ADF" w:rsidRPr="00384255" w:rsidRDefault="00765ADF"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0" w:type="auto"/>
          </w:tcPr>
          <w:p w:rsidR="00765ADF" w:rsidRPr="00384255" w:rsidRDefault="00765ADF"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765ADF" w:rsidRPr="00384255" w:rsidRDefault="00765ADF" w:rsidP="00384255">
            <w:pPr>
              <w:pStyle w:val="ConsPlusNormal"/>
              <w:widowControl/>
              <w:ind w:firstLine="0"/>
              <w:jc w:val="center"/>
              <w:rPr>
                <w:rFonts w:ascii="Times New Roman" w:hAnsi="Times New Roman" w:cs="Times New Roman"/>
                <w:sz w:val="18"/>
                <w:szCs w:val="18"/>
              </w:rPr>
            </w:pP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765ADF" w:rsidRPr="00384255" w:rsidRDefault="007E721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С</w:t>
            </w:r>
            <w:r w:rsidR="00765ADF" w:rsidRPr="00384255">
              <w:rPr>
                <w:rFonts w:ascii="Times New Roman" w:hAnsi="Times New Roman" w:cs="Times New Roman"/>
                <w:sz w:val="18"/>
                <w:szCs w:val="18"/>
              </w:rPr>
              <w:t>оздание благоприятных, комфортных условий проживания населения</w:t>
            </w:r>
          </w:p>
        </w:tc>
        <w:tc>
          <w:tcPr>
            <w:tcW w:w="0" w:type="auto"/>
          </w:tcPr>
          <w:p w:rsidR="00765ADF" w:rsidRPr="00384255" w:rsidRDefault="000F61E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Увеличение количества ДТП, увеличение количества нарушений общественного порядка в темное время суток</w:t>
            </w:r>
          </w:p>
        </w:tc>
        <w:tc>
          <w:tcPr>
            <w:tcW w:w="0" w:type="auto"/>
            <w:vAlign w:val="center"/>
          </w:tcPr>
          <w:p w:rsidR="00765ADF" w:rsidRPr="00384255" w:rsidRDefault="00765ADF"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w:t>
            </w:r>
          </w:p>
        </w:tc>
      </w:tr>
      <w:tr w:rsidR="00522196" w:rsidRPr="00384255" w:rsidTr="00486E35">
        <w:trPr>
          <w:cantSplit/>
          <w:trHeight w:val="299"/>
        </w:trPr>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3.2</w:t>
            </w:r>
          </w:p>
        </w:tc>
        <w:tc>
          <w:tcPr>
            <w:tcW w:w="0" w:type="auto"/>
            <w:vAlign w:val="center"/>
          </w:tcPr>
          <w:p w:rsidR="00765ADF" w:rsidRPr="00384255" w:rsidRDefault="00765ADF" w:rsidP="00384255">
            <w:pPr>
              <w:spacing w:after="0" w:afterAutospacing="0"/>
              <w:jc w:val="left"/>
              <w:rPr>
                <w:rFonts w:ascii="Times New Roman" w:hAnsi="Times New Roman"/>
                <w:sz w:val="18"/>
                <w:szCs w:val="18"/>
              </w:rPr>
            </w:pPr>
            <w:r w:rsidRPr="00384255">
              <w:rPr>
                <w:rFonts w:ascii="Times New Roman" w:hAnsi="Times New Roman"/>
                <w:sz w:val="18"/>
                <w:szCs w:val="18"/>
              </w:rPr>
              <w:t>Приобретение и установка в системе уличного освещения поселков сельского поселения Хатанга (за исключением с.Хатанга)</w:t>
            </w:r>
          </w:p>
        </w:tc>
        <w:tc>
          <w:tcPr>
            <w:tcW w:w="0" w:type="auto"/>
          </w:tcPr>
          <w:p w:rsidR="00765ADF" w:rsidRPr="00384255" w:rsidRDefault="00765ADF" w:rsidP="00384255">
            <w:pPr>
              <w:pStyle w:val="ConsPlusNormal"/>
              <w:ind w:firstLine="147"/>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765ADF" w:rsidRPr="00384255" w:rsidRDefault="00765ADF" w:rsidP="00384255">
            <w:pPr>
              <w:pStyle w:val="ConsPlusNormal"/>
              <w:ind w:firstLine="10"/>
              <w:jc w:val="center"/>
              <w:rPr>
                <w:rFonts w:ascii="Times New Roman" w:hAnsi="Times New Roman" w:cs="Times New Roman"/>
                <w:sz w:val="18"/>
                <w:szCs w:val="18"/>
              </w:rPr>
            </w:pP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765ADF" w:rsidRPr="00384255" w:rsidRDefault="007E721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С</w:t>
            </w:r>
            <w:r w:rsidR="00765ADF" w:rsidRPr="00384255">
              <w:rPr>
                <w:rFonts w:ascii="Times New Roman" w:hAnsi="Times New Roman"/>
                <w:sz w:val="18"/>
                <w:szCs w:val="18"/>
                <w:lang w:eastAsia="ru-RU"/>
              </w:rPr>
              <w:t>оздание благоприятных, комфортных условий проживания населения</w:t>
            </w:r>
          </w:p>
        </w:tc>
        <w:tc>
          <w:tcPr>
            <w:tcW w:w="0" w:type="auto"/>
          </w:tcPr>
          <w:p w:rsidR="00765ADF" w:rsidRPr="00384255" w:rsidRDefault="000F61E6" w:rsidP="00384255">
            <w:pPr>
              <w:spacing w:after="0" w:afterAutospacing="0"/>
              <w:rPr>
                <w:rFonts w:ascii="Times New Roman" w:hAnsi="Times New Roman"/>
                <w:sz w:val="18"/>
                <w:szCs w:val="18"/>
                <w:lang w:eastAsia="ru-RU"/>
              </w:rPr>
            </w:pPr>
            <w:r w:rsidRPr="00384255">
              <w:rPr>
                <w:rFonts w:ascii="Times New Roman" w:hAnsi="Times New Roman"/>
                <w:sz w:val="18"/>
                <w:szCs w:val="18"/>
              </w:rPr>
              <w:t>Увеличение количества ДТП, увеличение количества нарушений общественного порядка в темное время суток</w:t>
            </w:r>
          </w:p>
        </w:tc>
        <w:tc>
          <w:tcPr>
            <w:tcW w:w="0" w:type="auto"/>
            <w:vAlign w:val="center"/>
          </w:tcPr>
          <w:p w:rsidR="00765ADF" w:rsidRPr="00384255" w:rsidRDefault="00765ADF"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светодиодных светильников в системе уличного освещения поселков сельского поселения Хатанга (за исключением с. Хатанга)</w:t>
            </w:r>
          </w:p>
        </w:tc>
      </w:tr>
      <w:tr w:rsidR="00522196" w:rsidRPr="00384255" w:rsidTr="00486E35">
        <w:trPr>
          <w:cantSplit/>
          <w:trHeight w:val="299"/>
        </w:trPr>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3.3</w:t>
            </w:r>
          </w:p>
        </w:tc>
        <w:tc>
          <w:tcPr>
            <w:tcW w:w="0" w:type="auto"/>
            <w:vAlign w:val="center"/>
          </w:tcPr>
          <w:p w:rsidR="00765ADF" w:rsidRPr="00384255" w:rsidRDefault="00765ADF" w:rsidP="00384255">
            <w:pPr>
              <w:spacing w:after="0" w:afterAutospacing="0"/>
              <w:jc w:val="left"/>
              <w:rPr>
                <w:rFonts w:ascii="Times New Roman" w:hAnsi="Times New Roman"/>
                <w:sz w:val="18"/>
                <w:szCs w:val="18"/>
              </w:rPr>
            </w:pPr>
            <w:r w:rsidRPr="00384255">
              <w:rPr>
                <w:rFonts w:ascii="Times New Roman" w:hAnsi="Times New Roman"/>
                <w:sz w:val="18"/>
                <w:szCs w:val="18"/>
              </w:rPr>
              <w:t>Монтаж металлических опор уличного освещения</w:t>
            </w:r>
          </w:p>
        </w:tc>
        <w:tc>
          <w:tcPr>
            <w:tcW w:w="0" w:type="auto"/>
          </w:tcPr>
          <w:p w:rsidR="00765ADF" w:rsidRPr="00384255" w:rsidRDefault="00765ADF"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765ADF" w:rsidRPr="00384255" w:rsidRDefault="00765ADF" w:rsidP="00384255">
            <w:pPr>
              <w:pStyle w:val="ConsPlusNormal"/>
              <w:ind w:firstLine="294"/>
              <w:jc w:val="center"/>
              <w:rPr>
                <w:rFonts w:ascii="Times New Roman" w:hAnsi="Times New Roman" w:cs="Times New Roman"/>
                <w:sz w:val="18"/>
                <w:szCs w:val="18"/>
              </w:rPr>
            </w:pP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765ADF" w:rsidRPr="00384255" w:rsidRDefault="00765ADF"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765ADF" w:rsidRPr="00384255" w:rsidRDefault="007E721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С</w:t>
            </w:r>
            <w:r w:rsidR="00765ADF" w:rsidRPr="00384255">
              <w:rPr>
                <w:rFonts w:ascii="Times New Roman" w:hAnsi="Times New Roman"/>
                <w:sz w:val="18"/>
                <w:szCs w:val="18"/>
                <w:lang w:eastAsia="ru-RU"/>
              </w:rPr>
              <w:t>оздание благоприятных, комфортных условий проживания населения</w:t>
            </w:r>
          </w:p>
        </w:tc>
        <w:tc>
          <w:tcPr>
            <w:tcW w:w="0" w:type="auto"/>
          </w:tcPr>
          <w:p w:rsidR="00765ADF" w:rsidRPr="00384255" w:rsidRDefault="000F61E6" w:rsidP="00384255">
            <w:pPr>
              <w:spacing w:after="0" w:afterAutospacing="0"/>
              <w:rPr>
                <w:rFonts w:ascii="Times New Roman" w:hAnsi="Times New Roman"/>
                <w:sz w:val="18"/>
                <w:szCs w:val="18"/>
                <w:lang w:eastAsia="ru-RU"/>
              </w:rPr>
            </w:pPr>
            <w:r w:rsidRPr="00384255">
              <w:rPr>
                <w:rFonts w:ascii="Times New Roman" w:hAnsi="Times New Roman"/>
                <w:sz w:val="18"/>
                <w:szCs w:val="18"/>
              </w:rPr>
              <w:t>Увеличение количества ДТП, увеличение количества нарушений общественного порядка в темное время суток</w:t>
            </w:r>
          </w:p>
        </w:tc>
        <w:tc>
          <w:tcPr>
            <w:tcW w:w="0" w:type="auto"/>
            <w:vAlign w:val="center"/>
          </w:tcPr>
          <w:p w:rsidR="00765ADF" w:rsidRPr="00384255" w:rsidRDefault="00765ADF"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w:t>
            </w:r>
          </w:p>
        </w:tc>
      </w:tr>
      <w:tr w:rsidR="00122D25" w:rsidRPr="00384255" w:rsidTr="00486E35">
        <w:trPr>
          <w:cantSplit/>
          <w:trHeight w:val="299"/>
        </w:trPr>
        <w:tc>
          <w:tcPr>
            <w:tcW w:w="0" w:type="auto"/>
          </w:tcPr>
          <w:p w:rsidR="00487672" w:rsidRPr="00384255" w:rsidRDefault="00487672" w:rsidP="00384255">
            <w:pPr>
              <w:pStyle w:val="ConsPlusNormal"/>
              <w:widowControl/>
              <w:ind w:firstLine="0"/>
              <w:jc w:val="center"/>
              <w:rPr>
                <w:rFonts w:ascii="Times New Roman" w:hAnsi="Times New Roman" w:cs="Times New Roman"/>
                <w:sz w:val="18"/>
                <w:szCs w:val="18"/>
              </w:rPr>
            </w:pPr>
          </w:p>
        </w:tc>
        <w:tc>
          <w:tcPr>
            <w:tcW w:w="0" w:type="auto"/>
            <w:gridSpan w:val="7"/>
          </w:tcPr>
          <w:p w:rsidR="00487672" w:rsidRPr="00384255" w:rsidRDefault="00487672"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 xml:space="preserve">Подпрограмма 4: </w:t>
            </w:r>
            <w:r w:rsidR="000F61E6" w:rsidRPr="00384255">
              <w:rPr>
                <w:rFonts w:ascii="Times New Roman" w:hAnsi="Times New Roman" w:cs="Times New Roman"/>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122D25" w:rsidRPr="00384255" w:rsidTr="00486E35">
        <w:trPr>
          <w:cantSplit/>
          <w:trHeight w:val="299"/>
        </w:trPr>
        <w:tc>
          <w:tcPr>
            <w:tcW w:w="0" w:type="auto"/>
          </w:tcPr>
          <w:p w:rsidR="00487672" w:rsidRPr="00384255" w:rsidRDefault="00487672" w:rsidP="00384255">
            <w:pPr>
              <w:pStyle w:val="ConsPlusNormal"/>
              <w:widowControl/>
              <w:ind w:firstLine="0"/>
              <w:jc w:val="center"/>
              <w:rPr>
                <w:rFonts w:ascii="Times New Roman" w:hAnsi="Times New Roman" w:cs="Times New Roman"/>
                <w:sz w:val="18"/>
                <w:szCs w:val="18"/>
              </w:rPr>
            </w:pPr>
          </w:p>
        </w:tc>
        <w:tc>
          <w:tcPr>
            <w:tcW w:w="0" w:type="auto"/>
            <w:gridSpan w:val="7"/>
          </w:tcPr>
          <w:p w:rsidR="00487672" w:rsidRPr="00384255" w:rsidRDefault="00487672"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w:t>
            </w:r>
            <w:r w:rsidR="000F61E6" w:rsidRPr="00384255">
              <w:rPr>
                <w:rFonts w:ascii="Times New Roman" w:hAnsi="Times New Roman" w:cs="Times New Roman"/>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122D25" w:rsidRPr="00384255" w:rsidTr="00486E35">
        <w:trPr>
          <w:cantSplit/>
          <w:trHeight w:val="299"/>
        </w:trPr>
        <w:tc>
          <w:tcPr>
            <w:tcW w:w="0" w:type="auto"/>
          </w:tcPr>
          <w:p w:rsidR="00487672" w:rsidRPr="00384255" w:rsidRDefault="00487672" w:rsidP="00384255">
            <w:pPr>
              <w:pStyle w:val="ConsPlusNormal"/>
              <w:widowControl/>
              <w:ind w:firstLine="0"/>
              <w:jc w:val="center"/>
              <w:rPr>
                <w:rFonts w:ascii="Times New Roman" w:hAnsi="Times New Roman" w:cs="Times New Roman"/>
                <w:sz w:val="18"/>
                <w:szCs w:val="18"/>
              </w:rPr>
            </w:pPr>
          </w:p>
        </w:tc>
        <w:tc>
          <w:tcPr>
            <w:tcW w:w="0" w:type="auto"/>
            <w:gridSpan w:val="7"/>
          </w:tcPr>
          <w:p w:rsidR="00487672" w:rsidRPr="00384255" w:rsidRDefault="00487672"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w:t>
            </w:r>
            <w:r w:rsidR="000F61E6" w:rsidRPr="00384255">
              <w:rPr>
                <w:rFonts w:ascii="Times New Roman" w:hAnsi="Times New Roman" w:cs="Times New Roman"/>
                <w:sz w:val="18"/>
                <w:szCs w:val="18"/>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r>
      <w:tr w:rsidR="005531B0" w:rsidRPr="00384255" w:rsidTr="00903621">
        <w:trPr>
          <w:cantSplit/>
          <w:trHeight w:val="299"/>
        </w:trPr>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4.1</w:t>
            </w:r>
          </w:p>
        </w:tc>
        <w:tc>
          <w:tcPr>
            <w:tcW w:w="0" w:type="auto"/>
          </w:tcPr>
          <w:p w:rsidR="005531B0" w:rsidRPr="00384255" w:rsidRDefault="005531B0" w:rsidP="00384255">
            <w:pPr>
              <w:spacing w:after="0" w:afterAutospacing="0"/>
              <w:rPr>
                <w:rFonts w:ascii="Times New Roman" w:hAnsi="Times New Roman"/>
                <w:sz w:val="18"/>
                <w:szCs w:val="18"/>
              </w:rPr>
            </w:pPr>
            <w:r w:rsidRPr="00384255">
              <w:rPr>
                <w:rFonts w:ascii="Times New Roman" w:hAnsi="Times New Roman"/>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0" w:type="auto"/>
          </w:tcPr>
          <w:p w:rsidR="005531B0" w:rsidRPr="00384255" w:rsidRDefault="005531B0"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5531B0" w:rsidRPr="00384255" w:rsidRDefault="005531B0" w:rsidP="00384255">
            <w:pPr>
              <w:pStyle w:val="ConsPlusNormal"/>
              <w:widowControl/>
              <w:ind w:firstLine="0"/>
              <w:jc w:val="center"/>
              <w:rPr>
                <w:rFonts w:ascii="Times New Roman" w:hAnsi="Times New Roman" w:cs="Times New Roman"/>
                <w:sz w:val="18"/>
                <w:szCs w:val="18"/>
              </w:rPr>
            </w:pPr>
          </w:p>
        </w:tc>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w:t>
            </w:r>
            <w:r w:rsidR="00796A09" w:rsidRPr="00384255">
              <w:rPr>
                <w:rFonts w:ascii="Times New Roman" w:hAnsi="Times New Roman" w:cs="Times New Roman"/>
                <w:sz w:val="18"/>
                <w:szCs w:val="18"/>
              </w:rPr>
              <w:t>2</w:t>
            </w:r>
            <w:r w:rsidR="00872319" w:rsidRPr="00384255">
              <w:rPr>
                <w:rFonts w:ascii="Times New Roman" w:hAnsi="Times New Roman" w:cs="Times New Roman"/>
                <w:sz w:val="18"/>
                <w:szCs w:val="18"/>
              </w:rPr>
              <w:t>3</w:t>
            </w:r>
          </w:p>
        </w:tc>
        <w:tc>
          <w:tcPr>
            <w:tcW w:w="0" w:type="auto"/>
          </w:tcPr>
          <w:p w:rsidR="005531B0" w:rsidRPr="00384255" w:rsidRDefault="005531B0"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Экономия ресурсов водоснабжения за счёт сокращения объёмов потребления потребителями</w:t>
            </w:r>
          </w:p>
        </w:tc>
        <w:tc>
          <w:tcPr>
            <w:tcW w:w="0" w:type="auto"/>
          </w:tcPr>
          <w:p w:rsidR="005531B0" w:rsidRPr="00384255" w:rsidRDefault="005531B0" w:rsidP="00384255">
            <w:pPr>
              <w:spacing w:after="0" w:afterAutospacing="0"/>
              <w:rPr>
                <w:rFonts w:ascii="Times New Roman" w:hAnsi="Times New Roman"/>
                <w:sz w:val="18"/>
                <w:szCs w:val="18"/>
                <w:lang w:eastAsia="ru-RU"/>
              </w:rPr>
            </w:pPr>
            <w:r w:rsidRPr="00384255">
              <w:rPr>
                <w:rFonts w:ascii="Times New Roman" w:eastAsiaTheme="minorHAnsi" w:hAnsi="Times New Roman"/>
                <w:sz w:val="18"/>
                <w:szCs w:val="18"/>
              </w:rPr>
              <w:t>Увеличение платы населением за потребленные коммунальные услуги</w:t>
            </w:r>
          </w:p>
        </w:tc>
        <w:tc>
          <w:tcPr>
            <w:tcW w:w="0" w:type="auto"/>
            <w:vAlign w:val="center"/>
          </w:tcPr>
          <w:p w:rsidR="005531B0" w:rsidRPr="00384255" w:rsidRDefault="005531B0"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5531B0" w:rsidRPr="00384255" w:rsidTr="00903621">
        <w:trPr>
          <w:cantSplit/>
          <w:trHeight w:val="299"/>
        </w:trPr>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p>
        </w:tc>
        <w:tc>
          <w:tcPr>
            <w:tcW w:w="0" w:type="auto"/>
          </w:tcPr>
          <w:p w:rsidR="005531B0" w:rsidRPr="00384255" w:rsidRDefault="005531B0" w:rsidP="00384255">
            <w:pPr>
              <w:spacing w:after="0" w:afterAutospacing="0"/>
              <w:rPr>
                <w:rFonts w:ascii="Times New Roman" w:hAnsi="Times New Roman"/>
                <w:sz w:val="18"/>
                <w:szCs w:val="18"/>
              </w:rPr>
            </w:pPr>
            <w:r w:rsidRPr="00384255">
              <w:rPr>
                <w:rFonts w:ascii="Times New Roman" w:hAnsi="Times New Roman"/>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0" w:type="auto"/>
          </w:tcPr>
          <w:p w:rsidR="005531B0" w:rsidRPr="00384255" w:rsidRDefault="005531B0"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5531B0" w:rsidRPr="00384255" w:rsidRDefault="005531B0" w:rsidP="00384255">
            <w:pPr>
              <w:pStyle w:val="ConsPlusNormal"/>
              <w:widowControl/>
              <w:ind w:firstLine="0"/>
              <w:jc w:val="center"/>
              <w:rPr>
                <w:rFonts w:ascii="Times New Roman" w:hAnsi="Times New Roman" w:cs="Times New Roman"/>
                <w:sz w:val="18"/>
                <w:szCs w:val="18"/>
              </w:rPr>
            </w:pPr>
          </w:p>
        </w:tc>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5531B0" w:rsidRPr="00384255" w:rsidRDefault="005531B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w:t>
            </w:r>
            <w:r w:rsidR="00796A09" w:rsidRPr="00384255">
              <w:rPr>
                <w:rFonts w:ascii="Times New Roman" w:hAnsi="Times New Roman" w:cs="Times New Roman"/>
                <w:sz w:val="18"/>
                <w:szCs w:val="18"/>
              </w:rPr>
              <w:t>2</w:t>
            </w:r>
            <w:r w:rsidR="00872319" w:rsidRPr="00384255">
              <w:rPr>
                <w:rFonts w:ascii="Times New Roman" w:hAnsi="Times New Roman" w:cs="Times New Roman"/>
                <w:sz w:val="18"/>
                <w:szCs w:val="18"/>
              </w:rPr>
              <w:t>3</w:t>
            </w:r>
          </w:p>
        </w:tc>
        <w:tc>
          <w:tcPr>
            <w:tcW w:w="0" w:type="auto"/>
          </w:tcPr>
          <w:p w:rsidR="005531B0" w:rsidRPr="00384255" w:rsidRDefault="005531B0"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Экономия ресурсов водоснабжения за счёт сокращения объёмов потребления потребителями</w:t>
            </w:r>
          </w:p>
        </w:tc>
        <w:tc>
          <w:tcPr>
            <w:tcW w:w="0" w:type="auto"/>
          </w:tcPr>
          <w:p w:rsidR="005531B0" w:rsidRPr="00384255" w:rsidRDefault="005531B0" w:rsidP="00384255">
            <w:pPr>
              <w:spacing w:after="0" w:afterAutospacing="0"/>
              <w:rPr>
                <w:rFonts w:ascii="Times New Roman" w:hAnsi="Times New Roman"/>
                <w:sz w:val="18"/>
                <w:szCs w:val="18"/>
                <w:lang w:eastAsia="ru-RU"/>
              </w:rPr>
            </w:pPr>
            <w:r w:rsidRPr="00384255">
              <w:rPr>
                <w:rFonts w:ascii="Times New Roman" w:eastAsiaTheme="minorHAnsi" w:hAnsi="Times New Roman"/>
                <w:sz w:val="18"/>
                <w:szCs w:val="18"/>
              </w:rPr>
              <w:t>Увеличение платы населением за потребленные коммунальные услуги</w:t>
            </w:r>
          </w:p>
        </w:tc>
        <w:tc>
          <w:tcPr>
            <w:tcW w:w="0" w:type="auto"/>
            <w:vAlign w:val="center"/>
          </w:tcPr>
          <w:p w:rsidR="005531B0" w:rsidRPr="00384255" w:rsidRDefault="005531B0"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121C2A" w:rsidRPr="00384255" w:rsidTr="0057313C">
        <w:trPr>
          <w:cantSplit/>
          <w:trHeight w:val="299"/>
        </w:trPr>
        <w:tc>
          <w:tcPr>
            <w:tcW w:w="0" w:type="auto"/>
          </w:tcPr>
          <w:p w:rsidR="00121C2A" w:rsidRPr="00384255" w:rsidRDefault="00121C2A"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121C2A" w:rsidRPr="00384255" w:rsidRDefault="00121C2A"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Подпрограмма 5: Разработка схем водоснабжения и водоотведения </w:t>
            </w:r>
          </w:p>
        </w:tc>
      </w:tr>
      <w:tr w:rsidR="00121C2A" w:rsidRPr="00384255" w:rsidTr="0057313C">
        <w:trPr>
          <w:cantSplit/>
          <w:trHeight w:val="299"/>
        </w:trPr>
        <w:tc>
          <w:tcPr>
            <w:tcW w:w="0" w:type="auto"/>
          </w:tcPr>
          <w:p w:rsidR="00121C2A" w:rsidRPr="00384255" w:rsidRDefault="00121C2A"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121C2A" w:rsidRPr="00384255" w:rsidRDefault="00121C2A"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b/>
                <w:sz w:val="18"/>
                <w:szCs w:val="18"/>
                <w:u w:val="single"/>
              </w:rPr>
              <w:t>Цель</w:t>
            </w:r>
            <w:r w:rsidRPr="00384255">
              <w:rPr>
                <w:rFonts w:ascii="Times New Roman" w:hAnsi="Times New Roman"/>
                <w:b/>
                <w:sz w:val="18"/>
                <w:szCs w:val="18"/>
              </w:rPr>
              <w:t>:</w:t>
            </w:r>
            <w:r w:rsidRPr="00384255">
              <w:rPr>
                <w:rFonts w:ascii="Times New Roman" w:hAnsi="Times New Roman"/>
                <w:sz w:val="18"/>
                <w:szCs w:val="18"/>
              </w:rPr>
              <w:t xml:space="preserve"> </w:t>
            </w:r>
            <w:r w:rsidR="00122D25" w:rsidRPr="00384255">
              <w:rPr>
                <w:rFonts w:ascii="Times New Roman" w:hAnsi="Times New Roman"/>
                <w:sz w:val="18"/>
                <w:szCs w:val="18"/>
              </w:rPr>
              <w:t>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121C2A" w:rsidRPr="00384255" w:rsidTr="0057313C">
        <w:trPr>
          <w:cantSplit/>
          <w:trHeight w:val="299"/>
        </w:trPr>
        <w:tc>
          <w:tcPr>
            <w:tcW w:w="0" w:type="auto"/>
          </w:tcPr>
          <w:p w:rsidR="00121C2A" w:rsidRPr="00384255" w:rsidRDefault="00121C2A"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121C2A" w:rsidRPr="00384255" w:rsidRDefault="00121C2A"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b/>
                <w:sz w:val="18"/>
                <w:szCs w:val="18"/>
                <w:u w:val="single"/>
              </w:rPr>
              <w:t xml:space="preserve">Задача: </w:t>
            </w:r>
            <w:r w:rsidRPr="00384255">
              <w:rPr>
                <w:rFonts w:ascii="Times New Roman" w:hAnsi="Times New Roman"/>
                <w:sz w:val="18"/>
                <w:szCs w:val="18"/>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r>
      <w:tr w:rsidR="008D2D78" w:rsidRPr="00384255" w:rsidTr="00486E35">
        <w:trPr>
          <w:cantSplit/>
          <w:trHeight w:val="299"/>
        </w:trPr>
        <w:tc>
          <w:tcPr>
            <w:tcW w:w="0" w:type="auto"/>
          </w:tcPr>
          <w:p w:rsidR="00121C2A" w:rsidRPr="00384255" w:rsidRDefault="007D530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lastRenderedPageBreak/>
              <w:t>5.1</w:t>
            </w:r>
          </w:p>
        </w:tc>
        <w:tc>
          <w:tcPr>
            <w:tcW w:w="0" w:type="auto"/>
            <w:vAlign w:val="center"/>
          </w:tcPr>
          <w:p w:rsidR="00121C2A" w:rsidRPr="00384255" w:rsidRDefault="00DD5DE1"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color w:val="000000"/>
                <w:sz w:val="18"/>
                <w:szCs w:val="18"/>
              </w:rPr>
              <w:t>Разработка схем водоснабжения и водоотведения</w:t>
            </w:r>
          </w:p>
        </w:tc>
        <w:tc>
          <w:tcPr>
            <w:tcW w:w="0" w:type="auto"/>
          </w:tcPr>
          <w:p w:rsidR="007D5300" w:rsidRPr="00384255" w:rsidRDefault="007D5300"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121C2A" w:rsidRPr="00384255" w:rsidRDefault="00121C2A" w:rsidP="00384255">
            <w:pPr>
              <w:pStyle w:val="ConsPlusNormal"/>
              <w:ind w:firstLine="10"/>
              <w:jc w:val="center"/>
              <w:rPr>
                <w:rFonts w:ascii="Times New Roman" w:hAnsi="Times New Roman" w:cs="Times New Roman"/>
                <w:sz w:val="18"/>
                <w:szCs w:val="18"/>
              </w:rPr>
            </w:pPr>
          </w:p>
        </w:tc>
        <w:tc>
          <w:tcPr>
            <w:tcW w:w="0" w:type="auto"/>
          </w:tcPr>
          <w:p w:rsidR="00121C2A" w:rsidRPr="00384255" w:rsidRDefault="007D530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121C2A" w:rsidRPr="00384255" w:rsidRDefault="007D530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121C2A" w:rsidRPr="00384255" w:rsidRDefault="007D5300"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tcPr>
          <w:p w:rsidR="00121C2A" w:rsidRPr="00384255" w:rsidRDefault="00122D25"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 xml:space="preserve">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 </w:t>
            </w:r>
          </w:p>
        </w:tc>
        <w:tc>
          <w:tcPr>
            <w:tcW w:w="0" w:type="auto"/>
            <w:vAlign w:val="center"/>
          </w:tcPr>
          <w:p w:rsidR="00121C2A" w:rsidRPr="00384255" w:rsidRDefault="00122D25"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разработанных схем водоснабжения и водоотведения</w:t>
            </w:r>
          </w:p>
        </w:tc>
      </w:tr>
      <w:tr w:rsidR="00796A09" w:rsidRPr="00384255" w:rsidTr="00486E35">
        <w:trPr>
          <w:cantSplit/>
          <w:trHeight w:val="299"/>
        </w:trPr>
        <w:tc>
          <w:tcPr>
            <w:tcW w:w="0" w:type="auto"/>
          </w:tcPr>
          <w:p w:rsidR="00796A09"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5.2</w:t>
            </w:r>
          </w:p>
        </w:tc>
        <w:tc>
          <w:tcPr>
            <w:tcW w:w="0" w:type="auto"/>
            <w:vAlign w:val="center"/>
          </w:tcPr>
          <w:p w:rsidR="00796A09" w:rsidRPr="00384255" w:rsidRDefault="00796A09" w:rsidP="00384255">
            <w:pPr>
              <w:spacing w:after="0" w:afterAutospacing="0"/>
              <w:jc w:val="left"/>
              <w:rPr>
                <w:rFonts w:ascii="Times New Roman" w:hAnsi="Times New Roman"/>
                <w:color w:val="000000"/>
                <w:sz w:val="18"/>
                <w:szCs w:val="18"/>
              </w:rPr>
            </w:pPr>
            <w:r w:rsidRPr="00384255">
              <w:rPr>
                <w:rFonts w:ascii="Times New Roman" w:hAnsi="Times New Roman"/>
                <w:color w:val="000000"/>
                <w:sz w:val="18"/>
                <w:szCs w:val="18"/>
              </w:rPr>
              <w:t>Актуализация схем водоснабжения и водоотведения</w:t>
            </w:r>
          </w:p>
        </w:tc>
        <w:tc>
          <w:tcPr>
            <w:tcW w:w="0" w:type="auto"/>
          </w:tcPr>
          <w:p w:rsidR="00796A09" w:rsidRPr="00384255" w:rsidRDefault="00796A09"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796A09" w:rsidRPr="00384255" w:rsidRDefault="00796A09" w:rsidP="00384255">
            <w:pPr>
              <w:pStyle w:val="ConsPlusNormal"/>
              <w:ind w:firstLine="10"/>
              <w:jc w:val="center"/>
              <w:rPr>
                <w:rFonts w:ascii="Times New Roman" w:hAnsi="Times New Roman" w:cs="Times New Roman"/>
                <w:sz w:val="18"/>
                <w:szCs w:val="18"/>
              </w:rPr>
            </w:pPr>
          </w:p>
        </w:tc>
        <w:tc>
          <w:tcPr>
            <w:tcW w:w="0" w:type="auto"/>
          </w:tcPr>
          <w:p w:rsidR="00796A09"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796A09"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796A09" w:rsidRPr="00384255" w:rsidRDefault="00796A09"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tcPr>
          <w:p w:rsidR="00796A09" w:rsidRPr="00384255" w:rsidRDefault="00796A09"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 xml:space="preserve">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 </w:t>
            </w:r>
          </w:p>
        </w:tc>
        <w:tc>
          <w:tcPr>
            <w:tcW w:w="0" w:type="auto"/>
            <w:vAlign w:val="center"/>
          </w:tcPr>
          <w:p w:rsidR="00796A09" w:rsidRPr="00384255" w:rsidRDefault="00796A09"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разработанных схем водоснабжения и водоотведения</w:t>
            </w:r>
          </w:p>
        </w:tc>
      </w:tr>
      <w:tr w:rsidR="0007678C" w:rsidRPr="00384255" w:rsidTr="0057313C">
        <w:trPr>
          <w:cantSplit/>
          <w:trHeight w:val="299"/>
        </w:trPr>
        <w:tc>
          <w:tcPr>
            <w:tcW w:w="0" w:type="auto"/>
          </w:tcPr>
          <w:p w:rsidR="0007678C" w:rsidRPr="00384255" w:rsidRDefault="0007678C"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07678C" w:rsidRPr="00384255" w:rsidRDefault="0007678C"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6: Модернизация системы водоснабжения и водоотведения</w:t>
            </w:r>
          </w:p>
        </w:tc>
      </w:tr>
      <w:tr w:rsidR="0007678C" w:rsidRPr="00384255" w:rsidTr="0057313C">
        <w:trPr>
          <w:cantSplit/>
          <w:trHeight w:val="299"/>
        </w:trPr>
        <w:tc>
          <w:tcPr>
            <w:tcW w:w="0" w:type="auto"/>
          </w:tcPr>
          <w:p w:rsidR="0007678C" w:rsidRPr="00384255" w:rsidRDefault="0007678C"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07678C" w:rsidRPr="00384255" w:rsidRDefault="0007678C"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b/>
                <w:sz w:val="18"/>
                <w:szCs w:val="18"/>
                <w:u w:val="single"/>
              </w:rPr>
              <w:t>Цель</w:t>
            </w:r>
            <w:r w:rsidRPr="00384255">
              <w:rPr>
                <w:rFonts w:ascii="Times New Roman" w:hAnsi="Times New Roman"/>
                <w:b/>
                <w:sz w:val="18"/>
                <w:szCs w:val="18"/>
              </w:rPr>
              <w:t>:</w:t>
            </w:r>
            <w:r w:rsidRPr="00384255">
              <w:rPr>
                <w:rFonts w:ascii="Times New Roman" w:hAnsi="Times New Roman"/>
                <w:sz w:val="18"/>
                <w:szCs w:val="18"/>
              </w:rPr>
              <w:t xml:space="preserve"> Модернизация системы водоснабжения и водоотведения.</w:t>
            </w:r>
          </w:p>
        </w:tc>
      </w:tr>
      <w:tr w:rsidR="0007678C" w:rsidRPr="00384255" w:rsidTr="0057313C">
        <w:trPr>
          <w:cantSplit/>
          <w:trHeight w:val="299"/>
        </w:trPr>
        <w:tc>
          <w:tcPr>
            <w:tcW w:w="0" w:type="auto"/>
          </w:tcPr>
          <w:p w:rsidR="0007678C" w:rsidRPr="00384255" w:rsidRDefault="0007678C"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07678C" w:rsidRPr="00384255" w:rsidRDefault="0007678C"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b/>
                <w:sz w:val="18"/>
                <w:szCs w:val="18"/>
                <w:u w:val="single"/>
              </w:rPr>
              <w:t>Задача:</w:t>
            </w:r>
            <w:r w:rsidRPr="00384255">
              <w:rPr>
                <w:rFonts w:ascii="Times New Roman" w:hAnsi="Times New Roman"/>
                <w:b/>
                <w:sz w:val="18"/>
                <w:szCs w:val="18"/>
              </w:rPr>
              <w:t xml:space="preserve"> </w:t>
            </w:r>
            <w:r w:rsidR="00962C56" w:rsidRPr="00384255">
              <w:rPr>
                <w:rFonts w:ascii="Times New Roman" w:hAnsi="Times New Roman"/>
                <w:sz w:val="18"/>
                <w:szCs w:val="18"/>
              </w:rPr>
              <w:t>Разработка проектно-сметной документации на модернизацию системы водоснабжения с. Хатанга</w:t>
            </w:r>
          </w:p>
        </w:tc>
      </w:tr>
      <w:tr w:rsidR="00EA6DD2" w:rsidRPr="00384255" w:rsidTr="00486E35">
        <w:trPr>
          <w:cantSplit/>
          <w:trHeight w:val="299"/>
        </w:trPr>
        <w:tc>
          <w:tcPr>
            <w:tcW w:w="0" w:type="auto"/>
          </w:tcPr>
          <w:p w:rsidR="00EA6DD2" w:rsidRPr="00384255" w:rsidRDefault="00EA6DD2"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6.1</w:t>
            </w:r>
          </w:p>
        </w:tc>
        <w:tc>
          <w:tcPr>
            <w:tcW w:w="0" w:type="auto"/>
            <w:vAlign w:val="center"/>
          </w:tcPr>
          <w:p w:rsidR="00EA6DD2" w:rsidRPr="00384255" w:rsidRDefault="00EA6DD2"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в с. Хатанга</w:t>
            </w:r>
          </w:p>
        </w:tc>
        <w:tc>
          <w:tcPr>
            <w:tcW w:w="0" w:type="auto"/>
          </w:tcPr>
          <w:p w:rsidR="00EA6DD2" w:rsidRPr="00384255" w:rsidRDefault="00EA6DD2"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EA6DD2" w:rsidRPr="00384255" w:rsidRDefault="006E409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EA6DD2" w:rsidRPr="00384255" w:rsidRDefault="006E409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w:t>
            </w:r>
            <w:r w:rsidR="00796A09" w:rsidRPr="00384255">
              <w:rPr>
                <w:rFonts w:ascii="Times New Roman" w:hAnsi="Times New Roman" w:cs="Times New Roman"/>
                <w:sz w:val="18"/>
                <w:szCs w:val="18"/>
              </w:rPr>
              <w:t>2</w:t>
            </w:r>
            <w:r w:rsidR="00872319" w:rsidRPr="00384255">
              <w:rPr>
                <w:rFonts w:ascii="Times New Roman" w:hAnsi="Times New Roman" w:cs="Times New Roman"/>
                <w:sz w:val="18"/>
                <w:szCs w:val="18"/>
              </w:rPr>
              <w:t>3</w:t>
            </w:r>
          </w:p>
        </w:tc>
        <w:tc>
          <w:tcPr>
            <w:tcW w:w="0" w:type="auto"/>
          </w:tcPr>
          <w:p w:rsidR="00EA6DD2"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 xml:space="preserve"> 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EA6DD2" w:rsidRPr="00384255" w:rsidRDefault="00522196" w:rsidP="00384255">
            <w:pPr>
              <w:spacing w:after="0" w:afterAutospacing="0"/>
              <w:rPr>
                <w:rFonts w:ascii="Times New Roman" w:eastAsiaTheme="minorHAnsi" w:hAnsi="Times New Roman"/>
                <w:sz w:val="18"/>
                <w:szCs w:val="18"/>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EA6DD2" w:rsidRPr="00384255" w:rsidRDefault="00EA6DD2" w:rsidP="00384255">
            <w:pPr>
              <w:spacing w:after="0" w:afterAutospacing="0"/>
              <w:rPr>
                <w:rFonts w:ascii="Times New Roman" w:eastAsia="Times New Roman" w:hAnsi="Times New Roman"/>
                <w:sz w:val="18"/>
                <w:szCs w:val="18"/>
                <w:lang w:eastAsia="ru-RU"/>
              </w:rPr>
            </w:pPr>
          </w:p>
        </w:tc>
      </w:tr>
      <w:tr w:rsidR="006E4090" w:rsidRPr="00384255" w:rsidTr="00486E35">
        <w:trPr>
          <w:cantSplit/>
          <w:trHeight w:val="299"/>
        </w:trPr>
        <w:tc>
          <w:tcPr>
            <w:tcW w:w="0" w:type="auto"/>
          </w:tcPr>
          <w:p w:rsidR="006E4090"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6.2</w:t>
            </w:r>
          </w:p>
        </w:tc>
        <w:tc>
          <w:tcPr>
            <w:tcW w:w="0" w:type="auto"/>
            <w:vAlign w:val="center"/>
          </w:tcPr>
          <w:p w:rsidR="006E4090" w:rsidRPr="00384255" w:rsidRDefault="006E4090" w:rsidP="00384255">
            <w:pPr>
              <w:spacing w:after="0" w:afterAutospacing="0"/>
              <w:rPr>
                <w:rFonts w:ascii="Times New Roman" w:hAnsi="Times New Roman"/>
                <w:sz w:val="18"/>
                <w:szCs w:val="18"/>
              </w:rPr>
            </w:pPr>
            <w:r w:rsidRPr="00384255">
              <w:rPr>
                <w:rFonts w:ascii="Times New Roman" w:hAnsi="Times New Roman"/>
                <w:sz w:val="18"/>
                <w:szCs w:val="18"/>
              </w:rPr>
              <w:t>Разработка проектно-сметной документации на модернизацию системы водоснабжения в с. Хатанга.</w:t>
            </w:r>
          </w:p>
        </w:tc>
        <w:tc>
          <w:tcPr>
            <w:tcW w:w="0" w:type="auto"/>
          </w:tcPr>
          <w:p w:rsidR="006E4090" w:rsidRPr="00384255" w:rsidRDefault="006E4090"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6E4090" w:rsidRPr="00384255" w:rsidRDefault="006E4090"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6E4090"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6E4090"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6E4090" w:rsidRPr="00384255" w:rsidRDefault="00522196" w:rsidP="00384255">
            <w:pPr>
              <w:spacing w:after="0" w:afterAutospacing="0"/>
              <w:rPr>
                <w:rFonts w:ascii="Times New Roman" w:eastAsiaTheme="minorHAnsi" w:hAnsi="Times New Roman"/>
                <w:sz w:val="18"/>
                <w:szCs w:val="18"/>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6E4090" w:rsidRPr="00384255" w:rsidRDefault="006E4090" w:rsidP="00384255">
            <w:pPr>
              <w:spacing w:after="0" w:afterAutospacing="0"/>
              <w:rPr>
                <w:rFonts w:ascii="Times New Roman" w:eastAsia="Times New Roman" w:hAnsi="Times New Roman"/>
                <w:sz w:val="18"/>
                <w:szCs w:val="18"/>
                <w:lang w:eastAsia="ru-RU"/>
              </w:rPr>
            </w:pPr>
          </w:p>
        </w:tc>
      </w:tr>
      <w:tr w:rsidR="00522196" w:rsidRPr="00384255" w:rsidTr="00486E35">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6.3</w:t>
            </w:r>
          </w:p>
        </w:tc>
        <w:tc>
          <w:tcPr>
            <w:tcW w:w="0" w:type="auto"/>
            <w:vAlign w:val="center"/>
          </w:tcPr>
          <w:p w:rsidR="00522196" w:rsidRPr="00384255" w:rsidRDefault="00522196" w:rsidP="00384255">
            <w:pPr>
              <w:spacing w:after="0" w:afterAutospacing="0"/>
              <w:rPr>
                <w:rFonts w:ascii="Times New Roman" w:hAnsi="Times New Roman"/>
                <w:sz w:val="18"/>
                <w:szCs w:val="18"/>
              </w:rPr>
            </w:pPr>
            <w:r w:rsidRPr="00384255">
              <w:rPr>
                <w:rFonts w:ascii="Times New Roman" w:hAnsi="Times New Roman"/>
                <w:sz w:val="18"/>
                <w:szCs w:val="18"/>
              </w:rPr>
              <w:t>Оборудование для воды блочно-модульного типа</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522196"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522196"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522196" w:rsidRPr="00384255" w:rsidRDefault="00522196" w:rsidP="00384255">
            <w:pPr>
              <w:spacing w:after="0" w:afterAutospacing="0"/>
              <w:rPr>
                <w:rFonts w:ascii="Times New Roman" w:eastAsia="Times New Roman" w:hAnsi="Times New Roman"/>
                <w:sz w:val="18"/>
                <w:szCs w:val="18"/>
                <w:lang w:eastAsia="ru-RU"/>
              </w:rPr>
            </w:pPr>
          </w:p>
        </w:tc>
      </w:tr>
      <w:tr w:rsidR="00522196" w:rsidRPr="00384255" w:rsidTr="00486E35">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lastRenderedPageBreak/>
              <w:t>6.4</w:t>
            </w:r>
          </w:p>
        </w:tc>
        <w:tc>
          <w:tcPr>
            <w:tcW w:w="0" w:type="auto"/>
            <w:vAlign w:val="center"/>
          </w:tcPr>
          <w:p w:rsidR="00522196" w:rsidRPr="00384255" w:rsidRDefault="00522196" w:rsidP="00384255">
            <w:pPr>
              <w:spacing w:after="0" w:afterAutospacing="0"/>
              <w:rPr>
                <w:rFonts w:ascii="Times New Roman" w:hAnsi="Times New Roman"/>
                <w:sz w:val="18"/>
                <w:szCs w:val="18"/>
              </w:rPr>
            </w:pPr>
            <w:r w:rsidRPr="00384255">
              <w:rPr>
                <w:rFonts w:ascii="Times New Roman" w:hAnsi="Times New Roman"/>
                <w:sz w:val="18"/>
                <w:szCs w:val="18"/>
              </w:rPr>
              <w:t>Строительство станции 2-го подъема</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522196"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522196"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522196" w:rsidRPr="00384255" w:rsidRDefault="00522196" w:rsidP="00384255">
            <w:pPr>
              <w:spacing w:after="0" w:afterAutospacing="0"/>
              <w:rPr>
                <w:rFonts w:ascii="Times New Roman" w:eastAsia="Times New Roman" w:hAnsi="Times New Roman"/>
                <w:sz w:val="18"/>
                <w:szCs w:val="18"/>
                <w:lang w:eastAsia="ru-RU"/>
              </w:rPr>
            </w:pPr>
          </w:p>
        </w:tc>
      </w:tr>
      <w:tr w:rsidR="00522196" w:rsidRPr="00384255" w:rsidTr="00486E35">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6.5</w:t>
            </w:r>
          </w:p>
        </w:tc>
        <w:tc>
          <w:tcPr>
            <w:tcW w:w="0" w:type="auto"/>
            <w:vAlign w:val="center"/>
          </w:tcPr>
          <w:p w:rsidR="00522196" w:rsidRPr="00384255" w:rsidRDefault="00522196"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w:t>
            </w:r>
            <w:r w:rsidR="00796A09" w:rsidRPr="00384255">
              <w:rPr>
                <w:rFonts w:ascii="Times New Roman" w:hAnsi="Times New Roman" w:cs="Times New Roman"/>
                <w:sz w:val="18"/>
                <w:szCs w:val="18"/>
              </w:rPr>
              <w:t>2</w:t>
            </w:r>
            <w:r w:rsidR="00872319" w:rsidRPr="00384255">
              <w:rPr>
                <w:rFonts w:ascii="Times New Roman" w:hAnsi="Times New Roman" w:cs="Times New Roman"/>
                <w:sz w:val="18"/>
                <w:szCs w:val="18"/>
              </w:rPr>
              <w:t>3</w:t>
            </w:r>
          </w:p>
        </w:tc>
        <w:tc>
          <w:tcPr>
            <w:tcW w:w="0" w:type="auto"/>
          </w:tcPr>
          <w:p w:rsidR="00522196"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522196" w:rsidRPr="00384255" w:rsidRDefault="00522196" w:rsidP="00384255">
            <w:pPr>
              <w:spacing w:after="0" w:afterAutospacing="0"/>
              <w:rPr>
                <w:rFonts w:ascii="Times New Roman" w:eastAsia="Times New Roman" w:hAnsi="Times New Roman"/>
                <w:sz w:val="18"/>
                <w:szCs w:val="18"/>
                <w:lang w:eastAsia="ru-RU"/>
              </w:rPr>
            </w:pPr>
          </w:p>
        </w:tc>
      </w:tr>
      <w:tr w:rsidR="00522196" w:rsidRPr="00384255" w:rsidTr="00486E35">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6.6</w:t>
            </w:r>
          </w:p>
        </w:tc>
        <w:tc>
          <w:tcPr>
            <w:tcW w:w="0" w:type="auto"/>
            <w:vAlign w:val="center"/>
          </w:tcPr>
          <w:p w:rsidR="00522196" w:rsidRPr="00384255" w:rsidRDefault="00522196" w:rsidP="00384255">
            <w:pPr>
              <w:spacing w:after="0" w:afterAutospacing="0"/>
              <w:rPr>
                <w:rFonts w:ascii="Times New Roman" w:hAnsi="Times New Roman"/>
                <w:sz w:val="18"/>
                <w:szCs w:val="18"/>
              </w:rPr>
            </w:pPr>
            <w:r w:rsidRPr="00384255">
              <w:rPr>
                <w:rFonts w:ascii="Times New Roman" w:hAnsi="Times New Roman"/>
                <w:sz w:val="18"/>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522196" w:rsidRPr="00384255" w:rsidRDefault="0087231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522196"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522196" w:rsidRPr="00384255" w:rsidRDefault="00522196"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522196" w:rsidRPr="00384255" w:rsidRDefault="0052219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522196" w:rsidRPr="00384255" w:rsidRDefault="00522196" w:rsidP="00384255">
            <w:pPr>
              <w:spacing w:after="0" w:afterAutospacing="0"/>
              <w:rPr>
                <w:rFonts w:ascii="Times New Roman" w:eastAsia="Times New Roman" w:hAnsi="Times New Roman"/>
                <w:sz w:val="18"/>
                <w:szCs w:val="18"/>
                <w:lang w:eastAsia="ru-RU"/>
              </w:rPr>
            </w:pPr>
          </w:p>
        </w:tc>
      </w:tr>
      <w:tr w:rsidR="006D1D88" w:rsidRPr="00384255" w:rsidTr="00486E35">
        <w:trPr>
          <w:cantSplit/>
          <w:trHeight w:val="299"/>
        </w:trPr>
        <w:tc>
          <w:tcPr>
            <w:tcW w:w="0" w:type="auto"/>
          </w:tcPr>
          <w:p w:rsidR="006D1D88" w:rsidRPr="00384255" w:rsidRDefault="006D1D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6.7</w:t>
            </w:r>
          </w:p>
        </w:tc>
        <w:tc>
          <w:tcPr>
            <w:tcW w:w="0" w:type="auto"/>
            <w:vAlign w:val="center"/>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0" w:type="auto"/>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6D1D88" w:rsidRPr="00384255" w:rsidRDefault="006D1D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2020</w:t>
            </w:r>
          </w:p>
        </w:tc>
        <w:tc>
          <w:tcPr>
            <w:tcW w:w="0" w:type="auto"/>
          </w:tcPr>
          <w:p w:rsidR="006D1D88" w:rsidRPr="00384255" w:rsidRDefault="0087231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6D1D88" w:rsidRPr="00384255" w:rsidRDefault="006D1D88"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6D1D88" w:rsidRPr="00384255" w:rsidRDefault="006D1D88"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6D1D88" w:rsidRPr="00384255" w:rsidRDefault="006D1D88"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6D1D88" w:rsidRPr="00384255" w:rsidRDefault="006D1D88" w:rsidP="00384255">
            <w:pPr>
              <w:spacing w:after="0" w:afterAutospacing="0"/>
              <w:rPr>
                <w:rFonts w:ascii="Times New Roman" w:eastAsia="Times New Roman" w:hAnsi="Times New Roman"/>
                <w:sz w:val="18"/>
                <w:szCs w:val="18"/>
                <w:lang w:eastAsia="ru-RU"/>
              </w:rPr>
            </w:pPr>
          </w:p>
        </w:tc>
      </w:tr>
      <w:tr w:rsidR="006D1D88" w:rsidRPr="00384255" w:rsidTr="00486E35">
        <w:trPr>
          <w:cantSplit/>
          <w:trHeight w:val="299"/>
        </w:trPr>
        <w:tc>
          <w:tcPr>
            <w:tcW w:w="0" w:type="auto"/>
          </w:tcPr>
          <w:p w:rsidR="006D1D88" w:rsidRPr="00384255" w:rsidRDefault="006D1D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6.8</w:t>
            </w:r>
          </w:p>
        </w:tc>
        <w:tc>
          <w:tcPr>
            <w:tcW w:w="0" w:type="auto"/>
            <w:vAlign w:val="center"/>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0" w:type="auto"/>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6D1D88" w:rsidRPr="00384255" w:rsidRDefault="006D1D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2020</w:t>
            </w:r>
          </w:p>
        </w:tc>
        <w:tc>
          <w:tcPr>
            <w:tcW w:w="0" w:type="auto"/>
          </w:tcPr>
          <w:p w:rsidR="006D1D88" w:rsidRPr="00384255" w:rsidRDefault="006D1D8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w:t>
            </w:r>
            <w:r w:rsidR="00872319" w:rsidRPr="00384255">
              <w:rPr>
                <w:rFonts w:ascii="Times New Roman" w:hAnsi="Times New Roman" w:cs="Times New Roman"/>
                <w:sz w:val="18"/>
                <w:szCs w:val="18"/>
              </w:rPr>
              <w:t>3</w:t>
            </w:r>
          </w:p>
        </w:tc>
        <w:tc>
          <w:tcPr>
            <w:tcW w:w="0" w:type="auto"/>
          </w:tcPr>
          <w:p w:rsidR="006D1D88" w:rsidRPr="00384255" w:rsidRDefault="006D1D88"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6D1D88" w:rsidRPr="00384255" w:rsidRDefault="006D1D88" w:rsidP="00384255">
            <w:pPr>
              <w:spacing w:after="0" w:afterAutospacing="0"/>
              <w:rPr>
                <w:rFonts w:ascii="Times New Roman" w:hAnsi="Times New Roman"/>
              </w:rPr>
            </w:pPr>
            <w:r w:rsidRPr="00384255">
              <w:rPr>
                <w:rFonts w:ascii="Times New Roman" w:hAnsi="Times New Roman"/>
                <w:sz w:val="18"/>
                <w:szCs w:val="18"/>
                <w:lang w:eastAsia="ru-RU"/>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6D1D88" w:rsidRPr="00384255" w:rsidRDefault="006D1D88"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Обеспеченность разработанной проектно-сметной документацией модернизации системы водоснабжения с. Хатанга;</w:t>
            </w:r>
          </w:p>
          <w:p w:rsidR="006D1D88" w:rsidRPr="00384255" w:rsidRDefault="006D1D88" w:rsidP="00384255">
            <w:pPr>
              <w:spacing w:after="0" w:afterAutospacing="0"/>
              <w:rPr>
                <w:rFonts w:ascii="Times New Roman" w:eastAsia="Times New Roman" w:hAnsi="Times New Roman"/>
                <w:sz w:val="18"/>
                <w:szCs w:val="18"/>
                <w:lang w:eastAsia="ru-RU"/>
              </w:rPr>
            </w:pPr>
          </w:p>
        </w:tc>
      </w:tr>
      <w:tr w:rsidR="00522196" w:rsidRPr="00384255" w:rsidTr="0057313C">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522196" w:rsidRPr="00384255" w:rsidRDefault="0052219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7: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522196" w:rsidRPr="00384255" w:rsidTr="0057313C">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522196" w:rsidRPr="00384255" w:rsidRDefault="00522196"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b/>
                <w:sz w:val="18"/>
                <w:szCs w:val="18"/>
              </w:rPr>
              <w:t>:</w:t>
            </w:r>
            <w:r w:rsidRPr="00384255">
              <w:rPr>
                <w:rFonts w:ascii="Times New Roman" w:hAnsi="Times New Roman" w:cs="Times New Roman"/>
                <w:sz w:val="18"/>
                <w:szCs w:val="18"/>
              </w:rPr>
              <w:t xml:space="preserve">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522196" w:rsidRPr="00384255" w:rsidTr="0057313C">
        <w:trPr>
          <w:cantSplit/>
          <w:trHeight w:val="299"/>
        </w:trPr>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522196" w:rsidRPr="00384255" w:rsidRDefault="00522196" w:rsidP="00384255">
            <w:pPr>
              <w:spacing w:after="0" w:afterAutospacing="0"/>
              <w:jc w:val="left"/>
              <w:rPr>
                <w:rFonts w:ascii="Times New Roman" w:eastAsia="Times New Roman" w:hAnsi="Times New Roman"/>
                <w:sz w:val="18"/>
                <w:szCs w:val="18"/>
                <w:lang w:eastAsia="ru-RU"/>
              </w:rPr>
            </w:pPr>
            <w:r w:rsidRPr="00384255">
              <w:rPr>
                <w:rFonts w:ascii="Times New Roman" w:hAnsi="Times New Roman"/>
                <w:b/>
                <w:sz w:val="18"/>
                <w:szCs w:val="18"/>
                <w:u w:val="single"/>
              </w:rPr>
              <w:t>Задача:</w:t>
            </w:r>
            <w:r w:rsidRPr="00384255">
              <w:rPr>
                <w:rFonts w:ascii="Times New Roman" w:hAnsi="Times New Roman"/>
                <w:b/>
                <w:sz w:val="18"/>
                <w:szCs w:val="18"/>
              </w:rPr>
              <w:t xml:space="preserve"> </w:t>
            </w:r>
            <w:r w:rsidRPr="00384255">
              <w:rPr>
                <w:rFonts w:ascii="Times New Roman" w:hAnsi="Times New Roman"/>
                <w:sz w:val="18"/>
                <w:szCs w:val="18"/>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r>
      <w:tr w:rsidR="00522196" w:rsidRPr="00384255" w:rsidTr="00486E35">
        <w:trPr>
          <w:cantSplit/>
          <w:trHeight w:val="299"/>
        </w:trPr>
        <w:tc>
          <w:tcPr>
            <w:tcW w:w="0" w:type="auto"/>
          </w:tcPr>
          <w:p w:rsidR="00522196" w:rsidRPr="00384255" w:rsidRDefault="008D2D78"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7.1</w:t>
            </w:r>
          </w:p>
        </w:tc>
        <w:tc>
          <w:tcPr>
            <w:tcW w:w="0" w:type="auto"/>
            <w:vAlign w:val="center"/>
          </w:tcPr>
          <w:p w:rsidR="00522196" w:rsidRPr="00384255" w:rsidRDefault="00395DB4" w:rsidP="00384255">
            <w:pPr>
              <w:spacing w:after="0" w:afterAutospacing="0"/>
              <w:rPr>
                <w:rFonts w:ascii="Times New Roman" w:hAnsi="Times New Roman"/>
                <w:sz w:val="18"/>
                <w:szCs w:val="18"/>
              </w:rPr>
            </w:pPr>
            <w:r w:rsidRPr="00384255">
              <w:rPr>
                <w:rFonts w:ascii="Times New Roman" w:eastAsia="Times New Roman" w:hAnsi="Times New Roman"/>
                <w:sz w:val="18"/>
                <w:szCs w:val="18"/>
                <w:lang w:eastAsia="ru-RU"/>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0" w:type="auto"/>
          </w:tcPr>
          <w:p w:rsidR="00522196" w:rsidRPr="00384255" w:rsidRDefault="00522196"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2015 </w:t>
            </w:r>
          </w:p>
        </w:tc>
        <w:tc>
          <w:tcPr>
            <w:tcW w:w="0" w:type="auto"/>
          </w:tcPr>
          <w:p w:rsidR="00522196" w:rsidRPr="00384255" w:rsidRDefault="00522196"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r w:rsidR="00796A09" w:rsidRPr="00384255">
              <w:rPr>
                <w:rFonts w:ascii="Times New Roman" w:hAnsi="Times New Roman" w:cs="Times New Roman"/>
                <w:sz w:val="18"/>
                <w:szCs w:val="18"/>
              </w:rPr>
              <w:t>015</w:t>
            </w:r>
          </w:p>
        </w:tc>
        <w:tc>
          <w:tcPr>
            <w:tcW w:w="0" w:type="auto"/>
          </w:tcPr>
          <w:p w:rsidR="00522196" w:rsidRPr="00384255" w:rsidRDefault="00522196"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tcPr>
          <w:p w:rsidR="008D2D78" w:rsidRPr="00384255" w:rsidRDefault="008D2D78"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Увеличение потребления тепловой энергии и холодной воды в многоквартирных домах</w:t>
            </w:r>
          </w:p>
          <w:p w:rsidR="008D2D78" w:rsidRPr="00384255" w:rsidRDefault="008D2D78" w:rsidP="00384255">
            <w:pPr>
              <w:tabs>
                <w:tab w:val="left" w:pos="585"/>
                <w:tab w:val="center" w:pos="1065"/>
              </w:tabs>
              <w:spacing w:after="0" w:afterAutospacing="0"/>
              <w:jc w:val="left"/>
              <w:rPr>
                <w:rFonts w:ascii="Times New Roman" w:hAnsi="Times New Roman"/>
                <w:sz w:val="18"/>
                <w:szCs w:val="18"/>
                <w:lang w:eastAsia="ru-RU"/>
              </w:rPr>
            </w:pPr>
            <w:r w:rsidRPr="00384255">
              <w:rPr>
                <w:rFonts w:ascii="Times New Roman" w:hAnsi="Times New Roman"/>
                <w:sz w:val="18"/>
                <w:szCs w:val="18"/>
                <w:lang w:eastAsia="ru-RU"/>
              </w:rPr>
              <w:tab/>
            </w:r>
            <w:r w:rsidRPr="00384255">
              <w:rPr>
                <w:rFonts w:ascii="Times New Roman" w:hAnsi="Times New Roman"/>
                <w:sz w:val="18"/>
                <w:szCs w:val="18"/>
                <w:lang w:eastAsia="ru-RU"/>
              </w:rPr>
              <w:tab/>
            </w:r>
            <w:r w:rsidRPr="00384255">
              <w:rPr>
                <w:rFonts w:ascii="Times New Roman" w:hAnsi="Times New Roman"/>
                <w:sz w:val="18"/>
                <w:szCs w:val="18"/>
                <w:lang w:eastAsia="ru-RU"/>
              </w:rPr>
              <w:tab/>
            </w:r>
            <w:r w:rsidRPr="00384255">
              <w:rPr>
                <w:rFonts w:ascii="Times New Roman" w:hAnsi="Times New Roman"/>
                <w:sz w:val="18"/>
                <w:szCs w:val="18"/>
                <w:lang w:eastAsia="ru-RU"/>
              </w:rPr>
              <w:tab/>
            </w:r>
          </w:p>
          <w:p w:rsidR="00522196" w:rsidRPr="00384255" w:rsidRDefault="00522196" w:rsidP="00384255">
            <w:pPr>
              <w:spacing w:after="0" w:afterAutospacing="0"/>
              <w:rPr>
                <w:rFonts w:ascii="Times New Roman" w:hAnsi="Times New Roman"/>
                <w:sz w:val="18"/>
                <w:szCs w:val="18"/>
                <w:lang w:eastAsia="ru-RU"/>
              </w:rPr>
            </w:pPr>
          </w:p>
        </w:tc>
        <w:tc>
          <w:tcPr>
            <w:tcW w:w="0" w:type="auto"/>
            <w:vAlign w:val="center"/>
          </w:tcPr>
          <w:p w:rsidR="00522196" w:rsidRPr="00384255" w:rsidRDefault="008D2D78"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домов, расположенных на территории с. Хатанга, оснащённых общедомовыми (коллективными) приборами учёта используемых ресурсов</w:t>
            </w:r>
          </w:p>
        </w:tc>
      </w:tr>
      <w:tr w:rsidR="00796A09" w:rsidRPr="00384255" w:rsidTr="00486E35">
        <w:trPr>
          <w:cantSplit/>
          <w:trHeight w:val="299"/>
        </w:trPr>
        <w:tc>
          <w:tcPr>
            <w:tcW w:w="0" w:type="auto"/>
          </w:tcPr>
          <w:p w:rsidR="00796A09"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7.2</w:t>
            </w:r>
          </w:p>
        </w:tc>
        <w:tc>
          <w:tcPr>
            <w:tcW w:w="0" w:type="auto"/>
            <w:vAlign w:val="center"/>
          </w:tcPr>
          <w:p w:rsidR="00796A09" w:rsidRPr="00384255" w:rsidRDefault="00796A09"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Мониторинг потребления коммунальных ресурсов</w:t>
            </w:r>
          </w:p>
        </w:tc>
        <w:tc>
          <w:tcPr>
            <w:tcW w:w="0" w:type="auto"/>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796A09" w:rsidRPr="00384255" w:rsidRDefault="00796A0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796A09" w:rsidRPr="00384255" w:rsidRDefault="00872319"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796A09" w:rsidRPr="00384255" w:rsidRDefault="00796A09"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tcPr>
          <w:p w:rsidR="00796A09" w:rsidRPr="00384255" w:rsidRDefault="00796A09" w:rsidP="00384255">
            <w:pPr>
              <w:spacing w:after="0" w:afterAutospacing="0"/>
              <w:rPr>
                <w:rFonts w:ascii="Times New Roman" w:hAnsi="Times New Roman"/>
                <w:sz w:val="18"/>
                <w:szCs w:val="18"/>
                <w:lang w:eastAsia="ru-RU"/>
              </w:rPr>
            </w:pPr>
            <w:r w:rsidRPr="00384255">
              <w:rPr>
                <w:rFonts w:ascii="Times New Roman" w:hAnsi="Times New Roman"/>
                <w:sz w:val="18"/>
                <w:szCs w:val="18"/>
                <w:lang w:eastAsia="ru-RU"/>
              </w:rPr>
              <w:t>Увеличение потребления тепловой энергии и холодной воды в многоквартирных домах</w:t>
            </w:r>
          </w:p>
          <w:p w:rsidR="00796A09" w:rsidRPr="00384255" w:rsidRDefault="00796A09" w:rsidP="00384255">
            <w:pPr>
              <w:tabs>
                <w:tab w:val="left" w:pos="585"/>
                <w:tab w:val="center" w:pos="1065"/>
              </w:tabs>
              <w:spacing w:after="0" w:afterAutospacing="0"/>
              <w:jc w:val="left"/>
              <w:rPr>
                <w:rFonts w:ascii="Times New Roman" w:hAnsi="Times New Roman"/>
                <w:sz w:val="18"/>
                <w:szCs w:val="18"/>
                <w:lang w:eastAsia="ru-RU"/>
              </w:rPr>
            </w:pPr>
            <w:r w:rsidRPr="00384255">
              <w:rPr>
                <w:rFonts w:ascii="Times New Roman" w:hAnsi="Times New Roman"/>
                <w:sz w:val="18"/>
                <w:szCs w:val="18"/>
                <w:lang w:eastAsia="ru-RU"/>
              </w:rPr>
              <w:tab/>
            </w:r>
            <w:r w:rsidRPr="00384255">
              <w:rPr>
                <w:rFonts w:ascii="Times New Roman" w:hAnsi="Times New Roman"/>
                <w:sz w:val="18"/>
                <w:szCs w:val="18"/>
                <w:lang w:eastAsia="ru-RU"/>
              </w:rPr>
              <w:tab/>
            </w:r>
            <w:r w:rsidRPr="00384255">
              <w:rPr>
                <w:rFonts w:ascii="Times New Roman" w:hAnsi="Times New Roman"/>
                <w:sz w:val="18"/>
                <w:szCs w:val="18"/>
                <w:lang w:eastAsia="ru-RU"/>
              </w:rPr>
              <w:tab/>
            </w:r>
            <w:r w:rsidRPr="00384255">
              <w:rPr>
                <w:rFonts w:ascii="Times New Roman" w:hAnsi="Times New Roman"/>
                <w:sz w:val="18"/>
                <w:szCs w:val="18"/>
                <w:lang w:eastAsia="ru-RU"/>
              </w:rPr>
              <w:tab/>
            </w:r>
          </w:p>
          <w:p w:rsidR="00796A09" w:rsidRPr="00384255" w:rsidRDefault="00796A09" w:rsidP="00384255">
            <w:pPr>
              <w:spacing w:after="0" w:afterAutospacing="0"/>
              <w:rPr>
                <w:rFonts w:ascii="Times New Roman" w:hAnsi="Times New Roman"/>
                <w:sz w:val="18"/>
                <w:szCs w:val="18"/>
                <w:lang w:eastAsia="ru-RU"/>
              </w:rPr>
            </w:pPr>
          </w:p>
        </w:tc>
        <w:tc>
          <w:tcPr>
            <w:tcW w:w="0" w:type="auto"/>
            <w:vAlign w:val="center"/>
          </w:tcPr>
          <w:p w:rsidR="00796A09" w:rsidRPr="00384255" w:rsidRDefault="00796A09"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домов, расположенных на территории с. Хатанга, оснащённых общедомовыми (коллективными) приборами учёта используемых ресурсов</w:t>
            </w:r>
          </w:p>
        </w:tc>
      </w:tr>
    </w:tbl>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D1D88" w:rsidRPr="00384255" w:rsidRDefault="006D1D88" w:rsidP="00384255">
      <w:pPr>
        <w:spacing w:after="0" w:afterAutospacing="0"/>
        <w:ind w:firstLine="426"/>
        <w:rPr>
          <w:rFonts w:ascii="Times New Roman" w:eastAsia="Times New Roman" w:hAnsi="Times New Roman"/>
          <w:b/>
          <w:sz w:val="24"/>
          <w:szCs w:val="24"/>
          <w:lang w:eastAsia="ru-RU"/>
        </w:rPr>
      </w:pPr>
    </w:p>
    <w:p w:rsidR="006C1C63" w:rsidRPr="00384255" w:rsidRDefault="006C1C63" w:rsidP="00384255">
      <w:pPr>
        <w:spacing w:after="0" w:afterAutospacing="0"/>
        <w:ind w:firstLine="426"/>
        <w:rPr>
          <w:rFonts w:ascii="Times New Roman" w:eastAsia="Times New Roman" w:hAnsi="Times New Roman"/>
          <w:b/>
          <w:sz w:val="24"/>
          <w:szCs w:val="24"/>
          <w:lang w:eastAsia="ru-RU"/>
        </w:rPr>
      </w:pPr>
    </w:p>
    <w:p w:rsidR="006C1C63" w:rsidRDefault="006C1C63"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69350A" w:rsidRPr="00384255" w:rsidRDefault="0069350A" w:rsidP="00384255">
      <w:pPr>
        <w:spacing w:after="0" w:afterAutospacing="0"/>
        <w:ind w:firstLine="426"/>
        <w:rPr>
          <w:rFonts w:ascii="Times New Roman" w:eastAsia="Times New Roman" w:hAnsi="Times New Roman"/>
          <w:b/>
          <w:sz w:val="24"/>
          <w:szCs w:val="24"/>
          <w:lang w:eastAsia="ru-RU"/>
        </w:rPr>
      </w:pPr>
    </w:p>
    <w:p w:rsidR="00B0697D" w:rsidRPr="00384255" w:rsidRDefault="008D2D78"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mc:AlternateContent>
          <mc:Choice Requires="wps">
            <w:drawing>
              <wp:anchor distT="45720" distB="45720" distL="114300" distR="114300" simplePos="0" relativeHeight="251659264" behindDoc="0" locked="0" layoutInCell="1" allowOverlap="1" wp14:anchorId="132ADCBD" wp14:editId="6E62F74E">
                <wp:simplePos x="0" y="0"/>
                <wp:positionH relativeFrom="column">
                  <wp:posOffset>7717790</wp:posOffset>
                </wp:positionH>
                <wp:positionV relativeFrom="paragraph">
                  <wp:posOffset>1905</wp:posOffset>
                </wp:positionV>
                <wp:extent cx="2305050" cy="981075"/>
                <wp:effectExtent l="0" t="0" r="0"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Default="0069350A" w:rsidP="008D2D78">
                            <w:pPr>
                              <w:jc w:val="left"/>
                            </w:pPr>
                            <w:r w:rsidRPr="00D43AF2">
                              <w:rPr>
                                <w:rFonts w:ascii="Times New Roman" w:eastAsia="Times New Roman" w:hAnsi="Times New Roman"/>
                                <w:sz w:val="18"/>
                                <w:szCs w:val="18"/>
                                <w:lang w:eastAsia="ru-RU"/>
                              </w:rPr>
                              <w:t>Таблица № 3                                                                                                                                  к Паспорту муниципальной программы                                          «Реформирование и модернизация жилищно-коммунального хозяйства и повышение энергетической эффективности</w:t>
                            </w:r>
                            <w:r w:rsidRPr="009D3388">
                              <w:rPr>
                                <w:rFonts w:ascii="Times New Roman" w:eastAsia="Times New Roman" w:hAnsi="Times New Roman"/>
                                <w:sz w:val="18"/>
                                <w:szCs w:val="18"/>
                                <w:lang w:eastAsia="ru-RU"/>
                              </w:rPr>
                              <w:t xml:space="preserve">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ADCBD" id="Надпись 1" o:spid="_x0000_s1027" type="#_x0000_t202" style="position:absolute;left:0;text-align:left;margin-left:607.7pt;margin-top:.15pt;width:18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" stroked="f">
                <v:textbox>
                  <w:txbxContent>
                    <w:p w:rsidR="0069350A" w:rsidRDefault="0069350A" w:rsidP="008D2D78">
                      <w:pPr>
                        <w:jc w:val="left"/>
                      </w:pPr>
                      <w:r w:rsidRPr="00D43AF2">
                        <w:rPr>
                          <w:rFonts w:ascii="Times New Roman" w:eastAsia="Times New Roman" w:hAnsi="Times New Roman"/>
                          <w:sz w:val="18"/>
                          <w:szCs w:val="18"/>
                          <w:lang w:eastAsia="ru-RU"/>
                        </w:rPr>
                        <w:t>Таблица № 3                                                                                                                                  к Паспорту муниципальной программы                                          «Реформирование и модернизация жилищно-коммунального хозяйства и повышение энергетической эффективности</w:t>
                      </w:r>
                      <w:r w:rsidRPr="009D3388">
                        <w:rPr>
                          <w:rFonts w:ascii="Times New Roman" w:eastAsia="Times New Roman" w:hAnsi="Times New Roman"/>
                          <w:sz w:val="18"/>
                          <w:szCs w:val="18"/>
                          <w:lang w:eastAsia="ru-RU"/>
                        </w:rPr>
                        <w:t xml:space="preserve">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v:textbox>
                <w10:wrap type="square"/>
              </v:shape>
            </w:pict>
          </mc:Fallback>
        </mc:AlternateContent>
      </w: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DA7EF5" w:rsidRPr="00384255" w:rsidRDefault="00DA7EF5" w:rsidP="00384255">
      <w:pPr>
        <w:spacing w:after="0" w:afterAutospacing="0"/>
        <w:ind w:firstLine="426"/>
        <w:rPr>
          <w:rFonts w:ascii="Times New Roman" w:eastAsia="Times New Roman" w:hAnsi="Times New Roman"/>
          <w:b/>
          <w:sz w:val="24"/>
          <w:szCs w:val="24"/>
          <w:lang w:eastAsia="ru-RU"/>
        </w:rPr>
      </w:pPr>
    </w:p>
    <w:p w:rsidR="008D2D78" w:rsidRPr="00384255" w:rsidRDefault="008D2D78" w:rsidP="00384255">
      <w:pPr>
        <w:spacing w:after="0" w:afterAutospacing="0"/>
        <w:ind w:firstLine="426"/>
        <w:rPr>
          <w:rFonts w:ascii="Times New Roman" w:eastAsia="Times New Roman" w:hAnsi="Times New Roman"/>
          <w:b/>
          <w:sz w:val="24"/>
          <w:szCs w:val="24"/>
          <w:lang w:eastAsia="ru-RU"/>
        </w:rPr>
      </w:pPr>
    </w:p>
    <w:p w:rsidR="008D2D78" w:rsidRPr="00384255" w:rsidRDefault="008D2D78"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 xml:space="preserve">Финансовое обеспечение реализации муниципальной программы </w:t>
      </w:r>
    </w:p>
    <w:p w:rsidR="008D2D78" w:rsidRPr="00384255" w:rsidRDefault="008D2D78"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sz w:val="24"/>
          <w:szCs w:val="24"/>
          <w:u w:val="single"/>
        </w:rPr>
        <w:t>«Реформирование и модернизация жилищно-коммунального хозяйства и повышение энергетической эффективности в сельском поселении Хатанга»</w:t>
      </w:r>
      <w:r w:rsidRPr="00384255">
        <w:rPr>
          <w:rFonts w:ascii="Times New Roman" w:hAnsi="Times New Roman" w:cs="Times New Roman"/>
          <w:bCs/>
          <w:u w:val="single"/>
        </w:rPr>
        <w:t xml:space="preserve"> </w:t>
      </w:r>
    </w:p>
    <w:p w:rsidR="008D2D78" w:rsidRPr="00384255" w:rsidRDefault="008D2D78"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программы)</w:t>
      </w:r>
    </w:p>
    <w:p w:rsidR="008D2D78" w:rsidRPr="00384255" w:rsidRDefault="008D2D78" w:rsidP="00384255">
      <w:pPr>
        <w:pStyle w:val="ConsPlusNormal"/>
        <w:widowControl/>
        <w:ind w:firstLine="0"/>
        <w:jc w:val="center"/>
        <w:rPr>
          <w:rFonts w:ascii="Times New Roman" w:hAnsi="Times New Roman" w:cs="Times New Roman"/>
          <w:sz w:val="24"/>
          <w:szCs w:val="24"/>
        </w:rPr>
      </w:pPr>
    </w:p>
    <w:tbl>
      <w:tblPr>
        <w:tblW w:w="4889" w:type="pct"/>
        <w:jc w:val="center"/>
        <w:tblLayout w:type="fixed"/>
        <w:tblLook w:val="04A0" w:firstRow="1" w:lastRow="0" w:firstColumn="1" w:lastColumn="0" w:noHBand="0" w:noVBand="1"/>
      </w:tblPr>
      <w:tblGrid>
        <w:gridCol w:w="1907"/>
        <w:gridCol w:w="1839"/>
        <w:gridCol w:w="2497"/>
        <w:gridCol w:w="717"/>
        <w:gridCol w:w="669"/>
        <w:gridCol w:w="1189"/>
        <w:gridCol w:w="567"/>
        <w:gridCol w:w="1075"/>
        <w:gridCol w:w="1324"/>
        <w:gridCol w:w="1427"/>
        <w:gridCol w:w="1471"/>
      </w:tblGrid>
      <w:tr w:rsidR="008D2D78" w:rsidRPr="00384255" w:rsidTr="001F6FE9">
        <w:trPr>
          <w:trHeight w:val="675"/>
          <w:jc w:val="center"/>
        </w:trPr>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Статус (муниципальная программа, подпрограмма)</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Наименование программы, подпрограммы, мероприятия</w:t>
            </w:r>
          </w:p>
        </w:tc>
        <w:tc>
          <w:tcPr>
            <w:tcW w:w="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ГРБС</w:t>
            </w:r>
          </w:p>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xml:space="preserve"> (ответственный  </w:t>
            </w:r>
          </w:p>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xml:space="preserve">исполнитель,  </w:t>
            </w:r>
          </w:p>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соисполнители)</w:t>
            </w:r>
          </w:p>
        </w:tc>
        <w:tc>
          <w:tcPr>
            <w:tcW w:w="1070" w:type="pct"/>
            <w:gridSpan w:val="4"/>
            <w:tcBorders>
              <w:top w:val="single" w:sz="4" w:space="0" w:color="auto"/>
              <w:left w:val="nil"/>
              <w:bottom w:val="single" w:sz="4" w:space="0" w:color="auto"/>
              <w:right w:val="single" w:sz="4" w:space="0" w:color="000000"/>
            </w:tcBorders>
            <w:shd w:val="clear" w:color="auto" w:fill="auto"/>
            <w:vAlign w:val="center"/>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xml:space="preserve">Код бюджетной классификации </w:t>
            </w:r>
          </w:p>
        </w:tc>
        <w:tc>
          <w:tcPr>
            <w:tcW w:w="1804" w:type="pct"/>
            <w:gridSpan w:val="4"/>
            <w:tcBorders>
              <w:top w:val="single" w:sz="4" w:space="0" w:color="auto"/>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Расходы (тыс. руб.), годы</w:t>
            </w:r>
          </w:p>
        </w:tc>
      </w:tr>
      <w:tr w:rsidR="008D2D78" w:rsidRPr="00384255" w:rsidTr="001F6FE9">
        <w:trPr>
          <w:trHeight w:val="793"/>
          <w:jc w:val="center"/>
        </w:trPr>
        <w:tc>
          <w:tcPr>
            <w:tcW w:w="649" w:type="pct"/>
            <w:vMerge/>
            <w:tcBorders>
              <w:top w:val="single" w:sz="4" w:space="0" w:color="auto"/>
              <w:left w:val="single" w:sz="4" w:space="0" w:color="auto"/>
              <w:bottom w:val="single" w:sz="4" w:space="0" w:color="000000"/>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850" w:type="pct"/>
            <w:vMerge/>
            <w:tcBorders>
              <w:top w:val="single" w:sz="4" w:space="0" w:color="auto"/>
              <w:left w:val="single" w:sz="4" w:space="0" w:color="auto"/>
              <w:bottom w:val="single" w:sz="4" w:space="0" w:color="000000"/>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244"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ГРБС</w:t>
            </w:r>
          </w:p>
        </w:tc>
        <w:tc>
          <w:tcPr>
            <w:tcW w:w="228"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РзПр</w:t>
            </w:r>
          </w:p>
        </w:tc>
        <w:tc>
          <w:tcPr>
            <w:tcW w:w="405"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ЦСР</w:t>
            </w:r>
          </w:p>
        </w:tc>
        <w:tc>
          <w:tcPr>
            <w:tcW w:w="193"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ВР</w:t>
            </w:r>
          </w:p>
        </w:tc>
        <w:tc>
          <w:tcPr>
            <w:tcW w:w="366" w:type="pct"/>
            <w:tcBorders>
              <w:top w:val="single" w:sz="4" w:space="0" w:color="auto"/>
              <w:left w:val="single" w:sz="4" w:space="0" w:color="auto"/>
              <w:bottom w:val="single" w:sz="4" w:space="0" w:color="auto"/>
              <w:right w:val="single" w:sz="4" w:space="0" w:color="auto"/>
            </w:tcBorders>
          </w:tcPr>
          <w:p w:rsidR="008D2D78"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2021</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202</w:t>
            </w:r>
            <w:r w:rsidR="00872319" w:rsidRPr="00384255">
              <w:rPr>
                <w:rFonts w:ascii="Times New Roman" w:hAnsi="Times New Roman"/>
                <w:sz w:val="18"/>
                <w:szCs w:val="18"/>
              </w:rPr>
              <w:t>2</w:t>
            </w:r>
          </w:p>
        </w:tc>
        <w:tc>
          <w:tcPr>
            <w:tcW w:w="486" w:type="pct"/>
            <w:tcBorders>
              <w:top w:val="nil"/>
              <w:left w:val="nil"/>
              <w:bottom w:val="single" w:sz="4" w:space="0" w:color="auto"/>
              <w:right w:val="single" w:sz="4" w:space="0" w:color="auto"/>
            </w:tcBorders>
            <w:shd w:val="clear" w:color="auto" w:fill="auto"/>
            <w:hideMark/>
          </w:tcPr>
          <w:p w:rsidR="008D2D78"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2023</w:t>
            </w:r>
          </w:p>
        </w:tc>
        <w:tc>
          <w:tcPr>
            <w:tcW w:w="501" w:type="pct"/>
            <w:tcBorders>
              <w:top w:val="nil"/>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Итого на период</w:t>
            </w:r>
          </w:p>
        </w:tc>
      </w:tr>
      <w:tr w:rsidR="00C64665" w:rsidRPr="00384255" w:rsidTr="001F6FE9">
        <w:trPr>
          <w:trHeight w:val="509"/>
          <w:jc w:val="center"/>
        </w:trPr>
        <w:tc>
          <w:tcPr>
            <w:tcW w:w="649" w:type="pct"/>
            <w:vMerge w:val="restart"/>
            <w:tcBorders>
              <w:top w:val="nil"/>
              <w:left w:val="single" w:sz="4" w:space="0" w:color="auto"/>
              <w:bottom w:val="nil"/>
              <w:right w:val="single" w:sz="4" w:space="0" w:color="auto"/>
            </w:tcBorders>
            <w:shd w:val="clear" w:color="auto" w:fill="auto"/>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Муниципальная программа</w:t>
            </w:r>
          </w:p>
        </w:tc>
        <w:tc>
          <w:tcPr>
            <w:tcW w:w="626" w:type="pct"/>
            <w:vMerge w:val="restart"/>
            <w:tcBorders>
              <w:top w:val="nil"/>
              <w:left w:val="single" w:sz="4" w:space="0" w:color="auto"/>
              <w:bottom w:val="nil"/>
              <w:right w:val="single" w:sz="4" w:space="0" w:color="auto"/>
            </w:tcBorders>
            <w:shd w:val="clear" w:color="auto" w:fill="auto"/>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 </w:t>
            </w:r>
          </w:p>
        </w:tc>
        <w:tc>
          <w:tcPr>
            <w:tcW w:w="850" w:type="pct"/>
            <w:tcBorders>
              <w:top w:val="single" w:sz="4" w:space="0" w:color="auto"/>
              <w:left w:val="nil"/>
              <w:bottom w:val="single" w:sz="4" w:space="0" w:color="auto"/>
              <w:right w:val="single" w:sz="4" w:space="0" w:color="auto"/>
            </w:tcBorders>
            <w:shd w:val="clear" w:color="auto" w:fill="auto"/>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228" w:type="pct"/>
            <w:tcBorders>
              <w:top w:val="single" w:sz="4" w:space="0" w:color="auto"/>
              <w:left w:val="nil"/>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405" w:type="pct"/>
            <w:tcBorders>
              <w:top w:val="single" w:sz="4" w:space="0" w:color="auto"/>
              <w:left w:val="nil"/>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C64665"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8 658,2</w:t>
            </w: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 5 </w:t>
            </w:r>
            <w:r w:rsidR="006D2301" w:rsidRPr="00384255">
              <w:rPr>
                <w:rFonts w:ascii="Times New Roman" w:hAnsi="Times New Roman"/>
                <w:sz w:val="18"/>
                <w:szCs w:val="18"/>
              </w:rPr>
              <w:t>35</w:t>
            </w:r>
            <w:r w:rsidRPr="00384255">
              <w:rPr>
                <w:rFonts w:ascii="Times New Roman" w:hAnsi="Times New Roman"/>
                <w:sz w:val="18"/>
                <w:szCs w:val="18"/>
              </w:rPr>
              <w:t>7,1</w:t>
            </w:r>
            <w:r w:rsidR="006D2301" w:rsidRPr="00384255">
              <w:rPr>
                <w:rFonts w:ascii="Times New Roman" w:hAnsi="Times New Roman"/>
                <w:sz w:val="18"/>
                <w:szCs w:val="18"/>
              </w:rPr>
              <w:t>2</w:t>
            </w:r>
          </w:p>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single" w:sz="4" w:space="0" w:color="auto"/>
              <w:left w:val="nil"/>
              <w:bottom w:val="single" w:sz="4" w:space="0" w:color="auto"/>
              <w:right w:val="single" w:sz="4" w:space="0" w:color="auto"/>
            </w:tcBorders>
            <w:shd w:val="clear" w:color="auto" w:fill="auto"/>
            <w:noWrap/>
            <w:hideMark/>
          </w:tcPr>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5 357,12 </w:t>
            </w:r>
          </w:p>
          <w:p w:rsidR="00C64665" w:rsidRPr="00384255" w:rsidRDefault="00C64665"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single" w:sz="4" w:space="0" w:color="auto"/>
              <w:left w:val="nil"/>
              <w:bottom w:val="single" w:sz="4" w:space="0" w:color="auto"/>
              <w:right w:val="single" w:sz="4" w:space="0" w:color="auto"/>
            </w:tcBorders>
          </w:tcPr>
          <w:p w:rsidR="00C64665"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19 372,44</w:t>
            </w:r>
          </w:p>
        </w:tc>
      </w:tr>
      <w:tr w:rsidR="008D2D78" w:rsidRPr="00384255" w:rsidTr="001F6FE9">
        <w:trPr>
          <w:trHeight w:val="313"/>
          <w:jc w:val="center"/>
        </w:trPr>
        <w:tc>
          <w:tcPr>
            <w:tcW w:w="649" w:type="pct"/>
            <w:vMerge/>
            <w:tcBorders>
              <w:top w:val="nil"/>
              <w:left w:val="single" w:sz="4" w:space="0" w:color="auto"/>
              <w:bottom w:val="nil"/>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626" w:type="pct"/>
            <w:vMerge/>
            <w:tcBorders>
              <w:top w:val="nil"/>
              <w:left w:val="single" w:sz="4" w:space="0" w:color="auto"/>
              <w:bottom w:val="nil"/>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nil"/>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r>
      <w:tr w:rsidR="006D2301" w:rsidRPr="00384255" w:rsidTr="001F6FE9">
        <w:trPr>
          <w:trHeight w:val="392"/>
          <w:jc w:val="center"/>
        </w:trPr>
        <w:tc>
          <w:tcPr>
            <w:tcW w:w="649" w:type="pct"/>
            <w:vMerge/>
            <w:tcBorders>
              <w:top w:val="nil"/>
              <w:left w:val="single" w:sz="4" w:space="0" w:color="auto"/>
              <w:bottom w:val="nil"/>
              <w:right w:val="single" w:sz="4" w:space="0" w:color="auto"/>
            </w:tcBorders>
            <w:vAlign w:val="center"/>
            <w:hideMark/>
          </w:tcPr>
          <w:p w:rsidR="006D2301" w:rsidRPr="00384255" w:rsidRDefault="006D2301" w:rsidP="00384255">
            <w:pPr>
              <w:spacing w:after="0" w:afterAutospacing="0"/>
              <w:rPr>
                <w:rFonts w:ascii="Times New Roman" w:hAnsi="Times New Roman"/>
                <w:sz w:val="18"/>
                <w:szCs w:val="18"/>
              </w:rPr>
            </w:pPr>
          </w:p>
        </w:tc>
        <w:tc>
          <w:tcPr>
            <w:tcW w:w="626" w:type="pct"/>
            <w:vMerge/>
            <w:tcBorders>
              <w:top w:val="nil"/>
              <w:left w:val="single" w:sz="4" w:space="0" w:color="auto"/>
              <w:bottom w:val="nil"/>
              <w:right w:val="single" w:sz="4" w:space="0" w:color="auto"/>
            </w:tcBorders>
            <w:vAlign w:val="center"/>
            <w:hideMark/>
          </w:tcPr>
          <w:p w:rsidR="006D2301" w:rsidRPr="00384255" w:rsidRDefault="006D2301" w:rsidP="00384255">
            <w:pPr>
              <w:spacing w:after="0" w:afterAutospacing="0"/>
              <w:rPr>
                <w:rFonts w:ascii="Times New Roman" w:hAnsi="Times New Roman"/>
                <w:sz w:val="18"/>
                <w:szCs w:val="18"/>
              </w:rPr>
            </w:pPr>
          </w:p>
        </w:tc>
        <w:tc>
          <w:tcPr>
            <w:tcW w:w="850" w:type="pct"/>
            <w:tcBorders>
              <w:top w:val="nil"/>
              <w:left w:val="nil"/>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nil"/>
              <w:left w:val="nil"/>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501 </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228" w:type="pct"/>
            <w:tcBorders>
              <w:top w:val="nil"/>
              <w:left w:val="nil"/>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0500</w:t>
            </w:r>
          </w:p>
          <w:p w:rsidR="006D2301" w:rsidRPr="00384255" w:rsidRDefault="006D2301" w:rsidP="00384255">
            <w:pPr>
              <w:spacing w:after="0" w:afterAutospacing="0"/>
              <w:rPr>
                <w:rFonts w:ascii="Times New Roman" w:hAnsi="Times New Roman"/>
                <w:sz w:val="18"/>
                <w:szCs w:val="18"/>
              </w:rPr>
            </w:pPr>
          </w:p>
        </w:tc>
        <w:tc>
          <w:tcPr>
            <w:tcW w:w="405" w:type="pct"/>
            <w:tcBorders>
              <w:top w:val="nil"/>
              <w:left w:val="nil"/>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0700000000</w:t>
            </w:r>
          </w:p>
          <w:p w:rsidR="006D2301" w:rsidRPr="00384255" w:rsidRDefault="006D2301" w:rsidP="00384255">
            <w:pPr>
              <w:spacing w:after="0" w:afterAutospacing="0"/>
              <w:rPr>
                <w:rFonts w:ascii="Times New Roman" w:hAnsi="Times New Roman"/>
                <w:sz w:val="18"/>
                <w:szCs w:val="18"/>
              </w:rPr>
            </w:pPr>
          </w:p>
        </w:tc>
        <w:tc>
          <w:tcPr>
            <w:tcW w:w="193" w:type="pct"/>
            <w:tcBorders>
              <w:top w:val="nil"/>
              <w:left w:val="nil"/>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w:t>
            </w:r>
          </w:p>
          <w:p w:rsidR="006D2301" w:rsidRPr="00384255" w:rsidRDefault="006D2301" w:rsidP="00384255">
            <w:pPr>
              <w:spacing w:after="0" w:afterAutospacing="0"/>
              <w:rPr>
                <w:rFonts w:ascii="Times New Roman" w:hAnsi="Times New Roman"/>
                <w:sz w:val="18"/>
                <w:szCs w:val="18"/>
              </w:rPr>
            </w:pPr>
          </w:p>
        </w:tc>
        <w:tc>
          <w:tcPr>
            <w:tcW w:w="366" w:type="pct"/>
            <w:tcBorders>
              <w:top w:val="single" w:sz="4" w:space="0" w:color="auto"/>
              <w:left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8 658,2</w:t>
            </w:r>
          </w:p>
        </w:tc>
        <w:tc>
          <w:tcPr>
            <w:tcW w:w="451" w:type="pct"/>
            <w:tcBorders>
              <w:top w:val="single" w:sz="4" w:space="0" w:color="auto"/>
              <w:left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nil"/>
              <w:left w:val="nil"/>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5 357,12 </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nil"/>
              <w:left w:val="nil"/>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19 372,44</w:t>
            </w:r>
          </w:p>
        </w:tc>
      </w:tr>
      <w:tr w:rsidR="00CE0CD7" w:rsidRPr="00384255" w:rsidTr="001F6FE9">
        <w:trPr>
          <w:trHeight w:val="300"/>
          <w:jc w:val="center"/>
        </w:trPr>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1</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 Создание условий для обеспечения населения села Хатанга бытовыми услугами</w:t>
            </w:r>
          </w:p>
        </w:tc>
        <w:tc>
          <w:tcPr>
            <w:tcW w:w="850" w:type="pct"/>
            <w:tcBorders>
              <w:top w:val="single" w:sz="4" w:space="0" w:color="auto"/>
              <w:left w:val="nil"/>
              <w:bottom w:val="single" w:sz="4" w:space="0" w:color="auto"/>
              <w:right w:val="single" w:sz="4" w:space="0" w:color="auto"/>
            </w:tcBorders>
            <w:shd w:val="clear" w:color="auto" w:fill="auto"/>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расходы </w:t>
            </w:r>
          </w:p>
        </w:tc>
        <w:tc>
          <w:tcPr>
            <w:tcW w:w="244" w:type="pct"/>
            <w:tcBorders>
              <w:top w:val="single" w:sz="4" w:space="0" w:color="auto"/>
              <w:left w:val="nil"/>
              <w:bottom w:val="single" w:sz="4" w:space="0" w:color="auto"/>
              <w:right w:val="single" w:sz="4" w:space="0" w:color="auto"/>
            </w:tcBorders>
            <w:shd w:val="clear" w:color="auto" w:fill="auto"/>
            <w:noWrap/>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228" w:type="pct"/>
            <w:tcBorders>
              <w:top w:val="single" w:sz="4" w:space="0" w:color="auto"/>
              <w:left w:val="nil"/>
              <w:bottom w:val="single" w:sz="4" w:space="0" w:color="auto"/>
              <w:right w:val="single" w:sz="4" w:space="0" w:color="auto"/>
            </w:tcBorders>
            <w:shd w:val="clear" w:color="auto" w:fill="auto"/>
            <w:noWrap/>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405" w:type="pct"/>
            <w:tcBorders>
              <w:top w:val="single" w:sz="4" w:space="0" w:color="auto"/>
              <w:left w:val="nil"/>
              <w:bottom w:val="single" w:sz="4" w:space="0" w:color="auto"/>
              <w:right w:val="single" w:sz="4" w:space="0" w:color="auto"/>
            </w:tcBorders>
            <w:shd w:val="clear" w:color="auto" w:fill="auto"/>
            <w:noWrap/>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single" w:sz="4" w:space="0" w:color="auto"/>
              <w:left w:val="nil"/>
              <w:bottom w:val="single" w:sz="4" w:space="0" w:color="auto"/>
              <w:right w:val="single" w:sz="4" w:space="0" w:color="auto"/>
            </w:tcBorders>
            <w:shd w:val="clear" w:color="auto" w:fill="auto"/>
            <w:noWrap/>
            <w:hideMark/>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single" w:sz="4" w:space="0" w:color="auto"/>
              <w:left w:val="nil"/>
              <w:bottom w:val="single" w:sz="4" w:space="0" w:color="auto"/>
              <w:right w:val="single" w:sz="4" w:space="0" w:color="auto"/>
            </w:tcBorders>
          </w:tcPr>
          <w:p w:rsidR="00CE0CD7"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8D2D78" w:rsidRPr="00384255" w:rsidTr="001F6FE9">
        <w:trPr>
          <w:trHeight w:val="300"/>
          <w:jc w:val="center"/>
        </w:trPr>
        <w:tc>
          <w:tcPr>
            <w:tcW w:w="649" w:type="pct"/>
            <w:vMerge/>
            <w:tcBorders>
              <w:top w:val="single" w:sz="4" w:space="0" w:color="auto"/>
              <w:left w:val="single" w:sz="4" w:space="0" w:color="auto"/>
              <w:bottom w:val="single" w:sz="4" w:space="0" w:color="auto"/>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8D2D78" w:rsidRPr="00384255" w:rsidRDefault="008D2D78"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228"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405"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nil"/>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r>
      <w:tr w:rsidR="00D43AF2" w:rsidRPr="00384255" w:rsidTr="001F6FE9">
        <w:trPr>
          <w:trHeight w:val="694"/>
          <w:jc w:val="center"/>
        </w:trPr>
        <w:tc>
          <w:tcPr>
            <w:tcW w:w="649" w:type="pct"/>
            <w:vMerge/>
            <w:tcBorders>
              <w:top w:val="single" w:sz="4" w:space="0" w:color="auto"/>
              <w:left w:val="single" w:sz="4" w:space="0" w:color="auto"/>
              <w:bottom w:val="single" w:sz="4" w:space="0" w:color="auto"/>
              <w:right w:val="single" w:sz="4" w:space="0" w:color="auto"/>
            </w:tcBorders>
            <w:vAlign w:val="center"/>
            <w:hideMark/>
          </w:tcPr>
          <w:p w:rsidR="00D43AF2" w:rsidRPr="00384255" w:rsidRDefault="00D43AF2" w:rsidP="00384255">
            <w:pPr>
              <w:spacing w:after="0" w:afterAutospacing="0"/>
              <w:rPr>
                <w:rFonts w:ascii="Times New Roman" w:hAnsi="Times New Roman"/>
                <w:sz w:val="18"/>
                <w:szCs w:val="18"/>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D43AF2" w:rsidRPr="00384255" w:rsidRDefault="00D43AF2"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nil"/>
              <w:left w:val="nil"/>
              <w:bottom w:val="single" w:sz="4" w:space="0" w:color="auto"/>
              <w:right w:val="single" w:sz="4" w:space="0" w:color="auto"/>
            </w:tcBorders>
            <w:shd w:val="clear" w:color="auto" w:fill="auto"/>
            <w:noWrap/>
            <w:hideMark/>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501 </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228" w:type="pct"/>
            <w:tcBorders>
              <w:top w:val="nil"/>
              <w:left w:val="nil"/>
              <w:bottom w:val="single" w:sz="4" w:space="0" w:color="auto"/>
              <w:right w:val="single" w:sz="4" w:space="0" w:color="auto"/>
            </w:tcBorders>
            <w:shd w:val="clear" w:color="auto" w:fill="auto"/>
            <w:noWrap/>
            <w:hideMark/>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0710000000</w:t>
            </w:r>
          </w:p>
        </w:tc>
        <w:tc>
          <w:tcPr>
            <w:tcW w:w="193"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lang w:val="en-US"/>
              </w:rPr>
            </w:pPr>
            <w:r w:rsidRPr="00384255">
              <w:rPr>
                <w:rFonts w:ascii="Times New Roman" w:hAnsi="Times New Roman"/>
                <w:sz w:val="18"/>
                <w:szCs w:val="18"/>
                <w:lang w:val="en-US"/>
              </w:rPr>
              <w:t>X</w:t>
            </w:r>
          </w:p>
        </w:tc>
        <w:tc>
          <w:tcPr>
            <w:tcW w:w="366" w:type="pct"/>
            <w:tcBorders>
              <w:top w:val="single" w:sz="4" w:space="0" w:color="auto"/>
              <w:left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451" w:type="pct"/>
            <w:tcBorders>
              <w:top w:val="single" w:sz="4" w:space="0" w:color="auto"/>
              <w:left w:val="single" w:sz="4" w:space="0" w:color="auto"/>
              <w:right w:val="single" w:sz="4" w:space="0" w:color="auto"/>
            </w:tcBorders>
            <w:shd w:val="clear" w:color="auto" w:fill="auto"/>
            <w:noWrap/>
            <w:hideMark/>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nil"/>
              <w:left w:val="nil"/>
              <w:bottom w:val="single" w:sz="4" w:space="0" w:color="auto"/>
              <w:right w:val="single" w:sz="4" w:space="0" w:color="auto"/>
            </w:tcBorders>
            <w:shd w:val="clear" w:color="auto" w:fill="auto"/>
            <w:noWrap/>
            <w:hideMark/>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nil"/>
              <w:left w:val="nil"/>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D43AF2" w:rsidRPr="00384255" w:rsidTr="001F6FE9">
        <w:trPr>
          <w:trHeight w:val="300"/>
          <w:jc w:val="center"/>
        </w:trPr>
        <w:tc>
          <w:tcPr>
            <w:tcW w:w="649" w:type="pct"/>
            <w:vMerge w:val="restart"/>
            <w:tcBorders>
              <w:top w:val="nil"/>
              <w:left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p>
        </w:tc>
        <w:tc>
          <w:tcPr>
            <w:tcW w:w="626" w:type="pct"/>
            <w:vMerge w:val="restart"/>
            <w:tcBorders>
              <w:top w:val="nil"/>
              <w:left w:val="nil"/>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r w:rsidRPr="00384255">
              <w:rPr>
                <w:rFonts w:ascii="Times New Roman" w:eastAsia="Times New Roman" w:hAnsi="Times New Roman"/>
                <w:sz w:val="18"/>
                <w:szCs w:val="18"/>
                <w:lang w:eastAsia="ru-RU"/>
              </w:rPr>
              <w:t xml:space="preserve">Возмещение части затрат, связанных с предоставлением населению села Хатанга услуг бани по тарифу ниже экономически </w:t>
            </w:r>
            <w:r w:rsidRPr="00384255">
              <w:rPr>
                <w:rFonts w:ascii="Times New Roman" w:eastAsia="Times New Roman" w:hAnsi="Times New Roman"/>
                <w:sz w:val="18"/>
                <w:szCs w:val="18"/>
                <w:lang w:eastAsia="ru-RU"/>
              </w:rPr>
              <w:lastRenderedPageBreak/>
              <w:t>обоснованного тарифа</w:t>
            </w:r>
          </w:p>
        </w:tc>
        <w:tc>
          <w:tcPr>
            <w:tcW w:w="850" w:type="pct"/>
            <w:tcBorders>
              <w:top w:val="single" w:sz="4" w:space="0" w:color="auto"/>
              <w:left w:val="nil"/>
              <w:bottom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lastRenderedPageBreak/>
              <w:t xml:space="preserve">всего расходы </w:t>
            </w:r>
          </w:p>
        </w:tc>
        <w:tc>
          <w:tcPr>
            <w:tcW w:w="244" w:type="pct"/>
            <w:tcBorders>
              <w:top w:val="single" w:sz="4" w:space="0" w:color="auto"/>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single" w:sz="4" w:space="0" w:color="auto"/>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single" w:sz="4" w:space="0" w:color="auto"/>
              <w:left w:val="nil"/>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8D2D78" w:rsidRPr="00384255" w:rsidTr="001F6FE9">
        <w:trPr>
          <w:trHeight w:val="300"/>
          <w:jc w:val="center"/>
        </w:trPr>
        <w:tc>
          <w:tcPr>
            <w:tcW w:w="649" w:type="pct"/>
            <w:vMerge/>
            <w:tcBorders>
              <w:left w:val="single" w:sz="4" w:space="0" w:color="auto"/>
              <w:right w:val="single" w:sz="4" w:space="0" w:color="auto"/>
            </w:tcBorders>
            <w:shd w:val="clear" w:color="auto" w:fill="auto"/>
          </w:tcPr>
          <w:p w:rsidR="008D2D78" w:rsidRPr="00384255" w:rsidRDefault="008D2D78"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8D2D78" w:rsidRPr="00384255" w:rsidRDefault="008D2D78"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nil"/>
              <w:left w:val="nil"/>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nil"/>
              <w:left w:val="nil"/>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nil"/>
              <w:left w:val="nil"/>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nil"/>
              <w:left w:val="nil"/>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noWrap/>
          </w:tcPr>
          <w:p w:rsidR="008D2D78" w:rsidRPr="00384255" w:rsidRDefault="008D2D78" w:rsidP="00384255">
            <w:pPr>
              <w:spacing w:after="0" w:afterAutospacing="0"/>
              <w:rPr>
                <w:rFonts w:ascii="Times New Roman" w:hAnsi="Times New Roman"/>
                <w:sz w:val="18"/>
                <w:szCs w:val="18"/>
              </w:rPr>
            </w:pPr>
          </w:p>
        </w:tc>
        <w:tc>
          <w:tcPr>
            <w:tcW w:w="501" w:type="pct"/>
            <w:tcBorders>
              <w:top w:val="nil"/>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rPr>
            </w:pPr>
          </w:p>
        </w:tc>
      </w:tr>
      <w:tr w:rsidR="00D43AF2" w:rsidRPr="00384255" w:rsidTr="001F6FE9">
        <w:trPr>
          <w:trHeight w:val="300"/>
          <w:jc w:val="center"/>
        </w:trPr>
        <w:tc>
          <w:tcPr>
            <w:tcW w:w="649" w:type="pct"/>
            <w:vMerge/>
            <w:tcBorders>
              <w:left w:val="single" w:sz="4" w:space="0" w:color="auto"/>
              <w:bottom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0710017110</w:t>
            </w:r>
          </w:p>
        </w:tc>
        <w:tc>
          <w:tcPr>
            <w:tcW w:w="193"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486" w:type="pct"/>
            <w:tcBorders>
              <w:top w:val="nil"/>
              <w:left w:val="nil"/>
              <w:bottom w:val="single" w:sz="4" w:space="0" w:color="auto"/>
              <w:right w:val="single" w:sz="4" w:space="0" w:color="auto"/>
            </w:tcBorders>
            <w:shd w:val="clear" w:color="auto" w:fill="auto"/>
            <w:noWrap/>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501" w:type="pct"/>
            <w:tcBorders>
              <w:top w:val="nil"/>
              <w:left w:val="nil"/>
              <w:bottom w:val="single" w:sz="4" w:space="0" w:color="auto"/>
              <w:right w:val="single" w:sz="4" w:space="0" w:color="auto"/>
            </w:tcBorders>
          </w:tcPr>
          <w:p w:rsidR="00D43AF2" w:rsidRPr="00384255" w:rsidRDefault="00D43AF2"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FD16F8" w:rsidRPr="00384255" w:rsidTr="001F6FE9">
        <w:trPr>
          <w:trHeight w:val="300"/>
          <w:jc w:val="center"/>
        </w:trPr>
        <w:tc>
          <w:tcPr>
            <w:tcW w:w="649" w:type="pct"/>
            <w:vMerge w:val="restart"/>
            <w:tcBorders>
              <w:top w:val="single" w:sz="4" w:space="0" w:color="auto"/>
              <w:left w:val="single" w:sz="4" w:space="0" w:color="auto"/>
              <w:right w:val="single" w:sz="4" w:space="0" w:color="auto"/>
            </w:tcBorders>
            <w:shd w:val="clear" w:color="auto" w:fill="auto"/>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lastRenderedPageBreak/>
              <w:t>Подпрограмма 2</w:t>
            </w:r>
          </w:p>
        </w:tc>
        <w:tc>
          <w:tcPr>
            <w:tcW w:w="626" w:type="pct"/>
            <w:vMerge w:val="restart"/>
            <w:tcBorders>
              <w:top w:val="single" w:sz="4" w:space="0" w:color="auto"/>
              <w:left w:val="nil"/>
              <w:right w:val="single" w:sz="4" w:space="0" w:color="auto"/>
            </w:tcBorders>
            <w:shd w:val="clear" w:color="auto" w:fill="auto"/>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Создание безопасных и комфортных условий проживания граждан в домах с печным отоплением</w:t>
            </w:r>
          </w:p>
        </w:tc>
        <w:tc>
          <w:tcPr>
            <w:tcW w:w="850" w:type="pct"/>
            <w:tcBorders>
              <w:top w:val="nil"/>
              <w:left w:val="nil"/>
              <w:bottom w:val="single" w:sz="4" w:space="0" w:color="auto"/>
              <w:right w:val="single" w:sz="4" w:space="0" w:color="auto"/>
            </w:tcBorders>
            <w:shd w:val="clear" w:color="auto" w:fill="auto"/>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nil"/>
              <w:left w:val="nil"/>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nil"/>
              <w:left w:val="nil"/>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nil"/>
              <w:left w:val="nil"/>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nil"/>
              <w:left w:val="nil"/>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nil"/>
              <w:left w:val="nil"/>
              <w:bottom w:val="single" w:sz="4" w:space="0" w:color="auto"/>
              <w:right w:val="single" w:sz="4" w:space="0" w:color="auto"/>
            </w:tcBorders>
            <w:shd w:val="clear" w:color="auto" w:fill="auto"/>
            <w:noWrap/>
            <w:hideMark/>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nil"/>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8D2D78" w:rsidRPr="00384255" w:rsidTr="001F6FE9">
        <w:trPr>
          <w:trHeight w:val="300"/>
          <w:jc w:val="center"/>
        </w:trPr>
        <w:tc>
          <w:tcPr>
            <w:tcW w:w="649" w:type="pct"/>
            <w:vMerge/>
            <w:tcBorders>
              <w:left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hideMark/>
          </w:tcPr>
          <w:p w:rsidR="008D2D78" w:rsidRPr="00384255" w:rsidRDefault="008D2D78"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highlight w:val="yellow"/>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highlight w:val="yellow"/>
              </w:rPr>
            </w:pPr>
          </w:p>
        </w:tc>
        <w:tc>
          <w:tcPr>
            <w:tcW w:w="486" w:type="pct"/>
            <w:tcBorders>
              <w:top w:val="nil"/>
              <w:left w:val="nil"/>
              <w:bottom w:val="single" w:sz="4" w:space="0" w:color="auto"/>
              <w:right w:val="single" w:sz="4" w:space="0" w:color="auto"/>
            </w:tcBorders>
            <w:shd w:val="clear" w:color="auto" w:fill="auto"/>
            <w:noWrap/>
            <w:hideMark/>
          </w:tcPr>
          <w:p w:rsidR="008D2D78" w:rsidRPr="00384255" w:rsidRDefault="008D2D78" w:rsidP="00384255">
            <w:pPr>
              <w:spacing w:after="0" w:afterAutospacing="0"/>
              <w:rPr>
                <w:rFonts w:ascii="Times New Roman" w:hAnsi="Times New Roman"/>
                <w:sz w:val="18"/>
                <w:szCs w:val="18"/>
                <w:highlight w:val="yellow"/>
              </w:rPr>
            </w:pPr>
          </w:p>
        </w:tc>
        <w:tc>
          <w:tcPr>
            <w:tcW w:w="501" w:type="pct"/>
            <w:tcBorders>
              <w:top w:val="nil"/>
              <w:left w:val="nil"/>
              <w:bottom w:val="single" w:sz="4" w:space="0" w:color="auto"/>
              <w:right w:val="single" w:sz="4" w:space="0" w:color="auto"/>
            </w:tcBorders>
          </w:tcPr>
          <w:p w:rsidR="008D2D78" w:rsidRPr="00384255" w:rsidRDefault="008D2D78" w:rsidP="00384255">
            <w:pPr>
              <w:spacing w:after="0" w:afterAutospacing="0"/>
              <w:rPr>
                <w:rFonts w:ascii="Times New Roman" w:hAnsi="Times New Roman"/>
                <w:sz w:val="18"/>
                <w:szCs w:val="18"/>
                <w:highlight w:val="yellow"/>
              </w:rPr>
            </w:pPr>
          </w:p>
        </w:tc>
      </w:tr>
      <w:tr w:rsidR="00FD16F8" w:rsidRPr="00384255" w:rsidTr="001F6FE9">
        <w:trPr>
          <w:trHeight w:val="622"/>
          <w:jc w:val="center"/>
        </w:trPr>
        <w:tc>
          <w:tcPr>
            <w:tcW w:w="649" w:type="pct"/>
            <w:vMerge/>
            <w:tcBorders>
              <w:left w:val="single" w:sz="4" w:space="0" w:color="auto"/>
              <w:bottom w:val="single" w:sz="4" w:space="0" w:color="auto"/>
              <w:right w:val="single" w:sz="4" w:space="0" w:color="auto"/>
            </w:tcBorders>
            <w:shd w:val="clear" w:color="auto" w:fill="auto"/>
            <w:hideMark/>
          </w:tcPr>
          <w:p w:rsidR="00FD16F8" w:rsidRPr="00384255" w:rsidRDefault="00FD16F8"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hideMark/>
          </w:tcPr>
          <w:p w:rsidR="00FD16F8" w:rsidRPr="00384255" w:rsidRDefault="00FD16F8" w:rsidP="00384255">
            <w:pPr>
              <w:spacing w:after="0" w:afterAutospacing="0"/>
              <w:rPr>
                <w:rFonts w:ascii="Times New Roman" w:hAnsi="Times New Roman"/>
                <w:sz w:val="18"/>
                <w:szCs w:val="18"/>
              </w:rPr>
            </w:pPr>
          </w:p>
        </w:tc>
        <w:tc>
          <w:tcPr>
            <w:tcW w:w="850" w:type="pct"/>
            <w:tcBorders>
              <w:top w:val="nil"/>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nil"/>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nil"/>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0501</w:t>
            </w:r>
          </w:p>
        </w:tc>
        <w:tc>
          <w:tcPr>
            <w:tcW w:w="405" w:type="pct"/>
            <w:tcBorders>
              <w:top w:val="nil"/>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0720000000</w:t>
            </w:r>
          </w:p>
        </w:tc>
        <w:tc>
          <w:tcPr>
            <w:tcW w:w="193" w:type="pct"/>
            <w:tcBorders>
              <w:top w:val="nil"/>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nil"/>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nil"/>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FD16F8" w:rsidRPr="00384255" w:rsidTr="001F6FE9">
        <w:trPr>
          <w:trHeight w:val="300"/>
          <w:jc w:val="center"/>
        </w:trPr>
        <w:tc>
          <w:tcPr>
            <w:tcW w:w="649" w:type="pct"/>
            <w:vMerge w:val="restart"/>
            <w:tcBorders>
              <w:top w:val="single" w:sz="4" w:space="0" w:color="auto"/>
              <w:left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FD16F8" w:rsidRPr="00384255" w:rsidRDefault="00FD16F8"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Ремонт печного оборудования и остекление оконных блоков в домах</w:t>
            </w:r>
          </w:p>
        </w:tc>
        <w:tc>
          <w:tcPr>
            <w:tcW w:w="850" w:type="pct"/>
            <w:tcBorders>
              <w:top w:val="single" w:sz="4" w:space="0" w:color="auto"/>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CE0CD7" w:rsidRPr="00384255" w:rsidTr="001F6FE9">
        <w:trPr>
          <w:trHeight w:val="300"/>
          <w:jc w:val="center"/>
        </w:trPr>
        <w:tc>
          <w:tcPr>
            <w:tcW w:w="649" w:type="pct"/>
            <w:vMerge/>
            <w:tcBorders>
              <w:left w:val="single" w:sz="4" w:space="0" w:color="auto"/>
              <w:right w:val="single" w:sz="4" w:space="0" w:color="auto"/>
            </w:tcBorders>
            <w:shd w:val="clear" w:color="auto" w:fill="auto"/>
          </w:tcPr>
          <w:p w:rsidR="00CE0CD7" w:rsidRPr="00384255" w:rsidRDefault="00CE0CD7"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CE0CD7" w:rsidRPr="00384255" w:rsidRDefault="00CE0CD7"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CE0CD7" w:rsidRPr="00384255" w:rsidRDefault="00CE0CD7" w:rsidP="00384255">
            <w:pPr>
              <w:spacing w:after="0" w:afterAutospacing="0"/>
              <w:rPr>
                <w:rFonts w:ascii="Times New Roman" w:hAnsi="Times New Roman"/>
                <w:sz w:val="18"/>
                <w:szCs w:val="18"/>
                <w:highlight w:val="yellow"/>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highlight w:val="yellow"/>
              </w:rPr>
            </w:pPr>
          </w:p>
        </w:tc>
        <w:tc>
          <w:tcPr>
            <w:tcW w:w="486" w:type="pct"/>
            <w:tcBorders>
              <w:top w:val="single" w:sz="4" w:space="0" w:color="auto"/>
              <w:left w:val="nil"/>
              <w:bottom w:val="single" w:sz="4" w:space="0" w:color="auto"/>
              <w:right w:val="single" w:sz="4" w:space="0" w:color="auto"/>
            </w:tcBorders>
            <w:shd w:val="clear" w:color="auto" w:fill="auto"/>
            <w:noWrap/>
          </w:tcPr>
          <w:p w:rsidR="00CE0CD7" w:rsidRPr="00384255" w:rsidRDefault="00CE0CD7" w:rsidP="00384255">
            <w:pPr>
              <w:spacing w:after="0" w:afterAutospacing="0"/>
              <w:rPr>
                <w:rFonts w:ascii="Times New Roman" w:hAnsi="Times New Roman"/>
                <w:sz w:val="18"/>
                <w:szCs w:val="18"/>
                <w:highlight w:val="yellow"/>
              </w:rPr>
            </w:pPr>
          </w:p>
        </w:tc>
        <w:tc>
          <w:tcPr>
            <w:tcW w:w="501" w:type="pct"/>
            <w:tcBorders>
              <w:top w:val="single" w:sz="4" w:space="0" w:color="auto"/>
              <w:left w:val="nil"/>
              <w:bottom w:val="single" w:sz="4" w:space="0" w:color="auto"/>
              <w:right w:val="single" w:sz="4" w:space="0" w:color="auto"/>
            </w:tcBorders>
          </w:tcPr>
          <w:p w:rsidR="00CE0CD7" w:rsidRPr="00384255" w:rsidRDefault="00CE0CD7" w:rsidP="00384255">
            <w:pPr>
              <w:spacing w:after="0" w:afterAutospacing="0"/>
              <w:rPr>
                <w:rFonts w:ascii="Times New Roman" w:hAnsi="Times New Roman"/>
                <w:sz w:val="18"/>
                <w:szCs w:val="18"/>
                <w:highlight w:val="yellow"/>
              </w:rPr>
            </w:pPr>
          </w:p>
        </w:tc>
      </w:tr>
      <w:tr w:rsidR="00FD16F8" w:rsidRPr="00384255" w:rsidTr="001F6FE9">
        <w:trPr>
          <w:trHeight w:val="300"/>
          <w:jc w:val="center"/>
        </w:trPr>
        <w:tc>
          <w:tcPr>
            <w:tcW w:w="649" w:type="pct"/>
            <w:vMerge/>
            <w:tcBorders>
              <w:left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FD16F8" w:rsidRPr="00384255" w:rsidRDefault="00FD16F8"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highlight w:val="yellow"/>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0501</w:t>
            </w:r>
          </w:p>
        </w:tc>
        <w:tc>
          <w:tcPr>
            <w:tcW w:w="405"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0721721000</w:t>
            </w:r>
          </w:p>
        </w:tc>
        <w:tc>
          <w:tcPr>
            <w:tcW w:w="193"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FD16F8" w:rsidRPr="00384255" w:rsidTr="001F6FE9">
        <w:trPr>
          <w:trHeight w:val="290"/>
          <w:jc w:val="center"/>
        </w:trPr>
        <w:tc>
          <w:tcPr>
            <w:tcW w:w="649" w:type="pct"/>
            <w:vMerge w:val="restart"/>
            <w:tcBorders>
              <w:top w:val="single" w:sz="4" w:space="0" w:color="auto"/>
              <w:left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3</w:t>
            </w:r>
          </w:p>
        </w:tc>
        <w:tc>
          <w:tcPr>
            <w:tcW w:w="626" w:type="pct"/>
            <w:vMerge w:val="restart"/>
            <w:tcBorders>
              <w:top w:val="single" w:sz="4" w:space="0" w:color="auto"/>
              <w:left w:val="nil"/>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Уличное освещение и улучшение условий проживания населения</w:t>
            </w:r>
          </w:p>
        </w:tc>
        <w:tc>
          <w:tcPr>
            <w:tcW w:w="850" w:type="pct"/>
            <w:tcBorders>
              <w:top w:val="single" w:sz="4" w:space="0" w:color="auto"/>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FD16F8" w:rsidRPr="00384255" w:rsidTr="001F6FE9">
        <w:trPr>
          <w:trHeight w:val="390"/>
          <w:jc w:val="center"/>
        </w:trPr>
        <w:tc>
          <w:tcPr>
            <w:tcW w:w="649" w:type="pct"/>
            <w:vMerge/>
            <w:tcBorders>
              <w:left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p>
        </w:tc>
      </w:tr>
      <w:tr w:rsidR="00FD16F8" w:rsidRPr="00384255" w:rsidTr="001F6FE9">
        <w:trPr>
          <w:trHeight w:val="210"/>
          <w:jc w:val="center"/>
        </w:trPr>
        <w:tc>
          <w:tcPr>
            <w:tcW w:w="649" w:type="pct"/>
            <w:vMerge/>
            <w:tcBorders>
              <w:left w:val="single" w:sz="4" w:space="0" w:color="auto"/>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5</w:t>
            </w:r>
            <w:r w:rsidR="002763B4" w:rsidRPr="00384255">
              <w:rPr>
                <w:rFonts w:ascii="Times New Roman" w:hAnsi="Times New Roman"/>
                <w:sz w:val="18"/>
                <w:szCs w:val="18"/>
              </w:rPr>
              <w:t>01</w:t>
            </w:r>
          </w:p>
        </w:tc>
        <w:tc>
          <w:tcPr>
            <w:tcW w:w="228"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w:t>
            </w:r>
            <w:r w:rsidR="002763B4" w:rsidRPr="00384255">
              <w:rPr>
                <w:rFonts w:ascii="Times New Roman" w:hAnsi="Times New Roman"/>
                <w:sz w:val="18"/>
                <w:szCs w:val="18"/>
              </w:rPr>
              <w:t>505</w:t>
            </w:r>
          </w:p>
        </w:tc>
        <w:tc>
          <w:tcPr>
            <w:tcW w:w="405"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w:t>
            </w:r>
            <w:r w:rsidR="002763B4" w:rsidRPr="00384255">
              <w:rPr>
                <w:rFonts w:ascii="Times New Roman" w:hAnsi="Times New Roman"/>
                <w:sz w:val="18"/>
                <w:szCs w:val="18"/>
              </w:rPr>
              <w:t>75</w:t>
            </w:r>
            <w:r w:rsidRPr="00384255">
              <w:rPr>
                <w:rFonts w:ascii="Times New Roman" w:hAnsi="Times New Roman"/>
                <w:sz w:val="18"/>
                <w:szCs w:val="18"/>
              </w:rPr>
              <w:t>0000000</w:t>
            </w:r>
          </w:p>
        </w:tc>
        <w:tc>
          <w:tcPr>
            <w:tcW w:w="193" w:type="pct"/>
            <w:tcBorders>
              <w:top w:val="single" w:sz="4" w:space="0" w:color="auto"/>
              <w:left w:val="nil"/>
              <w:bottom w:val="single" w:sz="4" w:space="0" w:color="auto"/>
              <w:right w:val="single" w:sz="4" w:space="0" w:color="auto"/>
            </w:tcBorders>
            <w:shd w:val="clear" w:color="auto" w:fill="auto"/>
            <w:noWrap/>
          </w:tcPr>
          <w:p w:rsidR="00FD16F8"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FD16F8" w:rsidRPr="00384255" w:rsidRDefault="00FD16F8"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537"/>
          <w:jc w:val="center"/>
        </w:trPr>
        <w:tc>
          <w:tcPr>
            <w:tcW w:w="649" w:type="pct"/>
            <w:vMerge w:val="restart"/>
            <w:tcBorders>
              <w:top w:val="single" w:sz="4" w:space="0" w:color="auto"/>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700"/>
          <w:jc w:val="center"/>
        </w:trPr>
        <w:tc>
          <w:tcPr>
            <w:tcW w:w="649" w:type="pct"/>
            <w:vMerge/>
            <w:tcBorders>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r>
      <w:tr w:rsidR="002763B4" w:rsidRPr="00384255" w:rsidTr="001F6FE9">
        <w:trPr>
          <w:trHeight w:val="210"/>
          <w:jc w:val="center"/>
        </w:trPr>
        <w:tc>
          <w:tcPr>
            <w:tcW w:w="649" w:type="pct"/>
            <w:vMerge/>
            <w:tcBorders>
              <w:left w:val="single" w:sz="4" w:space="0" w:color="auto"/>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0505</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0751751000</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439"/>
          <w:jc w:val="center"/>
        </w:trPr>
        <w:tc>
          <w:tcPr>
            <w:tcW w:w="649" w:type="pct"/>
            <w:vMerge w:val="restart"/>
            <w:tcBorders>
              <w:top w:val="single" w:sz="4" w:space="0" w:color="auto"/>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Приобретение и установка в системе уличного освещения поселков сельского поселения Хатанга (за исключением с.Хатанга)</w:t>
            </w: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556"/>
          <w:jc w:val="center"/>
        </w:trPr>
        <w:tc>
          <w:tcPr>
            <w:tcW w:w="649" w:type="pct"/>
            <w:vMerge/>
            <w:tcBorders>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r>
      <w:tr w:rsidR="002763B4" w:rsidRPr="00384255" w:rsidTr="001F6FE9">
        <w:trPr>
          <w:trHeight w:val="210"/>
          <w:jc w:val="center"/>
        </w:trPr>
        <w:tc>
          <w:tcPr>
            <w:tcW w:w="649" w:type="pct"/>
            <w:vMerge/>
            <w:tcBorders>
              <w:left w:val="single" w:sz="4" w:space="0" w:color="auto"/>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0505</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0751751000</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186"/>
          <w:jc w:val="center"/>
        </w:trPr>
        <w:tc>
          <w:tcPr>
            <w:tcW w:w="649" w:type="pct"/>
            <w:vMerge w:val="restart"/>
            <w:tcBorders>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val="restart"/>
            <w:tcBorders>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Монтаж металлических опор уличного освещения</w:t>
            </w: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225"/>
          <w:jc w:val="center"/>
        </w:trPr>
        <w:tc>
          <w:tcPr>
            <w:tcW w:w="649" w:type="pct"/>
            <w:vMerge/>
            <w:tcBorders>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r>
      <w:tr w:rsidR="00A23115" w:rsidRPr="00384255" w:rsidTr="001F6FE9">
        <w:trPr>
          <w:trHeight w:val="180"/>
          <w:jc w:val="center"/>
        </w:trPr>
        <w:tc>
          <w:tcPr>
            <w:tcW w:w="649" w:type="pct"/>
            <w:vMerge/>
            <w:tcBorders>
              <w:left w:val="single" w:sz="4" w:space="0" w:color="auto"/>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0505</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0751751000</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A23115" w:rsidRPr="00384255" w:rsidTr="001F6FE9">
        <w:trPr>
          <w:trHeight w:val="510"/>
          <w:jc w:val="center"/>
        </w:trPr>
        <w:tc>
          <w:tcPr>
            <w:tcW w:w="649" w:type="pct"/>
            <w:vMerge w:val="restart"/>
            <w:tcBorders>
              <w:top w:val="single" w:sz="4" w:space="0" w:color="auto"/>
              <w:left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4</w:t>
            </w:r>
          </w:p>
        </w:tc>
        <w:tc>
          <w:tcPr>
            <w:tcW w:w="626" w:type="pct"/>
            <w:vMerge w:val="restart"/>
            <w:tcBorders>
              <w:top w:val="single" w:sz="4" w:space="0" w:color="auto"/>
              <w:left w:val="nil"/>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xml:space="preserve">Переход на отпуск горячей и холодной воды потребителям, проживающим в муниципальном жилом фонде, в </w:t>
            </w:r>
            <w:r w:rsidRPr="00384255">
              <w:rPr>
                <w:rFonts w:ascii="Times New Roman" w:hAnsi="Times New Roman"/>
                <w:sz w:val="18"/>
                <w:szCs w:val="18"/>
              </w:rPr>
              <w:lastRenderedPageBreak/>
              <w:t>соответствии с показаниями индивидуальных приборов учета</w:t>
            </w: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lastRenderedPageBreak/>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2763B4" w:rsidRPr="00384255" w:rsidTr="001F6FE9">
        <w:trPr>
          <w:trHeight w:val="750"/>
          <w:jc w:val="center"/>
        </w:trPr>
        <w:tc>
          <w:tcPr>
            <w:tcW w:w="649" w:type="pct"/>
            <w:vMerge/>
            <w:tcBorders>
              <w:left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2763B4" w:rsidRPr="00384255" w:rsidRDefault="002763B4"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2763B4" w:rsidRPr="00384255" w:rsidRDefault="002763B4" w:rsidP="00384255">
            <w:pPr>
              <w:spacing w:after="0" w:afterAutospacing="0"/>
              <w:rPr>
                <w:rFonts w:ascii="Times New Roman" w:hAnsi="Times New Roman"/>
                <w:sz w:val="18"/>
                <w:szCs w:val="18"/>
              </w:rPr>
            </w:pPr>
          </w:p>
        </w:tc>
      </w:tr>
      <w:tr w:rsidR="00A23115" w:rsidRPr="00384255" w:rsidTr="001F6FE9">
        <w:trPr>
          <w:trHeight w:val="780"/>
          <w:jc w:val="center"/>
        </w:trPr>
        <w:tc>
          <w:tcPr>
            <w:tcW w:w="649" w:type="pct"/>
            <w:vMerge/>
            <w:tcBorders>
              <w:left w:val="single" w:sz="4" w:space="0" w:color="auto"/>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0760000000</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A23115" w:rsidRPr="00384255" w:rsidTr="001F6FE9">
        <w:trPr>
          <w:trHeight w:val="597"/>
          <w:jc w:val="center"/>
        </w:trPr>
        <w:tc>
          <w:tcPr>
            <w:tcW w:w="649" w:type="pct"/>
            <w:vMerge w:val="restart"/>
            <w:tcBorders>
              <w:top w:val="single" w:sz="4" w:space="0" w:color="auto"/>
              <w:left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A23115" w:rsidRPr="00384255" w:rsidTr="001F6FE9">
        <w:trPr>
          <w:trHeight w:val="765"/>
          <w:jc w:val="center"/>
        </w:trPr>
        <w:tc>
          <w:tcPr>
            <w:tcW w:w="649" w:type="pct"/>
            <w:vMerge/>
            <w:tcBorders>
              <w:left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p>
        </w:tc>
      </w:tr>
      <w:tr w:rsidR="00A23115" w:rsidRPr="00384255" w:rsidTr="001F6FE9">
        <w:trPr>
          <w:trHeight w:val="885"/>
          <w:jc w:val="center"/>
        </w:trPr>
        <w:tc>
          <w:tcPr>
            <w:tcW w:w="649" w:type="pct"/>
            <w:vMerge/>
            <w:tcBorders>
              <w:left w:val="single" w:sz="4" w:space="0" w:color="auto"/>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0761761000</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A23115" w:rsidRPr="00384255" w:rsidTr="001F6FE9">
        <w:trPr>
          <w:trHeight w:val="750"/>
          <w:jc w:val="center"/>
        </w:trPr>
        <w:tc>
          <w:tcPr>
            <w:tcW w:w="649" w:type="pct"/>
            <w:vMerge w:val="restart"/>
            <w:tcBorders>
              <w:top w:val="single" w:sz="4" w:space="0" w:color="auto"/>
              <w:left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A23115" w:rsidRPr="00384255" w:rsidTr="001F6FE9">
        <w:trPr>
          <w:trHeight w:val="765"/>
          <w:jc w:val="center"/>
        </w:trPr>
        <w:tc>
          <w:tcPr>
            <w:tcW w:w="649" w:type="pct"/>
            <w:vMerge/>
            <w:tcBorders>
              <w:left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p>
        </w:tc>
      </w:tr>
      <w:tr w:rsidR="00A23115" w:rsidRPr="00384255" w:rsidTr="001F6FE9">
        <w:trPr>
          <w:trHeight w:val="945"/>
          <w:jc w:val="center"/>
        </w:trPr>
        <w:tc>
          <w:tcPr>
            <w:tcW w:w="649" w:type="pct"/>
            <w:vMerge/>
            <w:tcBorders>
              <w:left w:val="single" w:sz="4" w:space="0" w:color="auto"/>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0761761000</w:t>
            </w:r>
          </w:p>
        </w:tc>
        <w:tc>
          <w:tcPr>
            <w:tcW w:w="193"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A23115" w:rsidRPr="00384255" w:rsidRDefault="00A2311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171"/>
          <w:jc w:val="center"/>
        </w:trPr>
        <w:tc>
          <w:tcPr>
            <w:tcW w:w="649" w:type="pct"/>
            <w:vMerge w:val="restart"/>
            <w:tcBorders>
              <w:top w:val="single" w:sz="4" w:space="0" w:color="auto"/>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5</w:t>
            </w:r>
          </w:p>
        </w:tc>
        <w:tc>
          <w:tcPr>
            <w:tcW w:w="626" w:type="pct"/>
            <w:vMerge w:val="restart"/>
            <w:tcBorders>
              <w:top w:val="single" w:sz="4" w:space="0" w:color="auto"/>
              <w:left w:val="nil"/>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Разработка схем водоснабжения и водоотведения</w:t>
            </w: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225"/>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1F6FE9" w:rsidRPr="00384255" w:rsidTr="001F6FE9">
        <w:trPr>
          <w:trHeight w:val="195"/>
          <w:jc w:val="center"/>
        </w:trPr>
        <w:tc>
          <w:tcPr>
            <w:tcW w:w="649" w:type="pct"/>
            <w:vMerge/>
            <w:tcBorders>
              <w:left w:val="single" w:sz="4" w:space="0" w:color="auto"/>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0770000000</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231"/>
          <w:jc w:val="center"/>
        </w:trPr>
        <w:tc>
          <w:tcPr>
            <w:tcW w:w="649" w:type="pct"/>
            <w:vMerge w:val="restart"/>
            <w:tcBorders>
              <w:top w:val="single" w:sz="4" w:space="0" w:color="auto"/>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p w:rsidR="00796A09" w:rsidRPr="00384255" w:rsidRDefault="00796A09"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Разработка схем водоснабжения и водоотведения</w:t>
            </w: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240"/>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1F6FE9" w:rsidRPr="00384255" w:rsidTr="001F6FE9">
        <w:trPr>
          <w:trHeight w:val="120"/>
          <w:jc w:val="center"/>
        </w:trPr>
        <w:tc>
          <w:tcPr>
            <w:tcW w:w="649" w:type="pct"/>
            <w:vMerge/>
            <w:tcBorders>
              <w:left w:val="single" w:sz="4" w:space="0" w:color="auto"/>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0771771000</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96A09" w:rsidRPr="00384255" w:rsidTr="00895D13">
        <w:trPr>
          <w:trHeight w:val="171"/>
          <w:jc w:val="center"/>
        </w:trPr>
        <w:tc>
          <w:tcPr>
            <w:tcW w:w="649" w:type="pct"/>
            <w:vMerge w:val="restart"/>
            <w:tcBorders>
              <w:left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val="restart"/>
            <w:tcBorders>
              <w:left w:val="nil"/>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color w:val="000000"/>
                <w:sz w:val="18"/>
                <w:szCs w:val="18"/>
              </w:rPr>
              <w:t>Актуализация схем водоснабжения и водоотведения</w:t>
            </w:r>
          </w:p>
        </w:tc>
        <w:tc>
          <w:tcPr>
            <w:tcW w:w="850" w:type="pct"/>
            <w:tcBorders>
              <w:top w:val="single" w:sz="4" w:space="0" w:color="auto"/>
              <w:left w:val="nil"/>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96A09" w:rsidRPr="00384255" w:rsidTr="00895D13">
        <w:trPr>
          <w:trHeight w:val="240"/>
          <w:jc w:val="center"/>
        </w:trPr>
        <w:tc>
          <w:tcPr>
            <w:tcW w:w="649" w:type="pct"/>
            <w:vMerge/>
            <w:tcBorders>
              <w:left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796A09" w:rsidRPr="00384255" w:rsidRDefault="00796A09" w:rsidP="00384255">
            <w:pPr>
              <w:spacing w:after="0" w:afterAutospacing="0"/>
              <w:rPr>
                <w:rFonts w:ascii="Times New Roman" w:hAnsi="Times New Roman"/>
                <w:color w:val="000000"/>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p>
        </w:tc>
      </w:tr>
      <w:tr w:rsidR="00796A09" w:rsidRPr="00384255" w:rsidTr="001F6FE9">
        <w:trPr>
          <w:trHeight w:val="180"/>
          <w:jc w:val="center"/>
        </w:trPr>
        <w:tc>
          <w:tcPr>
            <w:tcW w:w="649" w:type="pct"/>
            <w:vMerge/>
            <w:tcBorders>
              <w:left w:val="single" w:sz="4" w:space="0" w:color="auto"/>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color w:val="000000"/>
                <w:sz w:val="18"/>
                <w:szCs w:val="18"/>
              </w:rPr>
            </w:pPr>
          </w:p>
        </w:tc>
        <w:tc>
          <w:tcPr>
            <w:tcW w:w="850" w:type="pct"/>
            <w:tcBorders>
              <w:top w:val="single" w:sz="4" w:space="0" w:color="auto"/>
              <w:left w:val="nil"/>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0771771000</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6D1D88" w:rsidRPr="00384255" w:rsidTr="001F6FE9">
        <w:trPr>
          <w:trHeight w:val="288"/>
          <w:jc w:val="center"/>
        </w:trPr>
        <w:tc>
          <w:tcPr>
            <w:tcW w:w="649" w:type="pct"/>
            <w:vMerge w:val="restart"/>
            <w:tcBorders>
              <w:top w:val="single" w:sz="4" w:space="0" w:color="auto"/>
              <w:left w:val="single" w:sz="4" w:space="0" w:color="auto"/>
              <w:right w:val="single" w:sz="4" w:space="0" w:color="auto"/>
            </w:tcBorders>
            <w:shd w:val="clear" w:color="auto" w:fill="auto"/>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6</w:t>
            </w:r>
          </w:p>
        </w:tc>
        <w:tc>
          <w:tcPr>
            <w:tcW w:w="626" w:type="pct"/>
            <w:vMerge w:val="restart"/>
            <w:tcBorders>
              <w:top w:val="single" w:sz="4" w:space="0" w:color="auto"/>
              <w:left w:val="nil"/>
              <w:right w:val="single" w:sz="4" w:space="0" w:color="auto"/>
            </w:tcBorders>
            <w:shd w:val="clear" w:color="auto" w:fill="auto"/>
          </w:tcPr>
          <w:p w:rsidR="006D1D88" w:rsidRPr="00384255" w:rsidRDefault="006D1D88" w:rsidP="00384255">
            <w:pPr>
              <w:spacing w:after="0" w:afterAutospacing="0"/>
              <w:rPr>
                <w:rFonts w:ascii="Times New Roman" w:hAnsi="Times New Roman"/>
                <w:sz w:val="18"/>
                <w:szCs w:val="18"/>
              </w:rPr>
            </w:pPr>
            <w:r w:rsidRPr="00384255">
              <w:rPr>
                <w:rFonts w:ascii="Times New Roman" w:eastAsia="Times New Roman" w:hAnsi="Times New Roman"/>
                <w:sz w:val="18"/>
                <w:szCs w:val="18"/>
                <w:lang w:eastAsia="ru-RU"/>
              </w:rPr>
              <w:t>Модернизация системы водоснабжения и водоотведения</w:t>
            </w:r>
          </w:p>
        </w:tc>
        <w:tc>
          <w:tcPr>
            <w:tcW w:w="850" w:type="pct"/>
            <w:tcBorders>
              <w:top w:val="single" w:sz="4" w:space="0" w:color="auto"/>
              <w:left w:val="nil"/>
              <w:bottom w:val="single" w:sz="4" w:space="0" w:color="auto"/>
              <w:right w:val="single" w:sz="4" w:space="0" w:color="auto"/>
            </w:tcBorders>
            <w:shd w:val="clear" w:color="auto" w:fill="auto"/>
            <w:vAlign w:val="center"/>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6D1D88"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6D1D88"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6D1D88" w:rsidRPr="00384255" w:rsidRDefault="006D1D88"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6D1D88"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1F6FE9" w:rsidRPr="00384255" w:rsidTr="001F6FE9">
        <w:trPr>
          <w:trHeight w:val="240"/>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tcPr>
          <w:p w:rsidR="001F6FE9" w:rsidRPr="00384255" w:rsidRDefault="001F6FE9"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E25561" w:rsidRPr="00384255" w:rsidTr="001F6FE9">
        <w:trPr>
          <w:trHeight w:val="27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0790000000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E25561" w:rsidRPr="00384255" w:rsidTr="001F6FE9">
        <w:trPr>
          <w:trHeight w:val="320"/>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в с. Хатанга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390"/>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E25561" w:rsidRPr="00384255" w:rsidTr="001F6FE9">
        <w:trPr>
          <w:trHeight w:val="45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0791791000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526"/>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Разработка проектно-сметной документации на модернизацию системы водоснабжения в с. Хатанга.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465"/>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E25561" w:rsidRPr="00384255" w:rsidTr="001F6FE9">
        <w:trPr>
          <w:trHeight w:val="645"/>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079179200</w:t>
            </w:r>
            <w:r w:rsidR="00DA7EF5" w:rsidRPr="00384255">
              <w:rPr>
                <w:rFonts w:ascii="Times New Roman" w:hAnsi="Times New Roman"/>
                <w:sz w:val="18"/>
                <w:szCs w:val="18"/>
              </w:rPr>
              <w:t>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189"/>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Оборудование для воды блочно-модульного типа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1F6FE9" w:rsidRPr="00384255" w:rsidTr="001F6FE9">
        <w:trPr>
          <w:trHeight w:val="285"/>
          <w:jc w:val="center"/>
        </w:trPr>
        <w:tc>
          <w:tcPr>
            <w:tcW w:w="649" w:type="pct"/>
            <w:vMerge/>
            <w:tcBorders>
              <w:left w:val="single" w:sz="4" w:space="0" w:color="auto"/>
              <w:right w:val="single" w:sz="4" w:space="0" w:color="auto"/>
            </w:tcBorders>
            <w:shd w:val="clear" w:color="auto" w:fill="auto"/>
          </w:tcPr>
          <w:p w:rsidR="001F6FE9" w:rsidRPr="00384255" w:rsidRDefault="001F6FE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1F6FE9" w:rsidRPr="00384255" w:rsidRDefault="001F6FE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1F6FE9" w:rsidRPr="00384255" w:rsidRDefault="001F6FE9" w:rsidP="00384255">
            <w:pPr>
              <w:spacing w:after="0" w:afterAutospacing="0"/>
              <w:rPr>
                <w:rFonts w:ascii="Times New Roman" w:hAnsi="Times New Roman"/>
                <w:sz w:val="18"/>
                <w:szCs w:val="18"/>
              </w:rPr>
            </w:pPr>
          </w:p>
        </w:tc>
      </w:tr>
      <w:tr w:rsidR="00E25561" w:rsidRPr="00384255" w:rsidTr="001F6FE9">
        <w:trPr>
          <w:trHeight w:val="21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0791793000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477"/>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855"/>
          <w:jc w:val="center"/>
        </w:trPr>
        <w:tc>
          <w:tcPr>
            <w:tcW w:w="649" w:type="pct"/>
            <w:vMerge/>
            <w:tcBorders>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r>
      <w:tr w:rsidR="00E25561" w:rsidRPr="00384255" w:rsidTr="001F6FE9">
        <w:trPr>
          <w:trHeight w:val="78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0791791000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795"/>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1F6FE9">
        <w:trPr>
          <w:trHeight w:val="1425"/>
          <w:jc w:val="center"/>
        </w:trPr>
        <w:tc>
          <w:tcPr>
            <w:tcW w:w="649" w:type="pct"/>
            <w:vMerge/>
            <w:tcBorders>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r>
      <w:tr w:rsidR="00E25561" w:rsidRPr="00384255" w:rsidTr="001F6FE9">
        <w:trPr>
          <w:trHeight w:val="180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0791792000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240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6D2301" w:rsidRPr="00384255" w:rsidTr="00895D13">
        <w:trPr>
          <w:trHeight w:val="1380"/>
          <w:jc w:val="center"/>
        </w:trPr>
        <w:tc>
          <w:tcPr>
            <w:tcW w:w="649" w:type="pct"/>
            <w:vMerge w:val="restart"/>
            <w:tcBorders>
              <w:left w:val="single" w:sz="4" w:space="0" w:color="auto"/>
              <w:right w:val="single" w:sz="4" w:space="0" w:color="auto"/>
            </w:tcBorders>
            <w:shd w:val="clear" w:color="auto" w:fill="auto"/>
          </w:tcPr>
          <w:p w:rsidR="006D2301" w:rsidRPr="00384255" w:rsidRDefault="006D2301" w:rsidP="00384255">
            <w:pPr>
              <w:spacing w:after="0" w:afterAutospacing="0"/>
              <w:rPr>
                <w:rFonts w:ascii="Times New Roman" w:hAnsi="Times New Roman"/>
                <w:sz w:val="18"/>
                <w:szCs w:val="18"/>
              </w:rPr>
            </w:pPr>
          </w:p>
        </w:tc>
        <w:tc>
          <w:tcPr>
            <w:tcW w:w="626" w:type="pct"/>
            <w:vMerge w:val="restart"/>
            <w:tcBorders>
              <w:left w:val="nil"/>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850" w:type="pct"/>
            <w:tcBorders>
              <w:top w:val="single" w:sz="4" w:space="0" w:color="auto"/>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6D2301" w:rsidRPr="00384255" w:rsidTr="00895D13">
        <w:trPr>
          <w:trHeight w:val="1065"/>
          <w:jc w:val="center"/>
        </w:trPr>
        <w:tc>
          <w:tcPr>
            <w:tcW w:w="649" w:type="pct"/>
            <w:vMerge/>
            <w:tcBorders>
              <w:left w:val="single" w:sz="4" w:space="0" w:color="auto"/>
              <w:right w:val="single" w:sz="4" w:space="0" w:color="auto"/>
            </w:tcBorders>
            <w:shd w:val="clear" w:color="auto" w:fill="auto"/>
          </w:tcPr>
          <w:p w:rsidR="006D2301" w:rsidRPr="00384255" w:rsidRDefault="006D2301"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p>
        </w:tc>
      </w:tr>
      <w:tr w:rsidR="006D2301" w:rsidRPr="00384255" w:rsidTr="001F6FE9">
        <w:trPr>
          <w:trHeight w:val="3435"/>
          <w:jc w:val="center"/>
        </w:trPr>
        <w:tc>
          <w:tcPr>
            <w:tcW w:w="649" w:type="pct"/>
            <w:vMerge/>
            <w:tcBorders>
              <w:left w:val="single" w:sz="4" w:space="0" w:color="auto"/>
              <w:bottom w:val="single" w:sz="4" w:space="0" w:color="auto"/>
              <w:right w:val="single" w:sz="4" w:space="0" w:color="auto"/>
            </w:tcBorders>
            <w:shd w:val="clear" w:color="auto" w:fill="auto"/>
          </w:tcPr>
          <w:p w:rsidR="006D2301" w:rsidRPr="00384255" w:rsidRDefault="006D230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585</w:t>
            </w:r>
          </w:p>
        </w:tc>
        <w:tc>
          <w:tcPr>
            <w:tcW w:w="228"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0505</w:t>
            </w:r>
          </w:p>
        </w:tc>
        <w:tc>
          <w:tcPr>
            <w:tcW w:w="405"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lang w:val="en-US"/>
              </w:rPr>
            </w:pPr>
            <w:r w:rsidRPr="00384255">
              <w:rPr>
                <w:rFonts w:ascii="Times New Roman" w:hAnsi="Times New Roman"/>
                <w:sz w:val="18"/>
                <w:szCs w:val="18"/>
              </w:rPr>
              <w:t>079</w:t>
            </w:r>
            <w:r w:rsidRPr="00384255">
              <w:rPr>
                <w:rFonts w:ascii="Times New Roman" w:hAnsi="Times New Roman"/>
                <w:sz w:val="18"/>
                <w:szCs w:val="18"/>
                <w:lang w:val="en-US"/>
              </w:rPr>
              <w:t>G55</w:t>
            </w:r>
            <w:r w:rsidRPr="00384255">
              <w:rPr>
                <w:rFonts w:ascii="Times New Roman" w:hAnsi="Times New Roman"/>
                <w:sz w:val="18"/>
                <w:szCs w:val="18"/>
              </w:rPr>
              <w:t>2</w:t>
            </w:r>
            <w:r w:rsidRPr="00384255">
              <w:rPr>
                <w:rFonts w:ascii="Times New Roman" w:hAnsi="Times New Roman"/>
                <w:sz w:val="18"/>
                <w:szCs w:val="18"/>
                <w:lang w:val="en-US"/>
              </w:rPr>
              <w:t>430</w:t>
            </w:r>
          </w:p>
        </w:tc>
        <w:tc>
          <w:tcPr>
            <w:tcW w:w="193"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lang w:val="en-US"/>
              </w:rPr>
              <w:t>5</w:t>
            </w:r>
            <w:r w:rsidRPr="00384255">
              <w:rPr>
                <w:rFonts w:ascii="Times New Roman" w:hAnsi="Times New Roman"/>
                <w:sz w:val="18"/>
                <w:szCs w:val="18"/>
              </w:rPr>
              <w:t>40</w:t>
            </w:r>
          </w:p>
        </w:tc>
        <w:tc>
          <w:tcPr>
            <w:tcW w:w="366" w:type="pct"/>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5456D3" w:rsidRPr="00384255" w:rsidTr="00895D13">
        <w:trPr>
          <w:trHeight w:val="870"/>
          <w:jc w:val="center"/>
        </w:trPr>
        <w:tc>
          <w:tcPr>
            <w:tcW w:w="649" w:type="pct"/>
            <w:vMerge w:val="restart"/>
            <w:tcBorders>
              <w:left w:val="single" w:sz="4" w:space="0" w:color="auto"/>
              <w:right w:val="single" w:sz="4" w:space="0" w:color="auto"/>
            </w:tcBorders>
            <w:shd w:val="clear" w:color="auto" w:fill="auto"/>
          </w:tcPr>
          <w:p w:rsidR="005456D3" w:rsidRPr="00384255" w:rsidRDefault="005456D3" w:rsidP="00384255">
            <w:pPr>
              <w:spacing w:after="0" w:afterAutospacing="0"/>
              <w:rPr>
                <w:rFonts w:ascii="Times New Roman" w:hAnsi="Times New Roman"/>
                <w:sz w:val="18"/>
                <w:szCs w:val="18"/>
              </w:rPr>
            </w:pPr>
          </w:p>
        </w:tc>
        <w:tc>
          <w:tcPr>
            <w:tcW w:w="626" w:type="pct"/>
            <w:vMerge w:val="restart"/>
            <w:tcBorders>
              <w:left w:val="nil"/>
              <w:right w:val="single" w:sz="4" w:space="0" w:color="auto"/>
            </w:tcBorders>
            <w:shd w:val="clear" w:color="auto" w:fill="auto"/>
            <w:vAlign w:val="center"/>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850" w:type="pct"/>
            <w:tcBorders>
              <w:top w:val="single" w:sz="4" w:space="0" w:color="auto"/>
              <w:left w:val="nil"/>
              <w:bottom w:val="single" w:sz="4" w:space="0" w:color="auto"/>
              <w:right w:val="single" w:sz="4" w:space="0" w:color="auto"/>
            </w:tcBorders>
            <w:shd w:val="clear" w:color="auto" w:fill="auto"/>
            <w:vAlign w:val="center"/>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5456D3"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456D3"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5456D3"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5456D3" w:rsidRPr="00384255" w:rsidTr="00895D13">
        <w:trPr>
          <w:trHeight w:val="1365"/>
          <w:jc w:val="center"/>
        </w:trPr>
        <w:tc>
          <w:tcPr>
            <w:tcW w:w="649" w:type="pct"/>
            <w:vMerge/>
            <w:tcBorders>
              <w:left w:val="single" w:sz="4" w:space="0" w:color="auto"/>
              <w:right w:val="single" w:sz="4" w:space="0" w:color="auto"/>
            </w:tcBorders>
            <w:shd w:val="clear" w:color="auto" w:fill="auto"/>
          </w:tcPr>
          <w:p w:rsidR="005456D3" w:rsidRPr="00384255" w:rsidRDefault="005456D3"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5456D3" w:rsidRPr="00384255" w:rsidRDefault="005456D3"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5456D3" w:rsidRPr="00384255" w:rsidRDefault="005456D3"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5456D3" w:rsidRPr="00384255" w:rsidRDefault="005456D3"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5456D3" w:rsidRPr="00384255" w:rsidRDefault="005456D3" w:rsidP="00384255">
            <w:pPr>
              <w:spacing w:after="0" w:afterAutospacing="0"/>
              <w:rPr>
                <w:rFonts w:ascii="Times New Roman" w:hAnsi="Times New Roman"/>
                <w:sz w:val="18"/>
                <w:szCs w:val="18"/>
              </w:rPr>
            </w:pPr>
          </w:p>
        </w:tc>
      </w:tr>
      <w:tr w:rsidR="006D2301" w:rsidRPr="00384255" w:rsidTr="001F6FE9">
        <w:trPr>
          <w:trHeight w:val="1170"/>
          <w:jc w:val="center"/>
        </w:trPr>
        <w:tc>
          <w:tcPr>
            <w:tcW w:w="649" w:type="pct"/>
            <w:vMerge/>
            <w:tcBorders>
              <w:left w:val="single" w:sz="4" w:space="0" w:color="auto"/>
              <w:bottom w:val="single" w:sz="4" w:space="0" w:color="auto"/>
              <w:right w:val="single" w:sz="4" w:space="0" w:color="auto"/>
            </w:tcBorders>
            <w:shd w:val="clear" w:color="auto" w:fill="auto"/>
          </w:tcPr>
          <w:p w:rsidR="006D2301" w:rsidRPr="00384255" w:rsidRDefault="006D230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585</w:t>
            </w:r>
          </w:p>
        </w:tc>
        <w:tc>
          <w:tcPr>
            <w:tcW w:w="228"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0505</w:t>
            </w:r>
          </w:p>
        </w:tc>
        <w:tc>
          <w:tcPr>
            <w:tcW w:w="405"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0790002430</w:t>
            </w:r>
          </w:p>
        </w:tc>
        <w:tc>
          <w:tcPr>
            <w:tcW w:w="193"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lang w:val="en-US"/>
              </w:rPr>
              <w:t>5</w:t>
            </w:r>
            <w:r w:rsidRPr="00384255">
              <w:rPr>
                <w:rFonts w:ascii="Times New Roman" w:hAnsi="Times New Roman"/>
                <w:sz w:val="18"/>
                <w:szCs w:val="18"/>
              </w:rPr>
              <w:t>40</w:t>
            </w:r>
          </w:p>
        </w:tc>
        <w:tc>
          <w:tcPr>
            <w:tcW w:w="366" w:type="pct"/>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955EDE">
        <w:trPr>
          <w:trHeight w:val="555"/>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7</w:t>
            </w: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eastAsia="Times New Roman" w:hAnsi="Times New Roman"/>
                <w:sz w:val="18"/>
                <w:szCs w:val="18"/>
                <w:lang w:eastAsia="ru-RU"/>
              </w:rPr>
              <w:t xml:space="preserve">Переход на отпуск холодной воды и </w:t>
            </w:r>
            <w:r w:rsidRPr="00384255">
              <w:rPr>
                <w:rFonts w:ascii="Times New Roman" w:eastAsia="Times New Roman" w:hAnsi="Times New Roman"/>
                <w:sz w:val="18"/>
                <w:szCs w:val="18"/>
                <w:lang w:eastAsia="ru-RU"/>
              </w:rPr>
              <w:lastRenderedPageBreak/>
              <w:t>тепловой энергии потребителям, проживающим в муниципальном  жилом фонде, в соответствии с показаниями общедомовых приборов учета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lastRenderedPageBreak/>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955EDE">
        <w:trPr>
          <w:trHeight w:val="825"/>
          <w:jc w:val="center"/>
        </w:trPr>
        <w:tc>
          <w:tcPr>
            <w:tcW w:w="649" w:type="pct"/>
            <w:vMerge/>
            <w:tcBorders>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E25561" w:rsidRPr="00384255" w:rsidRDefault="00E25561"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r>
      <w:tr w:rsidR="00E25561" w:rsidRPr="00384255" w:rsidTr="00955EDE">
        <w:trPr>
          <w:trHeight w:val="870"/>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0780000000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955EDE">
        <w:trPr>
          <w:trHeight w:val="489"/>
          <w:jc w:val="center"/>
        </w:trPr>
        <w:tc>
          <w:tcPr>
            <w:tcW w:w="649" w:type="pct"/>
            <w:vMerge w:val="restart"/>
            <w:tcBorders>
              <w:top w:val="single" w:sz="4" w:space="0" w:color="auto"/>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E25561" w:rsidRPr="00384255" w:rsidRDefault="00E25561"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E25561" w:rsidRPr="00384255" w:rsidTr="00955EDE">
        <w:trPr>
          <w:trHeight w:val="990"/>
          <w:jc w:val="center"/>
        </w:trPr>
        <w:tc>
          <w:tcPr>
            <w:tcW w:w="649" w:type="pct"/>
            <w:vMerge/>
            <w:tcBorders>
              <w:left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E25561" w:rsidRPr="00384255" w:rsidRDefault="00E25561"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p>
        </w:tc>
      </w:tr>
      <w:tr w:rsidR="00E25561" w:rsidRPr="00384255" w:rsidTr="00796A09">
        <w:trPr>
          <w:trHeight w:val="975"/>
          <w:jc w:val="center"/>
        </w:trPr>
        <w:tc>
          <w:tcPr>
            <w:tcW w:w="649" w:type="pct"/>
            <w:vMerge/>
            <w:tcBorders>
              <w:left w:val="single" w:sz="4" w:space="0" w:color="auto"/>
              <w:bottom w:val="single" w:sz="4" w:space="0" w:color="auto"/>
              <w:right w:val="single" w:sz="4" w:space="0" w:color="auto"/>
            </w:tcBorders>
            <w:shd w:val="clear" w:color="auto" w:fill="auto"/>
          </w:tcPr>
          <w:p w:rsidR="00E25561" w:rsidRPr="00384255" w:rsidRDefault="00E25561"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0781781000</w:t>
            </w:r>
          </w:p>
        </w:tc>
        <w:tc>
          <w:tcPr>
            <w:tcW w:w="193"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E25561" w:rsidRPr="00384255" w:rsidRDefault="00E25561"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96A09" w:rsidRPr="00384255" w:rsidTr="00895D13">
        <w:trPr>
          <w:trHeight w:val="285"/>
          <w:jc w:val="center"/>
        </w:trPr>
        <w:tc>
          <w:tcPr>
            <w:tcW w:w="649" w:type="pct"/>
            <w:vMerge w:val="restart"/>
            <w:tcBorders>
              <w:top w:val="single" w:sz="4" w:space="0" w:color="auto"/>
              <w:left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val="restart"/>
            <w:tcBorders>
              <w:top w:val="single" w:sz="4" w:space="0" w:color="auto"/>
              <w:left w:val="nil"/>
              <w:right w:val="single" w:sz="4" w:space="0" w:color="auto"/>
            </w:tcBorders>
            <w:shd w:val="clear" w:color="auto" w:fill="auto"/>
            <w:vAlign w:val="center"/>
          </w:tcPr>
          <w:p w:rsidR="00796A09" w:rsidRPr="00384255" w:rsidRDefault="00796A09"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Мониторинг потребления коммунальных ресурсов</w:t>
            </w:r>
          </w:p>
        </w:tc>
        <w:tc>
          <w:tcPr>
            <w:tcW w:w="850" w:type="pct"/>
            <w:tcBorders>
              <w:top w:val="single" w:sz="4" w:space="0" w:color="auto"/>
              <w:left w:val="nil"/>
              <w:bottom w:val="single" w:sz="4" w:space="0" w:color="auto"/>
              <w:right w:val="single" w:sz="4" w:space="0" w:color="auto"/>
            </w:tcBorders>
            <w:shd w:val="clear" w:color="auto" w:fill="auto"/>
            <w:vAlign w:val="center"/>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всего расходы</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96A09" w:rsidRPr="00384255" w:rsidTr="00796A09">
        <w:trPr>
          <w:trHeight w:val="345"/>
          <w:jc w:val="center"/>
        </w:trPr>
        <w:tc>
          <w:tcPr>
            <w:tcW w:w="649" w:type="pct"/>
            <w:vMerge/>
            <w:tcBorders>
              <w:left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tcBorders>
              <w:left w:val="nil"/>
              <w:right w:val="single" w:sz="4" w:space="0" w:color="auto"/>
            </w:tcBorders>
            <w:shd w:val="clear" w:color="auto" w:fill="auto"/>
            <w:vAlign w:val="center"/>
          </w:tcPr>
          <w:p w:rsidR="00796A09" w:rsidRPr="00384255" w:rsidRDefault="00796A09"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в том числе по ГРБС:</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 </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 Х</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Х</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p>
        </w:tc>
      </w:tr>
      <w:tr w:rsidR="00796A09" w:rsidRPr="00384255" w:rsidTr="00895D13">
        <w:trPr>
          <w:trHeight w:val="315"/>
          <w:jc w:val="center"/>
        </w:trPr>
        <w:tc>
          <w:tcPr>
            <w:tcW w:w="649" w:type="pct"/>
            <w:vMerge/>
            <w:tcBorders>
              <w:left w:val="single" w:sz="4" w:space="0" w:color="auto"/>
              <w:bottom w:val="single" w:sz="4" w:space="0" w:color="auto"/>
              <w:right w:val="single" w:sz="4" w:space="0" w:color="auto"/>
            </w:tcBorders>
            <w:shd w:val="clear" w:color="auto" w:fill="auto"/>
          </w:tcPr>
          <w:p w:rsidR="00796A09" w:rsidRPr="00384255" w:rsidRDefault="00796A09" w:rsidP="00384255">
            <w:pPr>
              <w:spacing w:after="0" w:afterAutospacing="0"/>
              <w:rPr>
                <w:rFonts w:ascii="Times New Roman" w:hAnsi="Times New Roman"/>
                <w:sz w:val="18"/>
                <w:szCs w:val="18"/>
              </w:rPr>
            </w:pPr>
          </w:p>
        </w:tc>
        <w:tc>
          <w:tcPr>
            <w:tcW w:w="626" w:type="pct"/>
            <w:vMerge/>
            <w:tcBorders>
              <w:left w:val="nil"/>
              <w:bottom w:val="single" w:sz="4" w:space="0" w:color="auto"/>
              <w:right w:val="single" w:sz="4" w:space="0" w:color="auto"/>
            </w:tcBorders>
            <w:shd w:val="clear" w:color="auto" w:fill="auto"/>
            <w:vAlign w:val="center"/>
          </w:tcPr>
          <w:p w:rsidR="00796A09" w:rsidRPr="00384255" w:rsidRDefault="00796A09" w:rsidP="00384255">
            <w:pPr>
              <w:spacing w:after="0" w:afterAutospacing="0"/>
              <w:rPr>
                <w:rFonts w:ascii="Times New Roman" w:eastAsia="Times New Roman" w:hAnsi="Times New Roman"/>
                <w:sz w:val="18"/>
                <w:szCs w:val="18"/>
                <w:lang w:eastAsia="ru-RU"/>
              </w:rPr>
            </w:pPr>
          </w:p>
        </w:tc>
        <w:tc>
          <w:tcPr>
            <w:tcW w:w="850" w:type="pct"/>
            <w:tcBorders>
              <w:top w:val="single" w:sz="4" w:space="0" w:color="auto"/>
              <w:left w:val="nil"/>
              <w:bottom w:val="single" w:sz="4" w:space="0" w:color="auto"/>
              <w:right w:val="single" w:sz="4" w:space="0" w:color="auto"/>
            </w:tcBorders>
            <w:shd w:val="clear" w:color="auto" w:fill="auto"/>
            <w:vAlign w:val="center"/>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244"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501</w:t>
            </w:r>
          </w:p>
        </w:tc>
        <w:tc>
          <w:tcPr>
            <w:tcW w:w="228"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0502</w:t>
            </w:r>
          </w:p>
        </w:tc>
        <w:tc>
          <w:tcPr>
            <w:tcW w:w="405"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0781781000</w:t>
            </w:r>
          </w:p>
        </w:tc>
        <w:tc>
          <w:tcPr>
            <w:tcW w:w="193"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810</w:t>
            </w:r>
          </w:p>
        </w:tc>
        <w:tc>
          <w:tcPr>
            <w:tcW w:w="366" w:type="pct"/>
            <w:tcBorders>
              <w:top w:val="single" w:sz="4" w:space="0" w:color="auto"/>
              <w:left w:val="single" w:sz="4" w:space="0" w:color="auto"/>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486" w:type="pct"/>
            <w:tcBorders>
              <w:top w:val="single" w:sz="4" w:space="0" w:color="auto"/>
              <w:left w:val="nil"/>
              <w:bottom w:val="single" w:sz="4" w:space="0" w:color="auto"/>
              <w:right w:val="single" w:sz="4" w:space="0" w:color="auto"/>
            </w:tcBorders>
            <w:shd w:val="clear" w:color="auto" w:fill="auto"/>
            <w:noWrap/>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501" w:type="pct"/>
            <w:tcBorders>
              <w:top w:val="single" w:sz="4" w:space="0" w:color="auto"/>
              <w:left w:val="nil"/>
              <w:bottom w:val="single" w:sz="4" w:space="0" w:color="auto"/>
              <w:right w:val="single" w:sz="4" w:space="0" w:color="auto"/>
            </w:tcBorders>
          </w:tcPr>
          <w:p w:rsidR="00796A09" w:rsidRPr="00384255" w:rsidRDefault="00796A09" w:rsidP="00384255">
            <w:pPr>
              <w:spacing w:after="0" w:afterAutospacing="0"/>
              <w:rPr>
                <w:rFonts w:ascii="Times New Roman" w:hAnsi="Times New Roman"/>
                <w:sz w:val="18"/>
                <w:szCs w:val="18"/>
              </w:rPr>
            </w:pPr>
            <w:r w:rsidRPr="00384255">
              <w:rPr>
                <w:rFonts w:ascii="Times New Roman" w:hAnsi="Times New Roman"/>
                <w:sz w:val="18"/>
                <w:szCs w:val="18"/>
              </w:rPr>
              <w:t>0,00</w:t>
            </w:r>
          </w:p>
        </w:tc>
      </w:tr>
    </w:tbl>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B0697D" w:rsidRPr="00384255" w:rsidRDefault="00B0697D" w:rsidP="00384255">
      <w:pPr>
        <w:spacing w:after="0" w:afterAutospacing="0"/>
        <w:ind w:firstLine="426"/>
        <w:rPr>
          <w:rFonts w:ascii="Times New Roman" w:eastAsia="Times New Roman" w:hAnsi="Times New Roman"/>
          <w:b/>
          <w:sz w:val="24"/>
          <w:szCs w:val="24"/>
          <w:lang w:eastAsia="ru-RU"/>
        </w:rPr>
      </w:pPr>
    </w:p>
    <w:p w:rsidR="00B0697D" w:rsidRDefault="00B0697D"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Pr="00384255" w:rsidRDefault="00E66BF7" w:rsidP="00384255">
      <w:pPr>
        <w:spacing w:after="0" w:afterAutospacing="0"/>
        <w:ind w:firstLine="426"/>
        <w:rPr>
          <w:rFonts w:ascii="Times New Roman" w:eastAsia="Times New Roman" w:hAnsi="Times New Roman"/>
          <w:b/>
          <w:sz w:val="24"/>
          <w:szCs w:val="24"/>
          <w:lang w:eastAsia="ru-RU"/>
        </w:rPr>
      </w:pPr>
    </w:p>
    <w:p w:rsidR="00970E39" w:rsidRPr="00384255" w:rsidRDefault="00970E39" w:rsidP="00E66BF7">
      <w:pPr>
        <w:spacing w:after="0" w:afterAutospacing="0"/>
        <w:ind w:firstLine="426"/>
        <w:jc w:val="both"/>
        <w:rPr>
          <w:rFonts w:ascii="Times New Roman" w:eastAsia="Times New Roman" w:hAnsi="Times New Roman"/>
          <w:b/>
          <w:sz w:val="24"/>
          <w:szCs w:val="24"/>
          <w:lang w:eastAsia="ru-RU"/>
        </w:rPr>
      </w:pPr>
    </w:p>
    <w:p w:rsidR="00970E39" w:rsidRPr="00384255" w:rsidRDefault="007443FF"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w:lastRenderedPageBreak/>
        <mc:AlternateContent>
          <mc:Choice Requires="wps">
            <w:drawing>
              <wp:anchor distT="45720" distB="45720" distL="114300" distR="114300" simplePos="0" relativeHeight="251660288" behindDoc="0" locked="0" layoutInCell="1" allowOverlap="1">
                <wp:simplePos x="0" y="0"/>
                <wp:positionH relativeFrom="column">
                  <wp:posOffset>7755890</wp:posOffset>
                </wp:positionH>
                <wp:positionV relativeFrom="paragraph">
                  <wp:posOffset>1905</wp:posOffset>
                </wp:positionV>
                <wp:extent cx="2305050" cy="1038225"/>
                <wp:effectExtent l="0" t="0" r="0" b="952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Default="0069350A" w:rsidP="007443FF">
                            <w:pPr>
                              <w:jc w:val="left"/>
                            </w:pPr>
                            <w:r>
                              <w:rPr>
                                <w:rFonts w:ascii="Times New Roman" w:eastAsia="Times New Roman" w:hAnsi="Times New Roman"/>
                                <w:sz w:val="18"/>
                                <w:szCs w:val="18"/>
                                <w:lang w:eastAsia="ru-RU"/>
                              </w:rPr>
                              <w:t>Таблица № 4</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к Паспорту муниципальной </w:t>
                            </w:r>
                            <w:r w:rsidRPr="00EF6040">
                              <w:rPr>
                                <w:rFonts w:ascii="Times New Roman" w:eastAsia="Times New Roman" w:hAnsi="Times New Roman"/>
                                <w:sz w:val="18"/>
                                <w:szCs w:val="18"/>
                                <w:lang w:eastAsia="ru-RU"/>
                              </w:rPr>
                              <w:t xml:space="preserve">программы            </w:t>
                            </w:r>
                            <w:r>
                              <w:rPr>
                                <w:rFonts w:ascii="Times New Roman" w:eastAsia="Times New Roman" w:hAnsi="Times New Roman"/>
                                <w:sz w:val="18"/>
                                <w:szCs w:val="18"/>
                                <w:lang w:eastAsia="ru-RU"/>
                              </w:rPr>
                              <w:t xml:space="preserve">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610.7pt;margin-top:.15pt;width:181.5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" stroked="f">
                <v:textbox>
                  <w:txbxContent>
                    <w:p w:rsidR="0069350A" w:rsidRDefault="0069350A" w:rsidP="007443FF">
                      <w:pPr>
                        <w:jc w:val="left"/>
                      </w:pPr>
                      <w:r>
                        <w:rPr>
                          <w:rFonts w:ascii="Times New Roman" w:eastAsia="Times New Roman" w:hAnsi="Times New Roman"/>
                          <w:sz w:val="18"/>
                          <w:szCs w:val="18"/>
                          <w:lang w:eastAsia="ru-RU"/>
                        </w:rPr>
                        <w:t>Таблица № 4</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к Паспорту муниципальной </w:t>
                      </w:r>
                      <w:r w:rsidRPr="00EF6040">
                        <w:rPr>
                          <w:rFonts w:ascii="Times New Roman" w:eastAsia="Times New Roman" w:hAnsi="Times New Roman"/>
                          <w:sz w:val="18"/>
                          <w:szCs w:val="18"/>
                          <w:lang w:eastAsia="ru-RU"/>
                        </w:rPr>
                        <w:t xml:space="preserve">программы            </w:t>
                      </w:r>
                      <w:r>
                        <w:rPr>
                          <w:rFonts w:ascii="Times New Roman" w:eastAsia="Times New Roman" w:hAnsi="Times New Roman"/>
                          <w:sz w:val="18"/>
                          <w:szCs w:val="18"/>
                          <w:lang w:eastAsia="ru-RU"/>
                        </w:rPr>
                        <w:t xml:space="preserve">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v:textbox>
                <w10:wrap type="square"/>
              </v:shape>
            </w:pict>
          </mc:Fallback>
        </mc:AlternateContent>
      </w: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7443FF" w:rsidRPr="00384255" w:rsidRDefault="007443FF"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b/>
          <w:bCs/>
          <w:sz w:val="24"/>
          <w:szCs w:val="24"/>
        </w:rPr>
        <w:t xml:space="preserve">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w:t>
      </w:r>
      <w:r w:rsidRPr="00384255">
        <w:rPr>
          <w:rFonts w:ascii="Times New Roman" w:hAnsi="Times New Roman" w:cs="Times New Roman"/>
          <w:sz w:val="24"/>
          <w:szCs w:val="24"/>
          <w:u w:val="single"/>
        </w:rPr>
        <w:t>«Реформирование и модернизация жилищно-коммунального хозяйства и повышение энергетической эффективности в сельском поселении Хатанга»</w:t>
      </w:r>
      <w:r w:rsidRPr="00384255">
        <w:rPr>
          <w:rFonts w:ascii="Times New Roman" w:hAnsi="Times New Roman" w:cs="Times New Roman"/>
          <w:bCs/>
          <w:u w:val="single"/>
        </w:rPr>
        <w:t xml:space="preserve"> </w:t>
      </w:r>
    </w:p>
    <w:p w:rsidR="007443FF" w:rsidRPr="00384255" w:rsidRDefault="007443FF"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программы)</w:t>
      </w:r>
    </w:p>
    <w:p w:rsidR="007443FF" w:rsidRPr="00384255" w:rsidRDefault="007443FF" w:rsidP="00384255">
      <w:pPr>
        <w:pStyle w:val="ConsPlusNormal"/>
        <w:widowControl/>
        <w:ind w:firstLine="0"/>
        <w:jc w:val="center"/>
        <w:rPr>
          <w:rFonts w:ascii="Times New Roman" w:hAnsi="Times New Roman" w:cs="Times New Roman"/>
          <w:bCs/>
        </w:rPr>
      </w:pPr>
    </w:p>
    <w:tbl>
      <w:tblPr>
        <w:tblpPr w:leftFromText="180" w:rightFromText="180" w:vertAnchor="text" w:tblpY="1"/>
        <w:tblOverlap w:val="never"/>
        <w:tblW w:w="14616" w:type="dxa"/>
        <w:tblLook w:val="04A0" w:firstRow="1" w:lastRow="0" w:firstColumn="1" w:lastColumn="0" w:noHBand="0" w:noVBand="1"/>
      </w:tblPr>
      <w:tblGrid>
        <w:gridCol w:w="1873"/>
        <w:gridCol w:w="2182"/>
        <w:gridCol w:w="2611"/>
        <w:gridCol w:w="1996"/>
        <w:gridCol w:w="2126"/>
        <w:gridCol w:w="1984"/>
        <w:gridCol w:w="1844"/>
      </w:tblGrid>
      <w:tr w:rsidR="007443FF" w:rsidRPr="00384255" w:rsidTr="0061269B">
        <w:trPr>
          <w:trHeight w:val="43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Статус</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Наименование муниципальной программы, подпрограммы государственной программы</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Ответственный исполнитель, соисполнители</w:t>
            </w:r>
          </w:p>
        </w:tc>
        <w:tc>
          <w:tcPr>
            <w:tcW w:w="7950" w:type="dxa"/>
            <w:gridSpan w:val="4"/>
            <w:tcBorders>
              <w:top w:val="single" w:sz="4" w:space="0" w:color="auto"/>
              <w:left w:val="nil"/>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Оценка расходов (тыс. руб.), годы</w:t>
            </w:r>
          </w:p>
        </w:tc>
      </w:tr>
      <w:tr w:rsidR="007443FF" w:rsidRPr="00384255" w:rsidTr="0061269B">
        <w:trPr>
          <w:trHeight w:val="782"/>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7443FF"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3FF"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443FF" w:rsidRPr="00384255" w:rsidRDefault="00872319" w:rsidP="00384255">
            <w:pPr>
              <w:spacing w:after="0" w:afterAutospacing="0"/>
              <w:rPr>
                <w:rFonts w:ascii="Times New Roman" w:hAnsi="Times New Roman"/>
                <w:sz w:val="18"/>
                <w:szCs w:val="18"/>
              </w:rPr>
            </w:pPr>
            <w:r w:rsidRPr="00384255">
              <w:rPr>
                <w:rFonts w:ascii="Times New Roman" w:hAnsi="Times New Roman"/>
                <w:sz w:val="18"/>
                <w:szCs w:val="18"/>
              </w:rPr>
              <w:t>2023</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Итого на период</w:t>
            </w:r>
          </w:p>
        </w:tc>
      </w:tr>
      <w:tr w:rsidR="006D2301" w:rsidRPr="00384255" w:rsidTr="0061269B">
        <w:trPr>
          <w:trHeight w:val="315"/>
        </w:trPr>
        <w:tc>
          <w:tcPr>
            <w:tcW w:w="1873" w:type="dxa"/>
            <w:vMerge w:val="restart"/>
            <w:tcBorders>
              <w:top w:val="nil"/>
              <w:left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Муниципальная программа</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2182" w:type="dxa"/>
            <w:vMerge w:val="restart"/>
            <w:tcBorders>
              <w:top w:val="nil"/>
              <w:left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p>
        </w:tc>
        <w:tc>
          <w:tcPr>
            <w:tcW w:w="2611" w:type="dxa"/>
            <w:tcBorders>
              <w:top w:val="nil"/>
              <w:left w:val="nil"/>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8 658,2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5 357,12 </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19 372,44</w:t>
            </w:r>
          </w:p>
        </w:tc>
      </w:tr>
      <w:tr w:rsidR="007443FF" w:rsidRPr="00384255" w:rsidTr="0061269B">
        <w:trPr>
          <w:trHeight w:val="300"/>
        </w:trPr>
        <w:tc>
          <w:tcPr>
            <w:tcW w:w="1873"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r>
      <w:tr w:rsidR="007443FF" w:rsidRPr="00384255" w:rsidTr="0061269B">
        <w:trPr>
          <w:trHeight w:val="300"/>
        </w:trPr>
        <w:tc>
          <w:tcPr>
            <w:tcW w:w="1873"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r>
      <w:tr w:rsidR="007443FF" w:rsidRPr="00384255" w:rsidTr="0061269B">
        <w:trPr>
          <w:trHeight w:val="300"/>
        </w:trPr>
        <w:tc>
          <w:tcPr>
            <w:tcW w:w="1873"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r>
      <w:tr w:rsidR="007443FF" w:rsidRPr="00384255" w:rsidTr="0061269B">
        <w:trPr>
          <w:trHeight w:val="300"/>
        </w:trPr>
        <w:tc>
          <w:tcPr>
            <w:tcW w:w="1873"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6D2301" w:rsidRPr="00384255" w:rsidTr="0061269B">
        <w:trPr>
          <w:trHeight w:val="300"/>
        </w:trPr>
        <w:tc>
          <w:tcPr>
            <w:tcW w:w="1873" w:type="dxa"/>
            <w:vMerge/>
            <w:tcBorders>
              <w:left w:val="single" w:sz="4" w:space="0" w:color="auto"/>
              <w:right w:val="single" w:sz="4" w:space="0" w:color="auto"/>
            </w:tcBorders>
            <w:vAlign w:val="center"/>
            <w:hideMark/>
          </w:tcPr>
          <w:p w:rsidR="006D2301" w:rsidRPr="00384255" w:rsidRDefault="006D2301"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vAlign w:val="center"/>
            <w:hideMark/>
          </w:tcPr>
          <w:p w:rsidR="006D2301" w:rsidRPr="00384255" w:rsidRDefault="006D2301"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8 658,2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5 357,12 </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19 372,44</w:t>
            </w:r>
          </w:p>
        </w:tc>
      </w:tr>
      <w:tr w:rsidR="007443FF" w:rsidRPr="00384255" w:rsidTr="0061269B">
        <w:trPr>
          <w:trHeight w:val="245"/>
        </w:trPr>
        <w:tc>
          <w:tcPr>
            <w:tcW w:w="1873" w:type="dxa"/>
            <w:vMerge/>
            <w:tcBorders>
              <w:left w:val="single" w:sz="4" w:space="0" w:color="auto"/>
              <w:bottom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bottom w:val="single" w:sz="4" w:space="0" w:color="auto"/>
              <w:right w:val="single" w:sz="4" w:space="0" w:color="auto"/>
            </w:tcBorders>
            <w:vAlign w:val="center"/>
            <w:hideMark/>
          </w:tcPr>
          <w:p w:rsidR="007443FF" w:rsidRPr="00384255" w:rsidRDefault="007443FF"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w:t>
            </w:r>
          </w:p>
        </w:tc>
      </w:tr>
      <w:tr w:rsidR="006D2301" w:rsidRPr="00384255" w:rsidTr="0061269B">
        <w:trPr>
          <w:trHeight w:val="30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1</w:t>
            </w:r>
          </w:p>
          <w:p w:rsidR="006D2301" w:rsidRPr="00384255" w:rsidRDefault="006D2301" w:rsidP="00384255">
            <w:pPr>
              <w:spacing w:after="0" w:afterAutospacing="0"/>
              <w:rPr>
                <w:rFonts w:ascii="Times New Roman" w:hAnsi="Times New Roman"/>
                <w:sz w:val="18"/>
                <w:szCs w:val="18"/>
              </w:rPr>
            </w:pP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Создание условий для обеспечения села Хатанга бытовыми услугами</w:t>
            </w:r>
          </w:p>
        </w:tc>
        <w:tc>
          <w:tcPr>
            <w:tcW w:w="2611" w:type="dxa"/>
            <w:tcBorders>
              <w:top w:val="single" w:sz="4" w:space="0" w:color="auto"/>
              <w:left w:val="nil"/>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7443FF" w:rsidRPr="00384255" w:rsidTr="0061269B">
        <w:trPr>
          <w:trHeight w:val="300"/>
        </w:trPr>
        <w:tc>
          <w:tcPr>
            <w:tcW w:w="1873"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top w:val="single" w:sz="4" w:space="0" w:color="auto"/>
              <w:left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nil"/>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6D2301" w:rsidRPr="00384255" w:rsidTr="0061269B">
        <w:trPr>
          <w:trHeight w:val="300"/>
        </w:trPr>
        <w:tc>
          <w:tcPr>
            <w:tcW w:w="1873" w:type="dxa"/>
            <w:vMerge/>
            <w:tcBorders>
              <w:left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p>
        </w:tc>
        <w:tc>
          <w:tcPr>
            <w:tcW w:w="2611" w:type="dxa"/>
            <w:tcBorders>
              <w:top w:val="nil"/>
              <w:left w:val="nil"/>
              <w:bottom w:val="single" w:sz="4" w:space="0" w:color="auto"/>
              <w:right w:val="single" w:sz="4" w:space="0" w:color="auto"/>
            </w:tcBorders>
            <w:shd w:val="clear" w:color="auto" w:fill="auto"/>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1844" w:type="dxa"/>
            <w:tcBorders>
              <w:top w:val="nil"/>
              <w:left w:val="nil"/>
              <w:bottom w:val="single" w:sz="4" w:space="0" w:color="auto"/>
              <w:right w:val="single" w:sz="4" w:space="0" w:color="auto"/>
            </w:tcBorders>
            <w:shd w:val="clear" w:color="auto" w:fill="auto"/>
            <w:noWrap/>
            <w:hideMark/>
          </w:tcPr>
          <w:p w:rsidR="006D2301" w:rsidRPr="00384255" w:rsidRDefault="006D2301" w:rsidP="00384255">
            <w:pPr>
              <w:spacing w:after="0" w:afterAutospacing="0"/>
              <w:rPr>
                <w:rFonts w:ascii="Times New Roman" w:hAnsi="Times New Roman"/>
                <w:sz w:val="18"/>
                <w:szCs w:val="18"/>
              </w:rPr>
            </w:pPr>
            <w:r w:rsidRPr="00384255">
              <w:rPr>
                <w:rFonts w:ascii="Times New Roman" w:hAnsi="Times New Roman"/>
                <w:sz w:val="18"/>
                <w:szCs w:val="18"/>
              </w:rPr>
              <w:t>17 822,8</w:t>
            </w:r>
          </w:p>
        </w:tc>
      </w:tr>
      <w:tr w:rsidR="007443FF" w:rsidRPr="00384255" w:rsidTr="0061269B">
        <w:trPr>
          <w:trHeight w:val="300"/>
        </w:trPr>
        <w:tc>
          <w:tcPr>
            <w:tcW w:w="1873"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hideMark/>
          </w:tcPr>
          <w:p w:rsidR="007443FF" w:rsidRPr="00384255" w:rsidRDefault="007443FF"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hideMark/>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val="restart"/>
            <w:tcBorders>
              <w:top w:val="single" w:sz="4" w:space="0" w:color="auto"/>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2</w:t>
            </w:r>
          </w:p>
        </w:tc>
        <w:tc>
          <w:tcPr>
            <w:tcW w:w="2182" w:type="dxa"/>
            <w:vMerge w:val="restart"/>
            <w:tcBorders>
              <w:top w:val="single" w:sz="4" w:space="0" w:color="auto"/>
              <w:left w:val="single" w:sz="4" w:space="0" w:color="auto"/>
              <w:right w:val="single" w:sz="4" w:space="0" w:color="auto"/>
            </w:tcBorders>
            <w:shd w:val="clear" w:color="auto" w:fill="auto"/>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Создание безопасных и комфортных условий </w:t>
            </w:r>
            <w:r w:rsidRPr="00384255">
              <w:rPr>
                <w:rFonts w:ascii="Times New Roman" w:hAnsi="Times New Roman"/>
                <w:sz w:val="18"/>
                <w:szCs w:val="18"/>
              </w:rPr>
              <w:lastRenderedPageBreak/>
              <w:t>проживания граждан в домах с печным отоплением</w:t>
            </w:r>
            <w:r w:rsidR="007443FF" w:rsidRPr="00384255">
              <w:rPr>
                <w:rFonts w:ascii="Times New Roman" w:hAnsi="Times New Roman"/>
                <w:sz w:val="18"/>
                <w:szCs w:val="18"/>
              </w:rPr>
              <w:t> </w:t>
            </w: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lastRenderedPageBreak/>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top w:val="single" w:sz="4" w:space="0" w:color="auto"/>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3</w:t>
            </w:r>
          </w:p>
        </w:tc>
        <w:tc>
          <w:tcPr>
            <w:tcW w:w="2182" w:type="dxa"/>
            <w:tcBorders>
              <w:top w:val="single" w:sz="4" w:space="0" w:color="auto"/>
              <w:left w:val="single" w:sz="4" w:space="0" w:color="auto"/>
              <w:right w:val="single" w:sz="4" w:space="0" w:color="auto"/>
            </w:tcBorders>
            <w:shd w:val="clear" w:color="auto" w:fill="auto"/>
          </w:tcPr>
          <w:p w:rsidR="007443FF"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Уличное освещение и улучшение условий проживания населения</w:t>
            </w: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7443FF" w:rsidRPr="00384255" w:rsidTr="0061269B">
        <w:trPr>
          <w:trHeight w:val="300"/>
        </w:trPr>
        <w:tc>
          <w:tcPr>
            <w:tcW w:w="1873"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7443FF" w:rsidRPr="00384255" w:rsidTr="0061269B">
        <w:trPr>
          <w:trHeight w:val="300"/>
        </w:trPr>
        <w:tc>
          <w:tcPr>
            <w:tcW w:w="1873" w:type="dxa"/>
            <w:tcBorders>
              <w:left w:val="single" w:sz="4" w:space="0" w:color="auto"/>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182" w:type="dxa"/>
            <w:tcBorders>
              <w:left w:val="single" w:sz="4" w:space="0" w:color="auto"/>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7443FF" w:rsidRPr="00384255" w:rsidRDefault="007443FF"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7443FF" w:rsidRPr="00384255" w:rsidRDefault="007443FF"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7443FF" w:rsidRPr="00384255" w:rsidRDefault="007443FF" w:rsidP="00384255">
            <w:pPr>
              <w:spacing w:after="0" w:afterAutospacing="0"/>
              <w:rPr>
                <w:rFonts w:ascii="Times New Roman" w:hAnsi="Times New Roman"/>
                <w:sz w:val="18"/>
                <w:szCs w:val="18"/>
              </w:rPr>
            </w:pPr>
          </w:p>
        </w:tc>
      </w:tr>
      <w:tr w:rsidR="00955EDE" w:rsidRPr="00384255" w:rsidTr="0061269B">
        <w:trPr>
          <w:trHeight w:val="408"/>
        </w:trPr>
        <w:tc>
          <w:tcPr>
            <w:tcW w:w="1873" w:type="dxa"/>
            <w:vMerge w:val="restart"/>
            <w:tcBorders>
              <w:top w:val="single" w:sz="4" w:space="0" w:color="auto"/>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4</w:t>
            </w:r>
          </w:p>
        </w:tc>
        <w:tc>
          <w:tcPr>
            <w:tcW w:w="2182" w:type="dxa"/>
            <w:vMerge w:val="restart"/>
            <w:tcBorders>
              <w:top w:val="single" w:sz="4" w:space="0" w:color="auto"/>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955EDE" w:rsidRPr="00384255" w:rsidTr="0061269B">
        <w:trPr>
          <w:trHeight w:val="225"/>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95"/>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95"/>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95"/>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210"/>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345"/>
        </w:trPr>
        <w:tc>
          <w:tcPr>
            <w:tcW w:w="1873" w:type="dxa"/>
            <w:vMerge/>
            <w:tcBorders>
              <w:left w:val="single" w:sz="4" w:space="0" w:color="auto"/>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61269B" w:rsidRPr="00384255" w:rsidTr="0061269B">
        <w:trPr>
          <w:trHeight w:val="120"/>
        </w:trPr>
        <w:tc>
          <w:tcPr>
            <w:tcW w:w="1873" w:type="dxa"/>
            <w:vMerge w:val="restart"/>
            <w:tcBorders>
              <w:top w:val="single" w:sz="4" w:space="0" w:color="auto"/>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5</w:t>
            </w:r>
          </w:p>
        </w:tc>
        <w:tc>
          <w:tcPr>
            <w:tcW w:w="2182" w:type="dxa"/>
            <w:vMerge w:val="restart"/>
            <w:tcBorders>
              <w:top w:val="single" w:sz="4" w:space="0" w:color="auto"/>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 xml:space="preserve">Разработка схем водоснабжения и водоотведения </w:t>
            </w:r>
          </w:p>
        </w:tc>
        <w:tc>
          <w:tcPr>
            <w:tcW w:w="2611" w:type="dxa"/>
            <w:tcBorders>
              <w:top w:val="single" w:sz="4" w:space="0" w:color="auto"/>
              <w:left w:val="nil"/>
              <w:bottom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955EDE" w:rsidRPr="00384255" w:rsidTr="0061269B">
        <w:trPr>
          <w:trHeight w:val="180"/>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90"/>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87"/>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05"/>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02"/>
        </w:trPr>
        <w:tc>
          <w:tcPr>
            <w:tcW w:w="1873"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955EDE" w:rsidRPr="00384255" w:rsidTr="0061269B">
        <w:trPr>
          <w:trHeight w:val="150"/>
        </w:trPr>
        <w:tc>
          <w:tcPr>
            <w:tcW w:w="1873" w:type="dxa"/>
            <w:vMerge/>
            <w:tcBorders>
              <w:left w:val="single" w:sz="4" w:space="0" w:color="auto"/>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182" w:type="dxa"/>
            <w:vMerge/>
            <w:tcBorders>
              <w:left w:val="single" w:sz="4" w:space="0" w:color="auto"/>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955EDE" w:rsidRPr="00384255" w:rsidRDefault="00955EDE" w:rsidP="00384255">
            <w:pPr>
              <w:spacing w:after="0" w:afterAutospacing="0"/>
              <w:rPr>
                <w:rFonts w:ascii="Times New Roman" w:hAnsi="Times New Roman"/>
                <w:sz w:val="18"/>
                <w:szCs w:val="18"/>
                <w:highlight w:val="lightGray"/>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955EDE" w:rsidRPr="00384255" w:rsidRDefault="00955EDE"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955EDE" w:rsidRPr="00384255" w:rsidRDefault="00955EDE" w:rsidP="00384255">
            <w:pPr>
              <w:spacing w:after="0" w:afterAutospacing="0"/>
              <w:rPr>
                <w:rFonts w:ascii="Times New Roman" w:hAnsi="Times New Roman"/>
                <w:sz w:val="18"/>
                <w:szCs w:val="18"/>
              </w:rPr>
            </w:pPr>
          </w:p>
        </w:tc>
      </w:tr>
      <w:tr w:rsidR="00575B25" w:rsidRPr="00384255" w:rsidTr="0061269B">
        <w:trPr>
          <w:trHeight w:val="126"/>
        </w:trPr>
        <w:tc>
          <w:tcPr>
            <w:tcW w:w="1873" w:type="dxa"/>
            <w:vMerge w:val="restart"/>
            <w:tcBorders>
              <w:top w:val="single" w:sz="4" w:space="0" w:color="auto"/>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6</w:t>
            </w:r>
          </w:p>
        </w:tc>
        <w:tc>
          <w:tcPr>
            <w:tcW w:w="2182" w:type="dxa"/>
            <w:vMerge w:val="restart"/>
            <w:tcBorders>
              <w:top w:val="single" w:sz="4" w:space="0" w:color="auto"/>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Модернизация системы водоснабжения и водоотведения</w:t>
            </w: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61269B" w:rsidRPr="00384255" w:rsidTr="0061269B">
        <w:trPr>
          <w:trHeight w:val="150"/>
        </w:trPr>
        <w:tc>
          <w:tcPr>
            <w:tcW w:w="1873"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61269B" w:rsidRPr="00384255" w:rsidRDefault="0061269B"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r>
      <w:tr w:rsidR="0061269B" w:rsidRPr="00384255" w:rsidTr="0061269B">
        <w:trPr>
          <w:trHeight w:val="105"/>
        </w:trPr>
        <w:tc>
          <w:tcPr>
            <w:tcW w:w="1873"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61269B" w:rsidRPr="00384255" w:rsidRDefault="0061269B"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r>
      <w:tr w:rsidR="0061269B" w:rsidRPr="00384255" w:rsidTr="0061269B">
        <w:trPr>
          <w:trHeight w:val="90"/>
        </w:trPr>
        <w:tc>
          <w:tcPr>
            <w:tcW w:w="1873"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61269B" w:rsidRPr="00384255" w:rsidRDefault="0061269B"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r>
      <w:tr w:rsidR="0061269B" w:rsidRPr="00384255" w:rsidTr="0061269B">
        <w:trPr>
          <w:trHeight w:val="120"/>
        </w:trPr>
        <w:tc>
          <w:tcPr>
            <w:tcW w:w="1873"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61269B" w:rsidRPr="00384255" w:rsidRDefault="0061269B"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61269B" w:rsidRPr="00384255" w:rsidRDefault="0061269B"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61269B" w:rsidRPr="00384255" w:rsidRDefault="0061269B" w:rsidP="00384255">
            <w:pPr>
              <w:spacing w:after="0" w:afterAutospacing="0"/>
              <w:rPr>
                <w:rFonts w:ascii="Times New Roman" w:hAnsi="Times New Roman"/>
                <w:sz w:val="18"/>
                <w:szCs w:val="18"/>
              </w:rPr>
            </w:pPr>
          </w:p>
        </w:tc>
      </w:tr>
      <w:tr w:rsidR="00575B25" w:rsidRPr="00384255" w:rsidTr="0061269B">
        <w:trPr>
          <w:trHeight w:val="180"/>
        </w:trPr>
        <w:tc>
          <w:tcPr>
            <w:tcW w:w="1873"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1 549,65</w:t>
            </w:r>
          </w:p>
        </w:tc>
      </w:tr>
      <w:tr w:rsidR="00575B25" w:rsidRPr="00384255" w:rsidTr="0061269B">
        <w:trPr>
          <w:trHeight w:val="300"/>
        </w:trPr>
        <w:tc>
          <w:tcPr>
            <w:tcW w:w="1873" w:type="dxa"/>
            <w:vMerge/>
            <w:tcBorders>
              <w:left w:val="single" w:sz="4" w:space="0" w:color="auto"/>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внебюджетные  источники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r w:rsidR="00575B25" w:rsidRPr="00384255" w:rsidTr="0061269B">
        <w:trPr>
          <w:trHeight w:val="315"/>
        </w:trPr>
        <w:tc>
          <w:tcPr>
            <w:tcW w:w="1873" w:type="dxa"/>
            <w:vMerge w:val="restart"/>
            <w:tcBorders>
              <w:top w:val="single" w:sz="4" w:space="0" w:color="auto"/>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lastRenderedPageBreak/>
              <w:t>Подпрограмма 7</w:t>
            </w:r>
          </w:p>
        </w:tc>
        <w:tc>
          <w:tcPr>
            <w:tcW w:w="2182" w:type="dxa"/>
            <w:vMerge w:val="restart"/>
            <w:tcBorders>
              <w:top w:val="single" w:sz="4" w:space="0" w:color="auto"/>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Переход на отпуск холодной воды и тепловой энергии потребителям, проживающим в муниципальном жилом фонде, в соответствие с показаниями общедомовых приборов учета</w:t>
            </w: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Всего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575B25" w:rsidRPr="00384255" w:rsidTr="0061269B">
        <w:trPr>
          <w:trHeight w:val="255"/>
        </w:trPr>
        <w:tc>
          <w:tcPr>
            <w:tcW w:w="1873"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в том числе: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r w:rsidR="00575B25" w:rsidRPr="00384255" w:rsidTr="0061269B">
        <w:trPr>
          <w:trHeight w:val="390"/>
        </w:trPr>
        <w:tc>
          <w:tcPr>
            <w:tcW w:w="1873"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федеральный бюджет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r w:rsidR="00575B25" w:rsidRPr="00384255" w:rsidTr="0061269B">
        <w:trPr>
          <w:trHeight w:val="360"/>
        </w:trPr>
        <w:tc>
          <w:tcPr>
            <w:tcW w:w="1873"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краевой бюджет  </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r w:rsidR="00575B25" w:rsidRPr="00384255" w:rsidTr="0061269B">
        <w:trPr>
          <w:trHeight w:val="270"/>
        </w:trPr>
        <w:tc>
          <w:tcPr>
            <w:tcW w:w="1873"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районный бюджет</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r w:rsidR="00575B25" w:rsidRPr="00384255" w:rsidTr="0061269B">
        <w:trPr>
          <w:trHeight w:val="420"/>
        </w:trPr>
        <w:tc>
          <w:tcPr>
            <w:tcW w:w="1873" w:type="dxa"/>
            <w:vMerge/>
            <w:tcBorders>
              <w:left w:val="single" w:sz="4" w:space="0" w:color="auto"/>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182" w:type="dxa"/>
            <w:vMerge/>
            <w:tcBorders>
              <w:left w:val="single" w:sz="4" w:space="0" w:color="auto"/>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p>
        </w:tc>
        <w:tc>
          <w:tcPr>
            <w:tcW w:w="2611" w:type="dxa"/>
            <w:tcBorders>
              <w:top w:val="single" w:sz="4" w:space="0" w:color="auto"/>
              <w:left w:val="nil"/>
              <w:bottom w:val="single" w:sz="4" w:space="0" w:color="auto"/>
              <w:right w:val="single" w:sz="4" w:space="0" w:color="auto"/>
            </w:tcBorders>
            <w:shd w:val="clear" w:color="auto" w:fill="auto"/>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бюджеты городских и сельских поселений</w:t>
            </w:r>
          </w:p>
        </w:tc>
        <w:tc>
          <w:tcPr>
            <w:tcW w:w="1996" w:type="dxa"/>
            <w:tcBorders>
              <w:top w:val="single" w:sz="4" w:space="0" w:color="auto"/>
              <w:left w:val="single" w:sz="4" w:space="0" w:color="auto"/>
              <w:bottom w:val="single" w:sz="4" w:space="0" w:color="auto"/>
              <w:right w:val="single" w:sz="4" w:space="0" w:color="auto"/>
            </w:tcBorders>
          </w:tcPr>
          <w:p w:rsidR="00575B25" w:rsidRPr="00384255" w:rsidRDefault="00575B25" w:rsidP="00384255">
            <w:pPr>
              <w:spacing w:after="0" w:afterAutospacing="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c>
          <w:tcPr>
            <w:tcW w:w="1844" w:type="dxa"/>
            <w:tcBorders>
              <w:top w:val="single" w:sz="4" w:space="0" w:color="auto"/>
              <w:left w:val="nil"/>
              <w:bottom w:val="single" w:sz="4" w:space="0" w:color="auto"/>
              <w:right w:val="single" w:sz="4" w:space="0" w:color="auto"/>
            </w:tcBorders>
            <w:shd w:val="clear" w:color="auto" w:fill="auto"/>
            <w:noWrap/>
          </w:tcPr>
          <w:p w:rsidR="00575B25" w:rsidRPr="00384255" w:rsidRDefault="00575B25" w:rsidP="00384255">
            <w:pPr>
              <w:spacing w:after="0" w:afterAutospacing="0"/>
              <w:rPr>
                <w:rFonts w:ascii="Times New Roman" w:hAnsi="Times New Roman"/>
                <w:sz w:val="18"/>
                <w:szCs w:val="18"/>
              </w:rPr>
            </w:pPr>
          </w:p>
        </w:tc>
      </w:tr>
    </w:tbl>
    <w:p w:rsidR="007443FF" w:rsidRPr="00384255" w:rsidRDefault="007443FF" w:rsidP="00384255">
      <w:pPr>
        <w:spacing w:after="0" w:afterAutospacing="0"/>
        <w:ind w:firstLine="426"/>
        <w:rPr>
          <w:rFonts w:ascii="Times New Roman" w:eastAsia="Times New Roman" w:hAnsi="Times New Roman"/>
          <w:b/>
          <w:sz w:val="24"/>
          <w:szCs w:val="24"/>
          <w:lang w:eastAsia="ru-RU"/>
        </w:rPr>
      </w:pPr>
    </w:p>
    <w:p w:rsidR="00970E39" w:rsidRPr="00384255" w:rsidRDefault="007443FF"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br w:type="textWrapping" w:clear="all"/>
      </w:r>
    </w:p>
    <w:p w:rsidR="00C64665" w:rsidRPr="00384255" w:rsidRDefault="00C64665" w:rsidP="00384255">
      <w:pPr>
        <w:spacing w:after="0" w:afterAutospacing="0"/>
        <w:ind w:firstLine="426"/>
        <w:rPr>
          <w:rFonts w:ascii="Times New Roman" w:eastAsia="Times New Roman" w:hAnsi="Times New Roman"/>
          <w:b/>
          <w:sz w:val="24"/>
          <w:szCs w:val="24"/>
          <w:lang w:eastAsia="ru-RU"/>
        </w:rPr>
      </w:pPr>
    </w:p>
    <w:p w:rsidR="00C64665" w:rsidRPr="00384255" w:rsidRDefault="00C64665"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Default="0061269B"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Pr="00384255" w:rsidRDefault="00E66BF7"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E66BF7">
      <w:pPr>
        <w:spacing w:after="0" w:afterAutospacing="0"/>
        <w:jc w:val="both"/>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w:lastRenderedPageBreak/>
        <mc:AlternateContent>
          <mc:Choice Requires="wps">
            <w:drawing>
              <wp:anchor distT="45720" distB="45720" distL="114300" distR="114300" simplePos="0" relativeHeight="251662336" behindDoc="0" locked="0" layoutInCell="1" allowOverlap="1">
                <wp:simplePos x="0" y="0"/>
                <wp:positionH relativeFrom="column">
                  <wp:posOffset>7841615</wp:posOffset>
                </wp:positionH>
                <wp:positionV relativeFrom="paragraph">
                  <wp:posOffset>2540</wp:posOffset>
                </wp:positionV>
                <wp:extent cx="2305050" cy="99060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Default="0069350A" w:rsidP="0061269B">
                            <w:pPr>
                              <w:jc w:val="left"/>
                            </w:pPr>
                            <w:r>
                              <w:rPr>
                                <w:rFonts w:ascii="Times New Roman" w:eastAsia="Times New Roman" w:hAnsi="Times New Roman"/>
                                <w:sz w:val="18"/>
                                <w:szCs w:val="18"/>
                                <w:lang w:eastAsia="ru-RU"/>
                              </w:rPr>
                              <w:t>Таблица № 5</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к Паспорту муниципальной </w:t>
                            </w:r>
                            <w:r w:rsidRPr="00EF6040">
                              <w:rPr>
                                <w:rFonts w:ascii="Times New Roman" w:eastAsia="Times New Roman" w:hAnsi="Times New Roman"/>
                                <w:sz w:val="18"/>
                                <w:szCs w:val="18"/>
                                <w:lang w:eastAsia="ru-RU"/>
                              </w:rPr>
                              <w:t xml:space="preserve">программы            </w:t>
                            </w:r>
                            <w:r>
                              <w:rPr>
                                <w:rFonts w:ascii="Times New Roman" w:eastAsia="Times New Roman" w:hAnsi="Times New Roman"/>
                                <w:sz w:val="18"/>
                                <w:szCs w:val="18"/>
                                <w:lang w:eastAsia="ru-RU"/>
                              </w:rPr>
                              <w:t xml:space="preserve">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left:0;text-align:left;margin-left:617.45pt;margin-top:.2pt;width:181.5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" stroked="f">
                <v:textbox>
                  <w:txbxContent>
                    <w:p w:rsidR="0069350A" w:rsidRDefault="0069350A" w:rsidP="0061269B">
                      <w:pPr>
                        <w:jc w:val="left"/>
                      </w:pPr>
                      <w:r>
                        <w:rPr>
                          <w:rFonts w:ascii="Times New Roman" w:eastAsia="Times New Roman" w:hAnsi="Times New Roman"/>
                          <w:sz w:val="18"/>
                          <w:szCs w:val="18"/>
                          <w:lang w:eastAsia="ru-RU"/>
                        </w:rPr>
                        <w:t>Таблица № 5</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к Паспорту муниципальной </w:t>
                      </w:r>
                      <w:r w:rsidRPr="00EF6040">
                        <w:rPr>
                          <w:rFonts w:ascii="Times New Roman" w:eastAsia="Times New Roman" w:hAnsi="Times New Roman"/>
                          <w:sz w:val="18"/>
                          <w:szCs w:val="18"/>
                          <w:lang w:eastAsia="ru-RU"/>
                        </w:rPr>
                        <w:t xml:space="preserve">программы            </w:t>
                      </w:r>
                      <w:r>
                        <w:rPr>
                          <w:rFonts w:ascii="Times New Roman" w:eastAsia="Times New Roman" w:hAnsi="Times New Roman"/>
                          <w:sz w:val="18"/>
                          <w:szCs w:val="18"/>
                          <w:lang w:eastAsia="ru-RU"/>
                        </w:rPr>
                        <w:t xml:space="preserve">                             </w:t>
                      </w:r>
                      <w:r w:rsidRPr="009D3388">
                        <w:rPr>
                          <w:rFonts w:ascii="Times New Roman" w:eastAsia="Times New Roman" w:hAnsi="Times New Roman"/>
                          <w:sz w:val="18"/>
                          <w:szCs w:val="18"/>
                          <w:lang w:eastAsia="ru-RU"/>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
                  </w:txbxContent>
                </v:textbox>
                <w10:wrap type="square"/>
              </v:shape>
            </w:pict>
          </mc:Fallback>
        </mc:AlternateContent>
      </w: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61269B" w:rsidRPr="00384255" w:rsidRDefault="0061269B" w:rsidP="00384255">
      <w:pPr>
        <w:spacing w:after="0" w:afterAutospacing="0"/>
        <w:ind w:firstLine="426"/>
        <w:rPr>
          <w:rFonts w:ascii="Times New Roman" w:eastAsia="Times New Roman" w:hAnsi="Times New Roman"/>
          <w:b/>
          <w:sz w:val="24"/>
          <w:szCs w:val="24"/>
          <w:lang w:eastAsia="ru-RU"/>
        </w:rPr>
      </w:pPr>
    </w:p>
    <w:tbl>
      <w:tblPr>
        <w:tblW w:w="14740" w:type="dxa"/>
        <w:tblInd w:w="2" w:type="dxa"/>
        <w:tblLook w:val="00A0" w:firstRow="1" w:lastRow="0" w:firstColumn="1" w:lastColumn="0" w:noHBand="0" w:noVBand="0"/>
      </w:tblPr>
      <w:tblGrid>
        <w:gridCol w:w="4879"/>
        <w:gridCol w:w="4879"/>
        <w:gridCol w:w="4982"/>
      </w:tblGrid>
      <w:tr w:rsidR="0061269B" w:rsidRPr="00384255" w:rsidTr="00903621">
        <w:trPr>
          <w:trHeight w:val="2313"/>
        </w:trPr>
        <w:tc>
          <w:tcPr>
            <w:tcW w:w="4879" w:type="dxa"/>
          </w:tcPr>
          <w:p w:rsidR="0061269B" w:rsidRPr="00384255" w:rsidRDefault="0061269B" w:rsidP="00384255">
            <w:pPr>
              <w:spacing w:after="0" w:afterAutospacing="0"/>
              <w:rPr>
                <w:rFonts w:ascii="Times New Roman" w:hAnsi="Times New Roman"/>
                <w:sz w:val="24"/>
                <w:szCs w:val="24"/>
              </w:rPr>
            </w:pPr>
          </w:p>
        </w:tc>
        <w:tc>
          <w:tcPr>
            <w:tcW w:w="4879" w:type="dxa"/>
          </w:tcPr>
          <w:p w:rsidR="0061269B" w:rsidRPr="00384255" w:rsidRDefault="0061269B" w:rsidP="00384255">
            <w:pPr>
              <w:spacing w:after="0" w:afterAutospacing="0"/>
              <w:rPr>
                <w:rFonts w:ascii="Times New Roman" w:hAnsi="Times New Roman"/>
                <w:sz w:val="24"/>
                <w:szCs w:val="24"/>
              </w:rPr>
            </w:pPr>
          </w:p>
        </w:tc>
        <w:tc>
          <w:tcPr>
            <w:tcW w:w="4982" w:type="dxa"/>
          </w:tcPr>
          <w:p w:rsidR="0061269B" w:rsidRPr="00384255" w:rsidRDefault="0061269B" w:rsidP="00384255">
            <w:pPr>
              <w:spacing w:after="0" w:afterAutospacing="0"/>
              <w:rPr>
                <w:rFonts w:ascii="Times New Roman" w:hAnsi="Times New Roman"/>
                <w:sz w:val="24"/>
                <w:szCs w:val="24"/>
              </w:rPr>
            </w:pPr>
            <w:r w:rsidRPr="00384255">
              <w:rPr>
                <w:rFonts w:ascii="Times New Roman" w:hAnsi="Times New Roman"/>
                <w:sz w:val="24"/>
                <w:szCs w:val="24"/>
              </w:rPr>
              <w:t>«Утверждаю»</w:t>
            </w:r>
          </w:p>
          <w:p w:rsidR="0061269B" w:rsidRPr="00384255" w:rsidRDefault="0061269B" w:rsidP="00384255">
            <w:pPr>
              <w:spacing w:after="0" w:afterAutospacing="0"/>
              <w:rPr>
                <w:rFonts w:ascii="Times New Roman" w:hAnsi="Times New Roman"/>
                <w:sz w:val="24"/>
                <w:szCs w:val="24"/>
              </w:rPr>
            </w:pPr>
            <w:r w:rsidRPr="00384255">
              <w:rPr>
                <w:rFonts w:ascii="Times New Roman" w:hAnsi="Times New Roman"/>
                <w:sz w:val="24"/>
                <w:szCs w:val="24"/>
              </w:rPr>
              <w:t xml:space="preserve">Ответственный исполнитель </w:t>
            </w:r>
          </w:p>
          <w:p w:rsidR="00A31DC0" w:rsidRPr="00384255" w:rsidRDefault="0061269B" w:rsidP="00384255">
            <w:pPr>
              <w:spacing w:after="0" w:afterAutospacing="0"/>
              <w:rPr>
                <w:rFonts w:ascii="Times New Roman" w:hAnsi="Times New Roman"/>
                <w:sz w:val="24"/>
                <w:szCs w:val="24"/>
              </w:rPr>
            </w:pPr>
            <w:r w:rsidRPr="00384255">
              <w:rPr>
                <w:rFonts w:ascii="Times New Roman" w:hAnsi="Times New Roman"/>
                <w:sz w:val="24"/>
                <w:szCs w:val="24"/>
              </w:rPr>
              <w:t xml:space="preserve">муниципальной программы </w:t>
            </w:r>
          </w:p>
          <w:p w:rsidR="00575B25" w:rsidRPr="00384255" w:rsidRDefault="00575B25" w:rsidP="00384255">
            <w:pPr>
              <w:spacing w:after="0" w:afterAutospacing="0"/>
              <w:rPr>
                <w:rFonts w:ascii="Times New Roman" w:hAnsi="Times New Roman"/>
                <w:sz w:val="24"/>
                <w:szCs w:val="24"/>
                <w:u w:val="single"/>
              </w:rPr>
            </w:pPr>
            <w:r w:rsidRPr="00384255">
              <w:rPr>
                <w:rFonts w:ascii="Times New Roman" w:hAnsi="Times New Roman"/>
                <w:sz w:val="24"/>
                <w:szCs w:val="24"/>
                <w:u w:val="single"/>
              </w:rPr>
              <w:t>Глав</w:t>
            </w:r>
            <w:r w:rsidR="00FA1395" w:rsidRPr="00384255">
              <w:rPr>
                <w:rFonts w:ascii="Times New Roman" w:hAnsi="Times New Roman"/>
                <w:sz w:val="24"/>
                <w:szCs w:val="24"/>
                <w:u w:val="single"/>
              </w:rPr>
              <w:t>а</w:t>
            </w:r>
            <w:r w:rsidRPr="00384255">
              <w:rPr>
                <w:rFonts w:ascii="Times New Roman" w:hAnsi="Times New Roman"/>
                <w:sz w:val="24"/>
                <w:szCs w:val="24"/>
                <w:u w:val="single"/>
              </w:rPr>
              <w:t xml:space="preserve"> сельского поселения Хатанга</w:t>
            </w:r>
          </w:p>
          <w:p w:rsidR="00575B25" w:rsidRPr="00384255" w:rsidRDefault="00575B25" w:rsidP="00384255">
            <w:pPr>
              <w:spacing w:after="0" w:afterAutospacing="0"/>
              <w:rPr>
                <w:rFonts w:ascii="Times New Roman" w:hAnsi="Times New Roman"/>
                <w:sz w:val="24"/>
                <w:szCs w:val="24"/>
                <w:u w:val="single"/>
              </w:rPr>
            </w:pPr>
            <w:r w:rsidRPr="00384255">
              <w:rPr>
                <w:rFonts w:ascii="Times New Roman" w:hAnsi="Times New Roman"/>
                <w:sz w:val="24"/>
                <w:szCs w:val="24"/>
                <w:u w:val="single"/>
              </w:rPr>
              <w:t>А.С. Скрипкин</w:t>
            </w:r>
          </w:p>
          <w:p w:rsidR="0061269B" w:rsidRPr="00384255" w:rsidRDefault="0061269B" w:rsidP="00384255">
            <w:pPr>
              <w:spacing w:after="0" w:afterAutospacing="0"/>
              <w:rPr>
                <w:rFonts w:ascii="Times New Roman" w:hAnsi="Times New Roman"/>
                <w:sz w:val="20"/>
                <w:szCs w:val="20"/>
              </w:rPr>
            </w:pPr>
            <w:r w:rsidRPr="00384255">
              <w:rPr>
                <w:rFonts w:ascii="Times New Roman" w:hAnsi="Times New Roman"/>
                <w:sz w:val="20"/>
                <w:szCs w:val="20"/>
              </w:rPr>
              <w:t>(должность, ФИО)</w:t>
            </w:r>
          </w:p>
          <w:p w:rsidR="0061269B" w:rsidRPr="00384255" w:rsidRDefault="0061269B" w:rsidP="00384255">
            <w:pPr>
              <w:spacing w:after="0" w:afterAutospacing="0"/>
              <w:rPr>
                <w:rFonts w:ascii="Times New Roman" w:hAnsi="Times New Roman"/>
                <w:sz w:val="24"/>
                <w:szCs w:val="24"/>
              </w:rPr>
            </w:pPr>
            <w:r w:rsidRPr="00384255">
              <w:rPr>
                <w:rFonts w:ascii="Times New Roman" w:hAnsi="Times New Roman"/>
                <w:sz w:val="24"/>
                <w:szCs w:val="24"/>
              </w:rPr>
              <w:t xml:space="preserve">_______________________ </w:t>
            </w:r>
          </w:p>
          <w:p w:rsidR="0061269B" w:rsidRPr="00384255" w:rsidRDefault="0061269B" w:rsidP="00384255">
            <w:pPr>
              <w:spacing w:after="0" w:afterAutospacing="0"/>
              <w:rPr>
                <w:rFonts w:ascii="Times New Roman" w:hAnsi="Times New Roman"/>
                <w:sz w:val="20"/>
                <w:szCs w:val="20"/>
              </w:rPr>
            </w:pPr>
            <w:r w:rsidRPr="00384255">
              <w:rPr>
                <w:rFonts w:ascii="Times New Roman" w:hAnsi="Times New Roman"/>
                <w:sz w:val="20"/>
                <w:szCs w:val="20"/>
              </w:rPr>
              <w:t>(подпись)</w:t>
            </w:r>
          </w:p>
          <w:p w:rsidR="0061269B" w:rsidRPr="00384255" w:rsidRDefault="0061269B" w:rsidP="00384255">
            <w:pPr>
              <w:spacing w:after="0" w:afterAutospacing="0"/>
              <w:rPr>
                <w:rFonts w:ascii="Times New Roman" w:hAnsi="Times New Roman"/>
                <w:sz w:val="24"/>
                <w:szCs w:val="24"/>
              </w:rPr>
            </w:pPr>
            <w:r w:rsidRPr="00384255">
              <w:rPr>
                <w:rFonts w:ascii="Times New Roman" w:hAnsi="Times New Roman"/>
                <w:sz w:val="24"/>
                <w:szCs w:val="24"/>
              </w:rPr>
              <w:t>«______» ________________ ____20     г.</w:t>
            </w:r>
          </w:p>
        </w:tc>
      </w:tr>
    </w:tbl>
    <w:p w:rsidR="0061269B" w:rsidRPr="00384255" w:rsidRDefault="0061269B"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b/>
          <w:bCs/>
          <w:sz w:val="24"/>
          <w:szCs w:val="24"/>
        </w:rPr>
        <w:t xml:space="preserve">ПЛАН РЕАЛИЗАЦИИ МУНИЦИПАЛЬНОЙ ПРОГРАММЫ </w:t>
      </w:r>
      <w:r w:rsidRPr="00384255">
        <w:rPr>
          <w:rFonts w:ascii="Times New Roman" w:hAnsi="Times New Roman" w:cs="Times New Roman"/>
          <w:sz w:val="24"/>
          <w:szCs w:val="24"/>
          <w:u w:val="single"/>
        </w:rPr>
        <w:t>«Реформирование и модернизация жилищно-коммунального хозяйства и повышение энергетической эффективности в сельском поселении Хатанга»</w:t>
      </w:r>
      <w:r w:rsidRPr="00384255">
        <w:rPr>
          <w:rFonts w:ascii="Times New Roman" w:hAnsi="Times New Roman" w:cs="Times New Roman"/>
          <w:bCs/>
          <w:u w:val="single"/>
        </w:rPr>
        <w:t xml:space="preserve"> </w:t>
      </w:r>
    </w:p>
    <w:p w:rsidR="0061269B" w:rsidRPr="00384255" w:rsidRDefault="0061269B"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программы)</w:t>
      </w:r>
    </w:p>
    <w:p w:rsidR="0061269B" w:rsidRPr="00384255" w:rsidRDefault="0061269B" w:rsidP="00384255">
      <w:pPr>
        <w:spacing w:after="0" w:afterAutospacing="0"/>
        <w:rPr>
          <w:rFonts w:ascii="Times New Roman" w:hAnsi="Times New Roman"/>
          <w:b/>
          <w:bCs/>
          <w:sz w:val="24"/>
          <w:szCs w:val="24"/>
        </w:rPr>
      </w:pPr>
      <w:r w:rsidRPr="00384255">
        <w:rPr>
          <w:rFonts w:ascii="Times New Roman" w:hAnsi="Times New Roman"/>
          <w:b/>
          <w:bCs/>
          <w:sz w:val="24"/>
          <w:szCs w:val="24"/>
        </w:rPr>
        <w:t xml:space="preserve">НА </w:t>
      </w:r>
      <w:r w:rsidR="00A31DC0" w:rsidRPr="00384255">
        <w:rPr>
          <w:rFonts w:ascii="Times New Roman" w:hAnsi="Times New Roman"/>
          <w:b/>
          <w:bCs/>
          <w:sz w:val="24"/>
          <w:szCs w:val="24"/>
        </w:rPr>
        <w:t>202</w:t>
      </w:r>
      <w:r w:rsidR="00872319" w:rsidRPr="00384255">
        <w:rPr>
          <w:rFonts w:ascii="Times New Roman" w:hAnsi="Times New Roman"/>
          <w:b/>
          <w:bCs/>
          <w:sz w:val="24"/>
          <w:szCs w:val="24"/>
        </w:rPr>
        <w:t>1</w:t>
      </w:r>
      <w:r w:rsidR="00A31DC0" w:rsidRPr="00384255">
        <w:rPr>
          <w:rFonts w:ascii="Times New Roman" w:hAnsi="Times New Roman"/>
          <w:b/>
          <w:bCs/>
          <w:sz w:val="24"/>
          <w:szCs w:val="24"/>
        </w:rPr>
        <w:t xml:space="preserve"> </w:t>
      </w:r>
      <w:r w:rsidRPr="00384255">
        <w:rPr>
          <w:rFonts w:ascii="Times New Roman" w:hAnsi="Times New Roman"/>
          <w:b/>
          <w:bCs/>
          <w:sz w:val="24"/>
          <w:szCs w:val="24"/>
        </w:rPr>
        <w:t xml:space="preserve">ГОД И ПЛАНОВЫЙ ПЕРИОД </w:t>
      </w:r>
      <w:r w:rsidR="00A31DC0" w:rsidRPr="00384255">
        <w:rPr>
          <w:rFonts w:ascii="Times New Roman" w:hAnsi="Times New Roman"/>
          <w:b/>
          <w:bCs/>
          <w:sz w:val="24"/>
          <w:szCs w:val="24"/>
        </w:rPr>
        <w:t>202</w:t>
      </w:r>
      <w:r w:rsidR="00872319" w:rsidRPr="00384255">
        <w:rPr>
          <w:rFonts w:ascii="Times New Roman" w:hAnsi="Times New Roman"/>
          <w:b/>
          <w:bCs/>
          <w:sz w:val="24"/>
          <w:szCs w:val="24"/>
        </w:rPr>
        <w:t>2</w:t>
      </w:r>
      <w:r w:rsidR="00A31DC0" w:rsidRPr="00384255">
        <w:rPr>
          <w:rFonts w:ascii="Times New Roman" w:hAnsi="Times New Roman"/>
          <w:b/>
          <w:bCs/>
          <w:sz w:val="24"/>
          <w:szCs w:val="24"/>
        </w:rPr>
        <w:t>-202</w:t>
      </w:r>
      <w:r w:rsidR="00872319" w:rsidRPr="00384255">
        <w:rPr>
          <w:rFonts w:ascii="Times New Roman" w:hAnsi="Times New Roman"/>
          <w:b/>
          <w:bCs/>
          <w:sz w:val="24"/>
          <w:szCs w:val="24"/>
        </w:rPr>
        <w:t>3</w:t>
      </w:r>
      <w:r w:rsidR="00A31DC0" w:rsidRPr="00384255">
        <w:rPr>
          <w:rFonts w:ascii="Times New Roman" w:hAnsi="Times New Roman"/>
          <w:b/>
          <w:bCs/>
          <w:sz w:val="24"/>
          <w:szCs w:val="24"/>
        </w:rPr>
        <w:t xml:space="preserve"> </w:t>
      </w:r>
      <w:r w:rsidRPr="00384255">
        <w:rPr>
          <w:rFonts w:ascii="Times New Roman" w:hAnsi="Times New Roman"/>
          <w:b/>
          <w:bCs/>
          <w:sz w:val="24"/>
          <w:szCs w:val="24"/>
        </w:rPr>
        <w:t>гг.</w:t>
      </w:r>
    </w:p>
    <w:tbl>
      <w:tblPr>
        <w:tblW w:w="5329" w:type="pct"/>
        <w:jc w:val="center"/>
        <w:tblLayout w:type="fixed"/>
        <w:tblLook w:val="00A0" w:firstRow="1" w:lastRow="0" w:firstColumn="1" w:lastColumn="0" w:noHBand="0" w:noVBand="0"/>
      </w:tblPr>
      <w:tblGrid>
        <w:gridCol w:w="1836"/>
        <w:gridCol w:w="1414"/>
        <w:gridCol w:w="710"/>
        <w:gridCol w:w="711"/>
        <w:gridCol w:w="2269"/>
        <w:gridCol w:w="567"/>
        <w:gridCol w:w="711"/>
        <w:gridCol w:w="711"/>
        <w:gridCol w:w="711"/>
        <w:gridCol w:w="714"/>
        <w:gridCol w:w="855"/>
        <w:gridCol w:w="1264"/>
        <w:gridCol w:w="576"/>
        <w:gridCol w:w="855"/>
        <w:gridCol w:w="979"/>
        <w:gridCol w:w="1120"/>
      </w:tblGrid>
      <w:tr w:rsidR="00E80786" w:rsidRPr="00384255" w:rsidTr="00076271">
        <w:trPr>
          <w:trHeight w:val="525"/>
          <w:jc w:val="center"/>
        </w:trPr>
        <w:tc>
          <w:tcPr>
            <w:tcW w:w="574" w:type="pct"/>
            <w:vMerge w:val="restart"/>
            <w:tcBorders>
              <w:top w:val="single" w:sz="4" w:space="0" w:color="auto"/>
              <w:left w:val="single" w:sz="4" w:space="0" w:color="auto"/>
              <w:right w:val="single" w:sz="4" w:space="0" w:color="auto"/>
            </w:tcBorders>
            <w:shd w:val="clear" w:color="auto" w:fill="FFFFFF"/>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sz w:val="18"/>
                <w:szCs w:val="18"/>
              </w:rPr>
              <w:t>Наименование подпрограммы  муниципальной программы,    основного    мероприятия</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Ответственный исполнитель (ГРБС, ФИО, должность)</w:t>
            </w:r>
          </w:p>
        </w:tc>
        <w:tc>
          <w:tcPr>
            <w:tcW w:w="444" w:type="pct"/>
            <w:gridSpan w:val="2"/>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Срок</w:t>
            </w:r>
          </w:p>
        </w:tc>
        <w:tc>
          <w:tcPr>
            <w:tcW w:w="1774" w:type="pct"/>
            <w:gridSpan w:val="6"/>
            <w:tcBorders>
              <w:top w:val="single" w:sz="4" w:space="0" w:color="auto"/>
              <w:left w:val="nil"/>
              <w:bottom w:val="single" w:sz="4" w:space="0" w:color="auto"/>
              <w:right w:val="single" w:sz="4" w:space="0" w:color="auto"/>
            </w:tcBorders>
            <w:shd w:val="clear" w:color="auto" w:fill="FFFFFF"/>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Наименование и значение показателя непосредственного результата</w:t>
            </w:r>
          </w:p>
        </w:tc>
        <w:tc>
          <w:tcPr>
            <w:tcW w:w="841" w:type="pct"/>
            <w:gridSpan w:val="3"/>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Код бюджетной классификации</w:t>
            </w:r>
          </w:p>
        </w:tc>
        <w:tc>
          <w:tcPr>
            <w:tcW w:w="924" w:type="pct"/>
            <w:gridSpan w:val="3"/>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Расходы (тыс.руб.)</w:t>
            </w:r>
          </w:p>
        </w:tc>
      </w:tr>
      <w:tr w:rsidR="00E80786" w:rsidRPr="00384255" w:rsidTr="00076271">
        <w:trPr>
          <w:trHeight w:val="300"/>
          <w:jc w:val="center"/>
        </w:trPr>
        <w:tc>
          <w:tcPr>
            <w:tcW w:w="574" w:type="pct"/>
            <w:vMerge/>
            <w:tcBorders>
              <w:left w:val="single" w:sz="4" w:space="0" w:color="auto"/>
              <w:right w:val="single" w:sz="4" w:space="0" w:color="auto"/>
            </w:tcBorders>
            <w:shd w:val="clear" w:color="auto" w:fill="FFFFFF"/>
          </w:tcPr>
          <w:p w:rsidR="0061269B" w:rsidRPr="00384255" w:rsidRDefault="0061269B" w:rsidP="00384255">
            <w:pPr>
              <w:spacing w:after="0" w:afterAutospacing="0"/>
              <w:rPr>
                <w:rFonts w:ascii="Times New Roman" w:hAnsi="Times New Roman"/>
                <w:color w:val="000000"/>
                <w:sz w:val="18"/>
                <w:szCs w:val="18"/>
              </w:rPr>
            </w:pPr>
          </w:p>
        </w:tc>
        <w:tc>
          <w:tcPr>
            <w:tcW w:w="4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222"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 xml:space="preserve">начала  реализации  </w:t>
            </w:r>
          </w:p>
        </w:tc>
        <w:tc>
          <w:tcPr>
            <w:tcW w:w="222"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окончания реализации</w:t>
            </w:r>
          </w:p>
        </w:tc>
        <w:tc>
          <w:tcPr>
            <w:tcW w:w="709"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наименование</w:t>
            </w:r>
          </w:p>
        </w:tc>
        <w:tc>
          <w:tcPr>
            <w:tcW w:w="17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Единица измерения</w:t>
            </w:r>
          </w:p>
        </w:tc>
        <w:tc>
          <w:tcPr>
            <w:tcW w:w="889" w:type="pct"/>
            <w:gridSpan w:val="4"/>
            <w:tcBorders>
              <w:top w:val="single" w:sz="4" w:space="0" w:color="auto"/>
              <w:left w:val="nil"/>
              <w:bottom w:val="single" w:sz="4" w:space="0" w:color="auto"/>
              <w:right w:val="single" w:sz="4" w:space="0" w:color="auto"/>
            </w:tcBorders>
            <w:shd w:val="clear" w:color="auto" w:fill="FFFFFF"/>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Значение</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раздел, подраздел</w:t>
            </w:r>
          </w:p>
        </w:tc>
        <w:tc>
          <w:tcPr>
            <w:tcW w:w="395"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целевая статья</w:t>
            </w:r>
          </w:p>
        </w:tc>
        <w:tc>
          <w:tcPr>
            <w:tcW w:w="180"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вид расходов</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575B25" w:rsidP="00384255">
            <w:pPr>
              <w:pStyle w:val="ConsPlusCell"/>
              <w:ind w:left="113" w:right="113"/>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2021</w:t>
            </w:r>
          </w:p>
        </w:tc>
        <w:tc>
          <w:tcPr>
            <w:tcW w:w="306"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575B25" w:rsidP="00384255">
            <w:pPr>
              <w:spacing w:after="0" w:afterAutospacing="0"/>
              <w:ind w:left="113" w:right="113"/>
              <w:rPr>
                <w:rFonts w:ascii="Times New Roman" w:hAnsi="Times New Roman"/>
                <w:color w:val="000000"/>
                <w:sz w:val="18"/>
                <w:szCs w:val="18"/>
              </w:rPr>
            </w:pPr>
            <w:r w:rsidRPr="00384255">
              <w:rPr>
                <w:rFonts w:ascii="Times New Roman" w:hAnsi="Times New Roman"/>
                <w:sz w:val="18"/>
                <w:szCs w:val="18"/>
              </w:rPr>
              <w:t>2022</w:t>
            </w:r>
          </w:p>
        </w:tc>
        <w:tc>
          <w:tcPr>
            <w:tcW w:w="349"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575B25" w:rsidP="00384255">
            <w:pPr>
              <w:pStyle w:val="ConsPlusCell"/>
              <w:ind w:left="113" w:right="113"/>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2023</w:t>
            </w:r>
          </w:p>
        </w:tc>
      </w:tr>
      <w:tr w:rsidR="00E80786" w:rsidRPr="00384255" w:rsidTr="00076271">
        <w:trPr>
          <w:cantSplit/>
          <w:trHeight w:val="2355"/>
          <w:jc w:val="center"/>
        </w:trPr>
        <w:tc>
          <w:tcPr>
            <w:tcW w:w="574" w:type="pct"/>
            <w:vMerge/>
            <w:tcBorders>
              <w:left w:val="single" w:sz="4" w:space="0" w:color="auto"/>
              <w:bottom w:val="single" w:sz="4" w:space="0" w:color="auto"/>
              <w:right w:val="single" w:sz="4" w:space="0" w:color="auto"/>
            </w:tcBorders>
            <w:shd w:val="clear" w:color="auto" w:fill="FFFFFF"/>
          </w:tcPr>
          <w:p w:rsidR="0061269B" w:rsidRPr="00384255" w:rsidRDefault="0061269B" w:rsidP="00384255">
            <w:pPr>
              <w:spacing w:after="0" w:afterAutospacing="0"/>
              <w:rPr>
                <w:rFonts w:ascii="Times New Roman" w:hAnsi="Times New Roman"/>
                <w:color w:val="000000"/>
                <w:sz w:val="18"/>
                <w:szCs w:val="18"/>
              </w:rPr>
            </w:pPr>
          </w:p>
        </w:tc>
        <w:tc>
          <w:tcPr>
            <w:tcW w:w="4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222"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222"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709"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177"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222" w:type="pct"/>
            <w:tcBorders>
              <w:top w:val="single" w:sz="4" w:space="0" w:color="auto"/>
              <w:left w:val="nil"/>
              <w:bottom w:val="single" w:sz="4" w:space="0" w:color="auto"/>
              <w:right w:val="single" w:sz="4" w:space="0" w:color="auto"/>
            </w:tcBorders>
            <w:shd w:val="clear" w:color="auto" w:fill="FFFFFF"/>
            <w:textDirection w:val="btLr"/>
            <w:vAlign w:val="center"/>
          </w:tcPr>
          <w:p w:rsidR="0061269B" w:rsidRPr="00384255" w:rsidRDefault="0061269B" w:rsidP="00384255">
            <w:pPr>
              <w:pStyle w:val="ConsPlusCell"/>
              <w:ind w:left="113" w:right="113"/>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20</w:t>
            </w:r>
            <w:r w:rsidR="00FA1395" w:rsidRPr="00384255">
              <w:rPr>
                <w:rFonts w:ascii="Times New Roman" w:hAnsi="Times New Roman" w:cs="Times New Roman"/>
                <w:sz w:val="18"/>
                <w:szCs w:val="18"/>
                <w:lang w:eastAsia="en-US"/>
              </w:rPr>
              <w:t>20</w:t>
            </w:r>
          </w:p>
        </w:tc>
        <w:tc>
          <w:tcPr>
            <w:tcW w:w="222" w:type="pct"/>
            <w:tcBorders>
              <w:top w:val="nil"/>
              <w:left w:val="single" w:sz="4" w:space="0" w:color="auto"/>
              <w:bottom w:val="single" w:sz="4" w:space="0" w:color="auto"/>
              <w:right w:val="single" w:sz="4" w:space="0" w:color="auto"/>
            </w:tcBorders>
            <w:shd w:val="clear" w:color="auto" w:fill="FFFFFF"/>
            <w:textDirection w:val="btLr"/>
            <w:vAlign w:val="center"/>
          </w:tcPr>
          <w:p w:rsidR="0061269B" w:rsidRPr="00384255" w:rsidRDefault="0061269B" w:rsidP="00384255">
            <w:pPr>
              <w:pStyle w:val="ConsPlusCell"/>
              <w:ind w:left="113" w:right="113"/>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202</w:t>
            </w:r>
            <w:r w:rsidR="00FA1395" w:rsidRPr="00384255">
              <w:rPr>
                <w:rFonts w:ascii="Times New Roman" w:hAnsi="Times New Roman" w:cs="Times New Roman"/>
                <w:sz w:val="18"/>
                <w:szCs w:val="18"/>
                <w:lang w:eastAsia="en-US"/>
              </w:rPr>
              <w:t>1</w:t>
            </w:r>
          </w:p>
        </w:tc>
        <w:tc>
          <w:tcPr>
            <w:tcW w:w="222" w:type="pct"/>
            <w:tcBorders>
              <w:top w:val="nil"/>
              <w:left w:val="nil"/>
              <w:bottom w:val="single" w:sz="4" w:space="0" w:color="auto"/>
              <w:right w:val="single" w:sz="4" w:space="0" w:color="auto"/>
            </w:tcBorders>
            <w:shd w:val="clear" w:color="auto" w:fill="FFFFFF"/>
            <w:textDirection w:val="btLr"/>
            <w:vAlign w:val="center"/>
          </w:tcPr>
          <w:p w:rsidR="0061269B" w:rsidRPr="00384255" w:rsidRDefault="0061269B" w:rsidP="00384255">
            <w:pPr>
              <w:spacing w:after="0" w:afterAutospacing="0"/>
              <w:ind w:left="113" w:right="113"/>
              <w:rPr>
                <w:rFonts w:ascii="Times New Roman" w:hAnsi="Times New Roman"/>
                <w:color w:val="000000"/>
                <w:sz w:val="18"/>
                <w:szCs w:val="18"/>
              </w:rPr>
            </w:pPr>
            <w:r w:rsidRPr="00384255">
              <w:rPr>
                <w:rFonts w:ascii="Times New Roman" w:hAnsi="Times New Roman"/>
                <w:sz w:val="18"/>
                <w:szCs w:val="18"/>
              </w:rPr>
              <w:t>202</w:t>
            </w:r>
            <w:r w:rsidR="00FA1395" w:rsidRPr="00384255">
              <w:rPr>
                <w:rFonts w:ascii="Times New Roman" w:hAnsi="Times New Roman"/>
                <w:sz w:val="18"/>
                <w:szCs w:val="18"/>
              </w:rPr>
              <w:t>2</w:t>
            </w:r>
          </w:p>
        </w:tc>
        <w:tc>
          <w:tcPr>
            <w:tcW w:w="222" w:type="pct"/>
            <w:tcBorders>
              <w:top w:val="nil"/>
              <w:left w:val="nil"/>
              <w:bottom w:val="single" w:sz="4" w:space="0" w:color="auto"/>
              <w:right w:val="single" w:sz="4" w:space="0" w:color="auto"/>
            </w:tcBorders>
            <w:shd w:val="clear" w:color="auto" w:fill="FFFFFF"/>
            <w:textDirection w:val="btLr"/>
            <w:vAlign w:val="center"/>
          </w:tcPr>
          <w:p w:rsidR="0061269B" w:rsidRPr="00384255" w:rsidRDefault="0061269B" w:rsidP="00384255">
            <w:pPr>
              <w:pStyle w:val="ConsPlusCell"/>
              <w:ind w:left="113" w:right="113"/>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202</w:t>
            </w:r>
            <w:r w:rsidR="00FA1395" w:rsidRPr="00384255">
              <w:rPr>
                <w:rFonts w:ascii="Times New Roman" w:hAnsi="Times New Roman" w:cs="Times New Roman"/>
                <w:sz w:val="18"/>
                <w:szCs w:val="18"/>
                <w:lang w:eastAsia="en-US"/>
              </w:rPr>
              <w:t>3</w:t>
            </w:r>
          </w:p>
        </w:tc>
        <w:tc>
          <w:tcPr>
            <w:tcW w:w="267"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395"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180"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267"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306"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c>
          <w:tcPr>
            <w:tcW w:w="349" w:type="pct"/>
            <w:vMerge/>
            <w:tcBorders>
              <w:top w:val="nil"/>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p>
        </w:tc>
      </w:tr>
      <w:tr w:rsidR="00E80786"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3</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4</w:t>
            </w:r>
          </w:p>
        </w:tc>
        <w:tc>
          <w:tcPr>
            <w:tcW w:w="70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w:t>
            </w:r>
          </w:p>
        </w:tc>
        <w:tc>
          <w:tcPr>
            <w:tcW w:w="17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6</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7</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pStyle w:val="ConsPlusCell"/>
              <w:jc w:val="center"/>
              <w:rPr>
                <w:rFonts w:ascii="Times New Roman" w:hAnsi="Times New Roman" w:cs="Times New Roman"/>
                <w:sz w:val="18"/>
                <w:szCs w:val="18"/>
                <w:lang w:eastAsia="en-US"/>
              </w:rPr>
            </w:pPr>
            <w:r w:rsidRPr="00384255">
              <w:rPr>
                <w:rFonts w:ascii="Times New Roman" w:hAnsi="Times New Roman" w:cs="Times New Roman"/>
                <w:sz w:val="18"/>
                <w:szCs w:val="18"/>
                <w:lang w:eastAsia="en-US"/>
              </w:rPr>
              <w:t>8</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9</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11</w:t>
            </w:r>
          </w:p>
        </w:tc>
        <w:tc>
          <w:tcPr>
            <w:tcW w:w="395"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12</w:t>
            </w:r>
          </w:p>
        </w:tc>
        <w:tc>
          <w:tcPr>
            <w:tcW w:w="180"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13</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14</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15</w:t>
            </w:r>
          </w:p>
        </w:tc>
        <w:tc>
          <w:tcPr>
            <w:tcW w:w="34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16</w:t>
            </w:r>
          </w:p>
        </w:tc>
      </w:tr>
      <w:tr w:rsidR="0061269B"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sz w:val="18"/>
                <w:szCs w:val="18"/>
              </w:rPr>
              <w:t>Подпрограмма 1  «</w:t>
            </w:r>
            <w:r w:rsidR="009D44F4" w:rsidRPr="00384255">
              <w:rPr>
                <w:rFonts w:ascii="Times New Roman" w:hAnsi="Times New Roman"/>
                <w:sz w:val="18"/>
                <w:szCs w:val="18"/>
              </w:rPr>
              <w:t>Создание условий для обеспечения населения села Хатанга бытовыми услугами</w:t>
            </w:r>
            <w:r w:rsidRPr="00384255">
              <w:rPr>
                <w:rFonts w:ascii="Times New Roman" w:hAnsi="Times New Roman"/>
                <w:sz w:val="18"/>
                <w:szCs w:val="18"/>
              </w:rPr>
              <w:t xml:space="preserve">»  </w:t>
            </w:r>
          </w:p>
        </w:tc>
      </w:tr>
      <w:tr w:rsidR="00575B2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pStyle w:val="ConsPlusCell"/>
              <w:widowControl/>
              <w:rPr>
                <w:rFonts w:ascii="Times New Roman" w:hAnsi="Times New Roman" w:cs="Times New Roman"/>
                <w:sz w:val="18"/>
                <w:szCs w:val="18"/>
              </w:rPr>
            </w:pPr>
            <w:r w:rsidRPr="00384255">
              <w:rPr>
                <w:rFonts w:ascii="Times New Roman" w:hAnsi="Times New Roman" w:cs="Times New Roman"/>
                <w:sz w:val="18"/>
                <w:szCs w:val="18"/>
              </w:rPr>
              <w:t xml:space="preserve">Возмещение части затрат, связанных с предоставлением </w:t>
            </w:r>
            <w:r w:rsidRPr="00384255">
              <w:rPr>
                <w:rFonts w:ascii="Times New Roman" w:hAnsi="Times New Roman" w:cs="Times New Roman"/>
                <w:sz w:val="18"/>
                <w:szCs w:val="18"/>
              </w:rPr>
              <w:lastRenderedPageBreak/>
              <w:t>населению села Хатанга услуг бани по тарифу ниже экономически обоснованного</w:t>
            </w:r>
          </w:p>
        </w:tc>
        <w:tc>
          <w:tcPr>
            <w:tcW w:w="442" w:type="pct"/>
            <w:tcBorders>
              <w:top w:val="single" w:sz="4" w:space="0" w:color="auto"/>
              <w:left w:val="single" w:sz="4" w:space="0" w:color="auto"/>
              <w:bottom w:val="single" w:sz="4" w:space="0" w:color="auto"/>
              <w:right w:val="single" w:sz="4" w:space="0" w:color="auto"/>
            </w:tcBorders>
            <w:shd w:val="clear" w:color="auto" w:fill="FFFFFF"/>
          </w:tcPr>
          <w:p w:rsidR="00575B25" w:rsidRPr="00384255" w:rsidRDefault="00575B25" w:rsidP="00384255">
            <w:pPr>
              <w:pStyle w:val="ConsPlusCell"/>
              <w:rPr>
                <w:rFonts w:ascii="Times New Roman" w:hAnsi="Times New Roman" w:cs="Times New Roman"/>
                <w:sz w:val="18"/>
                <w:szCs w:val="18"/>
                <w:lang w:eastAsia="en-US"/>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2014</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Количество посещений бани населением в течении года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pStyle w:val="ConsPlusCell"/>
              <w:jc w:val="center"/>
              <w:rPr>
                <w:rFonts w:ascii="Times New Roman" w:hAnsi="Times New Roman" w:cs="Times New Roman"/>
                <w:color w:val="000000"/>
                <w:sz w:val="18"/>
                <w:szCs w:val="18"/>
              </w:rPr>
            </w:pPr>
            <w:r w:rsidRPr="00384255">
              <w:rPr>
                <w:rFonts w:ascii="Times New Roman" w:hAnsi="Times New Roman" w:cs="Times New Roman"/>
                <w:color w:val="000000"/>
                <w:sz w:val="18"/>
                <w:szCs w:val="18"/>
              </w:rPr>
              <w:t>1712</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1712</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1712</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1712</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0710017110</w:t>
            </w:r>
          </w:p>
        </w:tc>
        <w:tc>
          <w:tcPr>
            <w:tcW w:w="180"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7 108,56</w:t>
            </w:r>
          </w:p>
        </w:tc>
        <w:tc>
          <w:tcPr>
            <w:tcW w:w="306"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p>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349"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p>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w:t>
            </w:r>
          </w:p>
        </w:tc>
      </w:tr>
      <w:tr w:rsidR="0061269B"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sz w:val="18"/>
                <w:szCs w:val="18"/>
              </w:rPr>
              <w:lastRenderedPageBreak/>
              <w:t>Подпрограмма 2 «</w:t>
            </w:r>
            <w:r w:rsidR="00B50157" w:rsidRPr="00384255">
              <w:rPr>
                <w:rFonts w:ascii="Times New Roman" w:hAnsi="Times New Roman"/>
                <w:sz w:val="18"/>
                <w:szCs w:val="18"/>
              </w:rPr>
              <w:t>Создание безопасных и комфортных условий проживания граждан в домах с печным отоплением</w:t>
            </w:r>
            <w:r w:rsidRPr="00384255">
              <w:rPr>
                <w:rFonts w:ascii="Times New Roman" w:hAnsi="Times New Roman"/>
                <w:sz w:val="18"/>
                <w:szCs w:val="18"/>
              </w:rPr>
              <w:t>» </w:t>
            </w:r>
          </w:p>
        </w:tc>
      </w:tr>
      <w:tr w:rsidR="00E80786"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B50157" w:rsidP="00384255">
            <w:pPr>
              <w:pStyle w:val="ConsPlusCell"/>
              <w:widowControl/>
              <w:rPr>
                <w:rFonts w:ascii="Times New Roman" w:hAnsi="Times New Roman" w:cs="Times New Roman"/>
                <w:sz w:val="18"/>
                <w:szCs w:val="18"/>
              </w:rPr>
            </w:pPr>
            <w:r w:rsidRPr="00384255">
              <w:rPr>
                <w:rFonts w:ascii="Times New Roman" w:hAnsi="Times New Roman" w:cs="Times New Roman"/>
                <w:sz w:val="18"/>
                <w:szCs w:val="18"/>
              </w:rPr>
              <w:t xml:space="preserve">Ремонт </w:t>
            </w:r>
            <w:r w:rsidR="00846417" w:rsidRPr="00384255">
              <w:rPr>
                <w:rFonts w:ascii="Times New Roman" w:hAnsi="Times New Roman" w:cs="Times New Roman"/>
                <w:sz w:val="18"/>
                <w:szCs w:val="18"/>
              </w:rPr>
              <w:t>печного оборудования и остекление оконных блоков в домах</w:t>
            </w:r>
          </w:p>
        </w:tc>
        <w:tc>
          <w:tcPr>
            <w:tcW w:w="442" w:type="pct"/>
            <w:tcBorders>
              <w:top w:val="single" w:sz="4" w:space="0" w:color="auto"/>
              <w:left w:val="single" w:sz="4" w:space="0" w:color="auto"/>
              <w:bottom w:val="single" w:sz="4" w:space="0" w:color="auto"/>
              <w:right w:val="single" w:sz="4" w:space="0" w:color="auto"/>
            </w:tcBorders>
            <w:shd w:val="clear" w:color="auto" w:fill="FFFFFF"/>
          </w:tcPr>
          <w:p w:rsidR="0061269B" w:rsidRPr="00384255" w:rsidRDefault="0061269B" w:rsidP="00384255">
            <w:pPr>
              <w:pStyle w:val="ConsPlusCell"/>
              <w:rPr>
                <w:rFonts w:ascii="Times New Roman" w:hAnsi="Times New Roman" w:cs="Times New Roman"/>
                <w:sz w:val="18"/>
                <w:szCs w:val="18"/>
                <w:lang w:eastAsia="en-US"/>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2014</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w:t>
            </w:r>
            <w:r w:rsidR="00575B25" w:rsidRPr="00384255">
              <w:rPr>
                <w:rFonts w:ascii="Times New Roman" w:hAnsi="Times New Roman"/>
                <w:color w:val="000000"/>
                <w:sz w:val="18"/>
                <w:szCs w:val="18"/>
              </w:rPr>
              <w:t>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color w:val="000000"/>
                <w:sz w:val="18"/>
                <w:szCs w:val="18"/>
              </w:rPr>
            </w:pPr>
            <w:r w:rsidRPr="00384255">
              <w:rPr>
                <w:rFonts w:ascii="Times New Roman" w:eastAsia="Times New Roman" w:hAnsi="Times New Roman"/>
                <w:sz w:val="18"/>
                <w:szCs w:val="18"/>
                <w:lang w:eastAsia="ru-RU"/>
              </w:rPr>
              <w:t>Количество квартир в которых отремонтировано печное оборудование</w:t>
            </w:r>
          </w:p>
        </w:tc>
        <w:tc>
          <w:tcPr>
            <w:tcW w:w="17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pStyle w:val="ConsPlusCell"/>
              <w:jc w:val="center"/>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B50157" w:rsidP="00384255">
            <w:pPr>
              <w:pStyle w:val="ConsPlusCell"/>
              <w:jc w:val="center"/>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0501</w:t>
            </w:r>
          </w:p>
        </w:tc>
        <w:tc>
          <w:tcPr>
            <w:tcW w:w="395"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0721721000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B50157"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61269B"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sz w:val="18"/>
                <w:szCs w:val="18"/>
              </w:rPr>
              <w:t xml:space="preserve">Подпрограмма </w:t>
            </w:r>
            <w:r w:rsidR="00B50157" w:rsidRPr="00384255">
              <w:rPr>
                <w:rFonts w:ascii="Times New Roman" w:hAnsi="Times New Roman"/>
                <w:sz w:val="18"/>
                <w:szCs w:val="18"/>
              </w:rPr>
              <w:t>3</w:t>
            </w:r>
            <w:r w:rsidRPr="00384255">
              <w:rPr>
                <w:rFonts w:ascii="Times New Roman" w:hAnsi="Times New Roman"/>
                <w:sz w:val="18"/>
                <w:szCs w:val="18"/>
              </w:rPr>
              <w:t xml:space="preserve"> «</w:t>
            </w:r>
            <w:r w:rsidR="00B50157" w:rsidRPr="00384255">
              <w:rPr>
                <w:rFonts w:ascii="Times New Roman" w:hAnsi="Times New Roman"/>
                <w:sz w:val="18"/>
                <w:szCs w:val="18"/>
              </w:rPr>
              <w:t>Уличное освещение и улучшение условий проживания населения</w:t>
            </w:r>
            <w:r w:rsidRPr="00384255">
              <w:rPr>
                <w:rFonts w:ascii="Times New Roman" w:hAnsi="Times New Roman"/>
                <w:sz w:val="18"/>
                <w:szCs w:val="18"/>
              </w:rPr>
              <w:t>»</w:t>
            </w:r>
          </w:p>
        </w:tc>
      </w:tr>
      <w:tr w:rsidR="00E80786"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61269B" w:rsidRPr="00384255" w:rsidRDefault="00846417"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w:t>
            </w:r>
            <w:r w:rsidR="00846417" w:rsidRPr="00384255">
              <w:rPr>
                <w:rFonts w:ascii="Times New Roman" w:hAnsi="Times New Roman"/>
                <w:color w:val="000000"/>
                <w:sz w:val="18"/>
                <w:szCs w:val="18"/>
              </w:rPr>
              <w:t>4</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w:t>
            </w:r>
            <w:r w:rsidR="00846417" w:rsidRPr="00384255">
              <w:rPr>
                <w:rFonts w:ascii="Times New Roman" w:hAnsi="Times New Roman"/>
                <w:color w:val="000000"/>
                <w:sz w:val="18"/>
                <w:szCs w:val="18"/>
              </w:rPr>
              <w:t>2</w:t>
            </w:r>
            <w:r w:rsidR="00575B25" w:rsidRPr="00384255">
              <w:rPr>
                <w:rFonts w:ascii="Times New Roman" w:hAnsi="Times New Roman"/>
                <w:color w:val="000000"/>
                <w:sz w:val="18"/>
                <w:szCs w:val="18"/>
              </w:rPr>
              <w:t>3</w:t>
            </w:r>
          </w:p>
        </w:tc>
        <w:tc>
          <w:tcPr>
            <w:tcW w:w="70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846417"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Доля светодиодных светильников в системе уличного освещения села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0505</w:t>
            </w:r>
          </w:p>
        </w:tc>
        <w:tc>
          <w:tcPr>
            <w:tcW w:w="395"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0751751000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lang w:val="en-US"/>
              </w:rPr>
              <w:t>0</w:t>
            </w:r>
            <w:r w:rsidRPr="00384255">
              <w:rPr>
                <w:rFonts w:ascii="Times New Roman" w:hAnsi="Times New Roman"/>
                <w:color w:val="000000"/>
                <w:sz w:val="18"/>
                <w:szCs w:val="18"/>
              </w:rPr>
              <w:t>,00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E80786"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61269B" w:rsidRPr="00384255" w:rsidRDefault="00846417"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Приобретение и установка в системе уличного освещения поселков сельского поселения Хатанга (за исключением с.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w:t>
            </w:r>
            <w:r w:rsidR="00846417" w:rsidRPr="00384255">
              <w:rPr>
                <w:rFonts w:ascii="Times New Roman" w:hAnsi="Times New Roman"/>
                <w:color w:val="000000"/>
                <w:sz w:val="18"/>
                <w:szCs w:val="18"/>
              </w:rPr>
              <w:t>4</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w:t>
            </w:r>
            <w:r w:rsidR="00846417" w:rsidRPr="00384255">
              <w:rPr>
                <w:rFonts w:ascii="Times New Roman" w:hAnsi="Times New Roman"/>
                <w:color w:val="000000"/>
                <w:sz w:val="18"/>
                <w:szCs w:val="18"/>
              </w:rPr>
              <w:t>2</w:t>
            </w:r>
            <w:r w:rsidR="00575B25" w:rsidRPr="00384255">
              <w:rPr>
                <w:rFonts w:ascii="Times New Roman" w:hAnsi="Times New Roman"/>
                <w:color w:val="000000"/>
                <w:sz w:val="18"/>
                <w:szCs w:val="18"/>
              </w:rPr>
              <w:t>3</w:t>
            </w:r>
          </w:p>
        </w:tc>
        <w:tc>
          <w:tcPr>
            <w:tcW w:w="70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846417"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Количество светодиодных светильников в системе уличного освещения поселков сельского поселения Хатанга (за исключением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1269B" w:rsidRPr="00384255" w:rsidRDefault="0061269B"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0505</w:t>
            </w:r>
          </w:p>
        </w:tc>
        <w:tc>
          <w:tcPr>
            <w:tcW w:w="395"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846417" w:rsidP="00384255">
            <w:pPr>
              <w:spacing w:after="0" w:afterAutospacing="0"/>
              <w:rPr>
                <w:rFonts w:ascii="Times New Roman" w:hAnsi="Times New Roman"/>
                <w:color w:val="000000"/>
                <w:sz w:val="18"/>
                <w:szCs w:val="18"/>
                <w:lang w:val="en-US"/>
              </w:rPr>
            </w:pPr>
            <w:r w:rsidRPr="00384255">
              <w:rPr>
                <w:rFonts w:ascii="Times New Roman" w:hAnsi="Times New Roman"/>
                <w:color w:val="000000"/>
                <w:sz w:val="18"/>
                <w:szCs w:val="18"/>
              </w:rPr>
              <w:t>0751751000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61269B" w:rsidRPr="00384255" w:rsidRDefault="0061269B"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846417"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846417" w:rsidRPr="00384255" w:rsidRDefault="00846417"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Монтаж металлических опор уличного освещения</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2014</w:t>
            </w:r>
          </w:p>
        </w:tc>
        <w:tc>
          <w:tcPr>
            <w:tcW w:w="222"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w:t>
            </w:r>
            <w:r w:rsidR="00575B25" w:rsidRPr="00384255">
              <w:rPr>
                <w:rFonts w:ascii="Times New Roman" w:hAnsi="Times New Roman"/>
                <w:color w:val="000000"/>
                <w:sz w:val="18"/>
                <w:szCs w:val="18"/>
              </w:rPr>
              <w:t>3</w:t>
            </w:r>
          </w:p>
        </w:tc>
        <w:tc>
          <w:tcPr>
            <w:tcW w:w="709"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Доля светодиодных светильников в системе уличного освещения села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846417" w:rsidRPr="00384255" w:rsidRDefault="00846417"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22"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w:t>
            </w:r>
          </w:p>
        </w:tc>
        <w:tc>
          <w:tcPr>
            <w:tcW w:w="267"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0505</w:t>
            </w:r>
          </w:p>
        </w:tc>
        <w:tc>
          <w:tcPr>
            <w:tcW w:w="395"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0751751000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846417" w:rsidRPr="00384255" w:rsidRDefault="00846417"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5531B0"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5531B0" w:rsidRPr="00384255" w:rsidRDefault="005531B0"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Подпрограмма 4 «Переход на отпуск горячей и холодной воды потребителям, проживающих в муниципальном жилом фонде, в соответствии с показаниями индивидуальных приборов учета»</w:t>
            </w:r>
          </w:p>
        </w:tc>
      </w:tr>
      <w:tr w:rsidR="00DD5DE1"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DD5DE1" w:rsidP="00384255">
            <w:pPr>
              <w:spacing w:after="0" w:afterAutospacing="0"/>
              <w:rPr>
                <w:rFonts w:ascii="Times New Roman" w:hAnsi="Times New Roman"/>
                <w:sz w:val="18"/>
                <w:szCs w:val="18"/>
              </w:rPr>
            </w:pPr>
            <w:r w:rsidRPr="00384255">
              <w:rPr>
                <w:rFonts w:ascii="Times New Roman" w:hAnsi="Times New Roman"/>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2014</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Доля жилых помещений, находящихся в собственности сельского поселения Хатанга, </w:t>
            </w:r>
          </w:p>
        </w:tc>
        <w:tc>
          <w:tcPr>
            <w:tcW w:w="17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0761761000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D5DE1"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DD5DE1" w:rsidP="00384255">
            <w:pPr>
              <w:spacing w:after="0" w:afterAutospacing="0"/>
              <w:rPr>
                <w:rFonts w:ascii="Times New Roman" w:hAnsi="Times New Roman"/>
                <w:sz w:val="18"/>
                <w:szCs w:val="18"/>
              </w:rPr>
            </w:pPr>
            <w:r w:rsidRPr="00384255">
              <w:rPr>
                <w:rFonts w:ascii="Times New Roman" w:hAnsi="Times New Roman"/>
                <w:sz w:val="18"/>
                <w:szCs w:val="18"/>
              </w:rPr>
              <w:t xml:space="preserve">Установка индивидуальных </w:t>
            </w:r>
            <w:r w:rsidRPr="00384255">
              <w:rPr>
                <w:rFonts w:ascii="Times New Roman" w:hAnsi="Times New Roman"/>
                <w:sz w:val="18"/>
                <w:szCs w:val="18"/>
              </w:rPr>
              <w:lastRenderedPageBreak/>
              <w:t>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2014</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Доля жилых помещений, находящихся в </w:t>
            </w:r>
            <w:r w:rsidRPr="00384255">
              <w:rPr>
                <w:rFonts w:ascii="Times New Roman" w:hAnsi="Times New Roman" w:cs="Times New Roman"/>
                <w:sz w:val="18"/>
                <w:szCs w:val="18"/>
              </w:rPr>
              <w:lastRenderedPageBreak/>
              <w:t>собственности сельского поселения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lastRenderedPageBreak/>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4D54FD"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0761761000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967818"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D5DE1"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lastRenderedPageBreak/>
              <w:t>Подпрограмма 5 «Разработка схем водоснабжения и водоотведения»</w:t>
            </w:r>
          </w:p>
        </w:tc>
      </w:tr>
      <w:tr w:rsidR="00DD5DE1"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DD5DE1" w:rsidP="00384255">
            <w:pPr>
              <w:spacing w:after="0" w:afterAutospacing="0"/>
              <w:rPr>
                <w:rFonts w:ascii="Times New Roman" w:hAnsi="Times New Roman"/>
                <w:sz w:val="18"/>
                <w:szCs w:val="18"/>
              </w:rPr>
            </w:pPr>
            <w:r w:rsidRPr="00384255">
              <w:rPr>
                <w:rFonts w:ascii="Times New Roman" w:hAnsi="Times New Roman"/>
                <w:color w:val="000000"/>
                <w:sz w:val="18"/>
                <w:szCs w:val="18"/>
              </w:rPr>
              <w:t>Разработка схем водоснабжения и водоотведения</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70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Количество разработанных схем водоснабжения и водоотведения</w:t>
            </w:r>
          </w:p>
        </w:tc>
        <w:tc>
          <w:tcPr>
            <w:tcW w:w="17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967818"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0771771000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967818"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6C1C63"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Актуализация схем водоснабжения и водоотведения</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709"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Количество разработанных схем водоснабжения и водоотведения</w:t>
            </w:r>
          </w:p>
        </w:tc>
        <w:tc>
          <w:tcPr>
            <w:tcW w:w="17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1</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C1C63" w:rsidRPr="00384255" w:rsidRDefault="006C1C6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1</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1</w:t>
            </w:r>
          </w:p>
        </w:tc>
        <w:tc>
          <w:tcPr>
            <w:tcW w:w="26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0771771000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810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D5DE1"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DD5DE1"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Подпрограмма 6 «Модернизация системы водоснабжения и водоотведения»</w:t>
            </w:r>
          </w:p>
        </w:tc>
      </w:tr>
      <w:tr w:rsidR="00DA7EF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в с.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0791791000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A7EF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r w:rsidRPr="00384255">
              <w:rPr>
                <w:rFonts w:ascii="Times New Roman" w:hAnsi="Times New Roman"/>
                <w:sz w:val="18"/>
                <w:szCs w:val="18"/>
              </w:rPr>
              <w:t>Разработка проектно-сметной документации на модернизацию системы водоснабжения в с.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967818"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0791792000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A7EF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r w:rsidRPr="00384255">
              <w:rPr>
                <w:rFonts w:ascii="Times New Roman" w:hAnsi="Times New Roman"/>
                <w:sz w:val="18"/>
                <w:szCs w:val="18"/>
              </w:rPr>
              <w:t>Оборудование для воды блочно-модульного типа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w:t>
            </w:r>
            <w:r w:rsidR="00575B25" w:rsidRPr="00384255">
              <w:rPr>
                <w:rFonts w:ascii="Times New Roman" w:hAnsi="Times New Roman"/>
                <w:color w:val="000000"/>
                <w:sz w:val="18"/>
                <w:szCs w:val="18"/>
              </w:rPr>
              <w:t>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0791793000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A7EF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A7EF5" w:rsidRPr="00384255" w:rsidRDefault="00DA7EF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0791791000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6C1C63"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sz w:val="18"/>
                <w:szCs w:val="18"/>
              </w:rPr>
            </w:pPr>
            <w:r w:rsidRPr="00384255">
              <w:rPr>
                <w:rFonts w:ascii="Times New Roman" w:hAnsi="Times New Roman"/>
                <w:sz w:val="18"/>
                <w:szCs w:val="18"/>
              </w:rPr>
              <w:lastRenderedPageBreak/>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6C1C63" w:rsidRPr="00384255" w:rsidRDefault="006C1C6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0791792000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6C1C63"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575B2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lang w:val="x-none"/>
              </w:rPr>
            </w:pPr>
            <w:r w:rsidRPr="00384255">
              <w:rPr>
                <w:rFonts w:ascii="Times New Roman" w:hAnsi="Times New Roman"/>
                <w:sz w:val="18"/>
                <w:szCs w:val="18"/>
                <w:lang w:val="x-none"/>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2020</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0505</w:t>
            </w:r>
          </w:p>
        </w:tc>
        <w:tc>
          <w:tcPr>
            <w:tcW w:w="395"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lang w:val="en-US"/>
              </w:rPr>
            </w:pPr>
            <w:r w:rsidRPr="00384255">
              <w:rPr>
                <w:rFonts w:ascii="Times New Roman" w:hAnsi="Times New Roman"/>
                <w:color w:val="000000"/>
                <w:sz w:val="18"/>
                <w:szCs w:val="18"/>
              </w:rPr>
              <w:t>079</w:t>
            </w:r>
            <w:r w:rsidRPr="00384255">
              <w:rPr>
                <w:rFonts w:ascii="Times New Roman" w:hAnsi="Times New Roman"/>
                <w:color w:val="000000"/>
                <w:sz w:val="18"/>
                <w:szCs w:val="18"/>
                <w:lang w:val="en-US"/>
              </w:rPr>
              <w:t>G552430</w:t>
            </w:r>
          </w:p>
        </w:tc>
        <w:tc>
          <w:tcPr>
            <w:tcW w:w="180"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1 549,65</w:t>
            </w:r>
          </w:p>
        </w:tc>
        <w:tc>
          <w:tcPr>
            <w:tcW w:w="306"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0,00</w:t>
            </w:r>
          </w:p>
        </w:tc>
      </w:tr>
      <w:tr w:rsidR="00575B25"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r w:rsidRPr="00384255">
              <w:rPr>
                <w:rFonts w:ascii="Times New Roman" w:hAnsi="Times New Roman"/>
                <w:sz w:val="18"/>
                <w:szCs w:val="18"/>
              </w:rPr>
              <w:t xml:space="preserve">Авторский надзор за объектом строительства станции 2-го подъема с комплексом очистки </w:t>
            </w:r>
            <w:r w:rsidRPr="00384255">
              <w:rPr>
                <w:rFonts w:ascii="Times New Roman" w:hAnsi="Times New Roman"/>
                <w:sz w:val="18"/>
                <w:szCs w:val="18"/>
              </w:rPr>
              <w:lastRenderedPageBreak/>
              <w:t>и обезвреживания холодной воды для с. Хатанга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2020</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7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ед.</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75B25" w:rsidRPr="00384255" w:rsidRDefault="00575B25"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0505</w:t>
            </w:r>
          </w:p>
        </w:tc>
        <w:tc>
          <w:tcPr>
            <w:tcW w:w="395"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0790002430</w:t>
            </w:r>
          </w:p>
        </w:tc>
        <w:tc>
          <w:tcPr>
            <w:tcW w:w="180"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540</w:t>
            </w:r>
          </w:p>
        </w:tc>
        <w:tc>
          <w:tcPr>
            <w:tcW w:w="267"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575B25"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DA7EF5" w:rsidRPr="00384255" w:rsidTr="00076271">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DA7EF5" w:rsidRPr="00384255" w:rsidRDefault="00DA7EF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lastRenderedPageBreak/>
              <w:t>Подпрограмма 7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DD5DE1"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eastAsia="Times New Roman" w:hAnsi="Times New Roman"/>
                <w:sz w:val="18"/>
                <w:szCs w:val="18"/>
                <w:lang w:eastAsia="ru-RU"/>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DD5DE1"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70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c>
          <w:tcPr>
            <w:tcW w:w="17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DD5DE1" w:rsidRPr="00384255" w:rsidRDefault="00395DB4"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0781781000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6C1C6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501</w:t>
            </w:r>
          </w:p>
        </w:tc>
        <w:tc>
          <w:tcPr>
            <w:tcW w:w="267"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DD5DE1" w:rsidRPr="00384255" w:rsidRDefault="00395DB4"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7431C3"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tcPr>
          <w:p w:rsidR="007431C3" w:rsidRPr="00384255" w:rsidRDefault="007431C3"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Мониторинг потребления коммунальных ресурсов</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sz w:val="18"/>
                <w:szCs w:val="18"/>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2015</w:t>
            </w:r>
          </w:p>
        </w:tc>
        <w:tc>
          <w:tcPr>
            <w:tcW w:w="222"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575B25"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2023</w:t>
            </w:r>
          </w:p>
        </w:tc>
        <w:tc>
          <w:tcPr>
            <w:tcW w:w="709"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c>
          <w:tcPr>
            <w:tcW w:w="177"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7431C3" w:rsidRPr="00384255" w:rsidRDefault="007431C3" w:rsidP="00384255">
            <w:pPr>
              <w:pStyle w:val="ConsPlusCell"/>
              <w:rPr>
                <w:rFonts w:ascii="Times New Roman" w:hAnsi="Times New Roman" w:cs="Times New Roman"/>
                <w:color w:val="000000"/>
                <w:sz w:val="18"/>
                <w:szCs w:val="18"/>
              </w:rPr>
            </w:pPr>
            <w:r w:rsidRPr="00384255">
              <w:rPr>
                <w:rFonts w:ascii="Times New Roman" w:hAnsi="Times New Roman" w:cs="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22"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w:t>
            </w:r>
          </w:p>
        </w:tc>
        <w:tc>
          <w:tcPr>
            <w:tcW w:w="267"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0502</w:t>
            </w:r>
          </w:p>
        </w:tc>
        <w:tc>
          <w:tcPr>
            <w:tcW w:w="395"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0781781000</w:t>
            </w:r>
          </w:p>
        </w:tc>
        <w:tc>
          <w:tcPr>
            <w:tcW w:w="180"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501</w:t>
            </w:r>
          </w:p>
        </w:tc>
        <w:tc>
          <w:tcPr>
            <w:tcW w:w="267"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06"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c>
          <w:tcPr>
            <w:tcW w:w="349" w:type="pct"/>
            <w:tcBorders>
              <w:top w:val="single" w:sz="4" w:space="0" w:color="auto"/>
              <w:left w:val="nil"/>
              <w:bottom w:val="single" w:sz="4" w:space="0" w:color="auto"/>
              <w:right w:val="single" w:sz="4" w:space="0" w:color="auto"/>
            </w:tcBorders>
            <w:shd w:val="clear" w:color="auto" w:fill="FFFFFF"/>
            <w:vAlign w:val="center"/>
          </w:tcPr>
          <w:p w:rsidR="007431C3" w:rsidRPr="00384255" w:rsidRDefault="007431C3" w:rsidP="00384255">
            <w:pPr>
              <w:spacing w:after="0" w:afterAutospacing="0"/>
              <w:rPr>
                <w:rFonts w:ascii="Times New Roman" w:hAnsi="Times New Roman"/>
                <w:color w:val="000000"/>
                <w:sz w:val="18"/>
                <w:szCs w:val="18"/>
              </w:rPr>
            </w:pPr>
            <w:r w:rsidRPr="00384255">
              <w:rPr>
                <w:rFonts w:ascii="Times New Roman" w:hAnsi="Times New Roman"/>
                <w:color w:val="000000"/>
                <w:sz w:val="18"/>
                <w:szCs w:val="18"/>
              </w:rPr>
              <w:t>0,00</w:t>
            </w:r>
          </w:p>
        </w:tc>
      </w:tr>
      <w:tr w:rsidR="00076271" w:rsidRPr="00384255" w:rsidTr="00076271">
        <w:trPr>
          <w:trHeight w:val="300"/>
          <w:jc w:val="center"/>
        </w:trPr>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076271" w:rsidRPr="00384255" w:rsidRDefault="00076271" w:rsidP="00384255">
            <w:pPr>
              <w:pStyle w:val="ConsPlusCell"/>
              <w:widowControl/>
              <w:rPr>
                <w:rFonts w:ascii="Times New Roman" w:hAnsi="Times New Roman" w:cs="Times New Roman"/>
                <w:sz w:val="18"/>
                <w:szCs w:val="18"/>
              </w:rPr>
            </w:pPr>
            <w:r w:rsidRPr="00384255">
              <w:rPr>
                <w:rFonts w:ascii="Times New Roman" w:hAnsi="Times New Roman" w:cs="Times New Roman"/>
                <w:b/>
                <w:bCs/>
                <w:sz w:val="18"/>
                <w:szCs w:val="18"/>
              </w:rPr>
              <w:t>Итого  по муниципальной программе</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b/>
                <w:bCs/>
                <w:sz w:val="18"/>
                <w:szCs w:val="18"/>
                <w:lang w:val="en-US"/>
              </w:rPr>
            </w:pPr>
            <w:r w:rsidRPr="00384255">
              <w:rPr>
                <w:rFonts w:ascii="Times New Roman" w:hAnsi="Times New Roman" w:cs="Times New Roman"/>
                <w:b/>
                <w:bCs/>
                <w:sz w:val="18"/>
                <w:szCs w:val="18"/>
                <w:lang w:val="en-US"/>
              </w:rPr>
              <w:t>X</w:t>
            </w:r>
          </w:p>
        </w:tc>
        <w:tc>
          <w:tcPr>
            <w:tcW w:w="222"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X</w:t>
            </w:r>
          </w:p>
        </w:tc>
        <w:tc>
          <w:tcPr>
            <w:tcW w:w="222"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lang w:val="en-US"/>
              </w:rPr>
            </w:pPr>
            <w:r w:rsidRPr="00384255">
              <w:rPr>
                <w:rFonts w:ascii="Times New Roman" w:hAnsi="Times New Roman" w:cs="Times New Roman"/>
                <w:b/>
                <w:bCs/>
                <w:sz w:val="18"/>
                <w:szCs w:val="18"/>
                <w:lang w:val="en-US"/>
              </w:rPr>
              <w:t>X</w:t>
            </w:r>
          </w:p>
        </w:tc>
        <w:tc>
          <w:tcPr>
            <w:tcW w:w="709"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X</w:t>
            </w:r>
          </w:p>
        </w:tc>
        <w:tc>
          <w:tcPr>
            <w:tcW w:w="177"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X</w:t>
            </w:r>
          </w:p>
        </w:tc>
        <w:tc>
          <w:tcPr>
            <w:tcW w:w="222"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 xml:space="preserve">X </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 xml:space="preserve">X </w:t>
            </w:r>
          </w:p>
        </w:tc>
        <w:tc>
          <w:tcPr>
            <w:tcW w:w="222"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lang w:val="en-US"/>
              </w:rPr>
            </w:pPr>
            <w:r w:rsidRPr="00384255">
              <w:rPr>
                <w:rFonts w:ascii="Times New Roman" w:hAnsi="Times New Roman" w:cs="Times New Roman"/>
                <w:b/>
                <w:bCs/>
                <w:sz w:val="18"/>
                <w:szCs w:val="18"/>
                <w:lang w:val="en-US"/>
              </w:rPr>
              <w:t>X</w:t>
            </w:r>
          </w:p>
        </w:tc>
        <w:tc>
          <w:tcPr>
            <w:tcW w:w="222"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lang w:val="en-US"/>
              </w:rPr>
            </w:pPr>
            <w:r w:rsidRPr="00384255">
              <w:rPr>
                <w:rFonts w:ascii="Times New Roman" w:hAnsi="Times New Roman" w:cs="Times New Roman"/>
                <w:b/>
                <w:bCs/>
                <w:sz w:val="18"/>
                <w:szCs w:val="18"/>
                <w:lang w:val="en-US"/>
              </w:rPr>
              <w:t>X</w:t>
            </w:r>
          </w:p>
        </w:tc>
        <w:tc>
          <w:tcPr>
            <w:tcW w:w="267"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lang w:val="en-US"/>
              </w:rPr>
            </w:pPr>
            <w:r w:rsidRPr="00384255">
              <w:rPr>
                <w:rFonts w:ascii="Times New Roman" w:hAnsi="Times New Roman" w:cs="Times New Roman"/>
                <w:b/>
                <w:bCs/>
                <w:sz w:val="18"/>
                <w:szCs w:val="18"/>
                <w:lang w:val="en-US"/>
              </w:rPr>
              <w:t>X</w:t>
            </w:r>
          </w:p>
        </w:tc>
        <w:tc>
          <w:tcPr>
            <w:tcW w:w="395"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 xml:space="preserve">X </w:t>
            </w:r>
          </w:p>
        </w:tc>
        <w:tc>
          <w:tcPr>
            <w:tcW w:w="180"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pStyle w:val="ConsPlusCell"/>
              <w:widowControl/>
              <w:jc w:val="center"/>
              <w:rPr>
                <w:rFonts w:ascii="Times New Roman" w:hAnsi="Times New Roman" w:cs="Times New Roman"/>
                <w:sz w:val="18"/>
                <w:szCs w:val="18"/>
              </w:rPr>
            </w:pPr>
            <w:r w:rsidRPr="00384255">
              <w:rPr>
                <w:rFonts w:ascii="Times New Roman" w:hAnsi="Times New Roman" w:cs="Times New Roman"/>
                <w:b/>
                <w:bCs/>
                <w:sz w:val="18"/>
                <w:szCs w:val="18"/>
                <w:lang w:val="en-US"/>
              </w:rPr>
              <w:t xml:space="preserve">X </w:t>
            </w:r>
          </w:p>
        </w:tc>
        <w:tc>
          <w:tcPr>
            <w:tcW w:w="267"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8 658,2</w:t>
            </w:r>
          </w:p>
        </w:tc>
        <w:tc>
          <w:tcPr>
            <w:tcW w:w="306"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 </w:t>
            </w:r>
          </w:p>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5 357,12</w:t>
            </w:r>
          </w:p>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 </w:t>
            </w:r>
          </w:p>
        </w:tc>
        <w:tc>
          <w:tcPr>
            <w:tcW w:w="349" w:type="pct"/>
            <w:tcBorders>
              <w:top w:val="single" w:sz="4" w:space="0" w:color="auto"/>
              <w:left w:val="nil"/>
              <w:bottom w:val="single" w:sz="4" w:space="0" w:color="auto"/>
              <w:right w:val="single" w:sz="4" w:space="0" w:color="auto"/>
            </w:tcBorders>
            <w:shd w:val="clear" w:color="auto" w:fill="FFFFFF"/>
            <w:vAlign w:val="center"/>
          </w:tcPr>
          <w:p w:rsidR="00076271" w:rsidRPr="00384255" w:rsidRDefault="00076271" w:rsidP="00384255">
            <w:pPr>
              <w:spacing w:after="0" w:afterAutospacing="0"/>
              <w:rPr>
                <w:rFonts w:ascii="Times New Roman" w:hAnsi="Times New Roman"/>
                <w:sz w:val="18"/>
                <w:szCs w:val="18"/>
              </w:rPr>
            </w:pPr>
          </w:p>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5 357,12 </w:t>
            </w:r>
          </w:p>
          <w:p w:rsidR="00076271" w:rsidRPr="00384255" w:rsidRDefault="00076271" w:rsidP="00384255">
            <w:pPr>
              <w:spacing w:after="0" w:afterAutospacing="0"/>
              <w:rPr>
                <w:rFonts w:ascii="Times New Roman" w:hAnsi="Times New Roman"/>
                <w:sz w:val="18"/>
                <w:szCs w:val="18"/>
              </w:rPr>
            </w:pPr>
            <w:r w:rsidRPr="00384255">
              <w:rPr>
                <w:rFonts w:ascii="Times New Roman" w:hAnsi="Times New Roman"/>
                <w:sz w:val="18"/>
                <w:szCs w:val="18"/>
              </w:rPr>
              <w:t> </w:t>
            </w:r>
          </w:p>
        </w:tc>
      </w:tr>
    </w:tbl>
    <w:p w:rsidR="0061269B" w:rsidRPr="00384255" w:rsidRDefault="0061269B" w:rsidP="00384255">
      <w:pPr>
        <w:spacing w:after="0" w:afterAutospacing="0"/>
        <w:ind w:firstLine="426"/>
        <w:rPr>
          <w:rFonts w:ascii="Times New Roman" w:eastAsia="Times New Roman" w:hAnsi="Times New Roman"/>
          <w:b/>
          <w:sz w:val="24"/>
          <w:szCs w:val="24"/>
          <w:lang w:eastAsia="ru-RU"/>
        </w:rPr>
      </w:pPr>
    </w:p>
    <w:p w:rsidR="00C64665" w:rsidRPr="00384255" w:rsidRDefault="00C64665" w:rsidP="00384255">
      <w:pPr>
        <w:spacing w:after="0" w:afterAutospacing="0"/>
        <w:ind w:firstLine="426"/>
        <w:rPr>
          <w:rFonts w:ascii="Times New Roman" w:eastAsia="Times New Roman" w:hAnsi="Times New Roman"/>
          <w:b/>
          <w:sz w:val="24"/>
          <w:szCs w:val="24"/>
          <w:lang w:eastAsia="ru-RU"/>
        </w:rPr>
      </w:pPr>
    </w:p>
    <w:p w:rsidR="005F701D" w:rsidRPr="00384255" w:rsidRDefault="005F701D" w:rsidP="00384255">
      <w:pPr>
        <w:spacing w:after="0" w:afterAutospacing="0"/>
        <w:ind w:firstLine="426"/>
        <w:rPr>
          <w:rFonts w:ascii="Times New Roman" w:eastAsia="Times New Roman" w:hAnsi="Times New Roman"/>
          <w:b/>
          <w:sz w:val="24"/>
          <w:szCs w:val="24"/>
          <w:lang w:eastAsia="ru-RU"/>
        </w:rPr>
      </w:pPr>
    </w:p>
    <w:p w:rsidR="00395DB4" w:rsidRPr="00384255" w:rsidRDefault="00395DB4" w:rsidP="00384255">
      <w:pPr>
        <w:spacing w:after="0" w:afterAutospacing="0"/>
        <w:ind w:firstLine="426"/>
        <w:rPr>
          <w:rFonts w:ascii="Times New Roman" w:eastAsia="Times New Roman" w:hAnsi="Times New Roman"/>
          <w:b/>
          <w:sz w:val="24"/>
          <w:szCs w:val="24"/>
          <w:lang w:eastAsia="ru-RU"/>
        </w:rPr>
      </w:pPr>
    </w:p>
    <w:p w:rsidR="00395DB4" w:rsidRPr="00384255" w:rsidRDefault="00395DB4" w:rsidP="00384255">
      <w:pPr>
        <w:spacing w:after="0" w:afterAutospacing="0"/>
        <w:ind w:firstLine="426"/>
        <w:rPr>
          <w:rFonts w:ascii="Times New Roman" w:eastAsia="Times New Roman" w:hAnsi="Times New Roman"/>
          <w:b/>
          <w:sz w:val="24"/>
          <w:szCs w:val="24"/>
          <w:lang w:eastAsia="ru-RU"/>
        </w:rPr>
      </w:pPr>
    </w:p>
    <w:p w:rsidR="00395DB4" w:rsidRPr="00384255" w:rsidRDefault="00395DB4" w:rsidP="00384255">
      <w:pPr>
        <w:spacing w:after="0" w:afterAutospacing="0"/>
        <w:ind w:firstLine="426"/>
        <w:rPr>
          <w:rFonts w:ascii="Times New Roman" w:eastAsia="Times New Roman" w:hAnsi="Times New Roman"/>
          <w:b/>
          <w:sz w:val="24"/>
          <w:szCs w:val="24"/>
          <w:lang w:eastAsia="ru-RU"/>
        </w:rPr>
      </w:pPr>
    </w:p>
    <w:p w:rsidR="00395DB4" w:rsidRPr="00384255" w:rsidRDefault="00395DB4"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sectPr w:rsidR="00F33B46" w:rsidRPr="00384255" w:rsidSect="00E66BF7">
          <w:pgSz w:w="16838" w:h="11906" w:orient="landscape"/>
          <w:pgMar w:top="993" w:right="962" w:bottom="993" w:left="851" w:header="709" w:footer="709" w:gutter="0"/>
          <w:cols w:space="708"/>
          <w:docGrid w:linePitch="360"/>
        </w:sectPr>
      </w:pPr>
    </w:p>
    <w:p w:rsidR="00F33B46" w:rsidRPr="00384255" w:rsidRDefault="00F33B46" w:rsidP="00384255">
      <w:pPr>
        <w:spacing w:after="0" w:afterAutospacing="0"/>
        <w:jc w:val="left"/>
        <w:rPr>
          <w:rFonts w:ascii="Times New Roman" w:eastAsia="Times New Roman" w:hAnsi="Times New Roman"/>
          <w:sz w:val="24"/>
          <w:szCs w:val="24"/>
          <w:lang w:eastAsia="ru-RU"/>
        </w:rPr>
      </w:pPr>
    </w:p>
    <w:tbl>
      <w:tblPr>
        <w:tblStyle w:val="1"/>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F33B46" w:rsidRPr="00384255" w:rsidTr="00F33B46">
        <w:tc>
          <w:tcPr>
            <w:tcW w:w="3367" w:type="dxa"/>
          </w:tcPr>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
                <w:bCs/>
                <w:sz w:val="20"/>
                <w:szCs w:val="20"/>
                <w:lang w:eastAsia="ru-RU"/>
              </w:rPr>
            </w:pPr>
            <w:r w:rsidRPr="00384255">
              <w:rPr>
                <w:rFonts w:ascii="Times New Roman" w:eastAsia="Times New Roman" w:hAnsi="Times New Roman"/>
                <w:b/>
                <w:bCs/>
                <w:sz w:val="20"/>
                <w:szCs w:val="20"/>
                <w:lang w:eastAsia="ru-RU"/>
              </w:rPr>
              <w:t>Приложение № 1</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к муниципальной программе</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«Реформирование и модернизация</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жилищно-коммунального хозяйства</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 xml:space="preserve">и повышение энергетической </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 xml:space="preserve">эффективности в сельском поселении Хатанга» </w:t>
            </w: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0"/>
                <w:szCs w:val="20"/>
                <w:lang w:eastAsia="ru-RU"/>
              </w:rPr>
            </w:pPr>
          </w:p>
        </w:tc>
      </w:tr>
    </w:tbl>
    <w:p w:rsidR="00F33B46" w:rsidRPr="00384255" w:rsidRDefault="00F33B46" w:rsidP="00384255">
      <w:pPr>
        <w:tabs>
          <w:tab w:val="left" w:pos="5040"/>
          <w:tab w:val="left" w:pos="5220"/>
        </w:tabs>
        <w:autoSpaceDE w:val="0"/>
        <w:autoSpaceDN w:val="0"/>
        <w:adjustRightInd w:val="0"/>
        <w:spacing w:after="0" w:afterAutospacing="0"/>
        <w:jc w:val="right"/>
        <w:rPr>
          <w:rFonts w:ascii="Times New Roman" w:eastAsia="Times New Roman" w:hAnsi="Times New Roman"/>
          <w:b/>
          <w:bCs/>
          <w:sz w:val="20"/>
          <w:szCs w:val="20"/>
          <w:lang w:eastAsia="ru-RU"/>
        </w:rPr>
      </w:pP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Подпрограмма  </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«Создание условий для обеспечения населения села Хатанга бытовыми услугами»</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F33B46" w:rsidRPr="00384255" w:rsidRDefault="00F33B46" w:rsidP="00384255">
      <w:pPr>
        <w:numPr>
          <w:ilvl w:val="0"/>
          <w:numId w:val="9"/>
        </w:num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Паспорт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Cs/>
                <w:sz w:val="24"/>
                <w:szCs w:val="24"/>
                <w:lang w:eastAsia="ru-RU"/>
              </w:rPr>
              <w:t>Отдел ЖКХ, благоустройства и градостроительства Администрации сельского поселения Хатанга</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spacing w:after="0" w:afterAutospacing="0"/>
              <w:jc w:val="left"/>
              <w:rPr>
                <w:rFonts w:ascii="Times New Roman" w:eastAsiaTheme="minorHAnsi" w:hAnsi="Times New Roman"/>
                <w:sz w:val="24"/>
                <w:szCs w:val="24"/>
              </w:rPr>
            </w:pPr>
            <w:r w:rsidRPr="00384255">
              <w:rPr>
                <w:rFonts w:ascii="Times New Roman" w:eastAsiaTheme="minorHAnsi" w:hAnsi="Times New Roman"/>
                <w:sz w:val="24"/>
                <w:szCs w:val="24"/>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spacing w:after="0" w:afterAutospacing="0"/>
              <w:jc w:val="left"/>
              <w:rPr>
                <w:rFonts w:ascii="Times New Roman" w:eastAsiaTheme="minorHAnsi" w:hAnsi="Times New Roman"/>
                <w:sz w:val="24"/>
                <w:szCs w:val="24"/>
              </w:rPr>
            </w:pPr>
            <w:r w:rsidRPr="00384255">
              <w:rPr>
                <w:rFonts w:ascii="Times New Roman" w:eastAsiaTheme="minorHAnsi" w:hAnsi="Times New Roman"/>
                <w:sz w:val="24"/>
                <w:szCs w:val="24"/>
                <w:lang w:val="x-none"/>
              </w:rPr>
              <w:t>1. ст. 179 Бюджетного Кодекса Р</w:t>
            </w:r>
            <w:r w:rsidRPr="00384255">
              <w:rPr>
                <w:rFonts w:ascii="Times New Roman" w:eastAsiaTheme="minorHAnsi" w:hAnsi="Times New Roman"/>
                <w:sz w:val="24"/>
                <w:szCs w:val="24"/>
              </w:rPr>
              <w:t xml:space="preserve">оссийской </w:t>
            </w:r>
            <w:r w:rsidRPr="00384255">
              <w:rPr>
                <w:rFonts w:ascii="Times New Roman" w:eastAsiaTheme="minorHAnsi" w:hAnsi="Times New Roman"/>
                <w:sz w:val="24"/>
                <w:szCs w:val="24"/>
                <w:lang w:val="x-none"/>
              </w:rPr>
              <w:t>Ф</w:t>
            </w:r>
            <w:r w:rsidRPr="00384255">
              <w:rPr>
                <w:rFonts w:ascii="Times New Roman" w:eastAsiaTheme="minorHAnsi" w:hAnsi="Times New Roman"/>
                <w:sz w:val="24"/>
                <w:szCs w:val="24"/>
              </w:rPr>
              <w:t>едерации</w:t>
            </w:r>
          </w:p>
          <w:p w:rsidR="00F33B46" w:rsidRPr="00384255" w:rsidRDefault="00F33B46" w:rsidP="00384255">
            <w:pPr>
              <w:spacing w:after="0" w:afterAutospacing="0"/>
              <w:jc w:val="left"/>
              <w:rPr>
                <w:rFonts w:ascii="Times New Roman" w:eastAsiaTheme="minorHAnsi" w:hAnsi="Times New Roman"/>
                <w:sz w:val="24"/>
                <w:szCs w:val="24"/>
                <w:lang w:val="x-none"/>
              </w:rPr>
            </w:pPr>
          </w:p>
          <w:p w:rsidR="00F33B46" w:rsidRPr="00384255" w:rsidRDefault="00F33B46" w:rsidP="00384255">
            <w:pPr>
              <w:spacing w:after="0" w:afterAutospacing="0"/>
              <w:jc w:val="left"/>
              <w:rPr>
                <w:rFonts w:ascii="Times New Roman" w:eastAsiaTheme="minorHAnsi" w:hAnsi="Times New Roman"/>
                <w:sz w:val="24"/>
                <w:szCs w:val="24"/>
              </w:rPr>
            </w:pPr>
            <w:r w:rsidRPr="00384255">
              <w:rPr>
                <w:rFonts w:ascii="Times New Roman" w:eastAsiaTheme="minorHAnsi" w:hAnsi="Times New Roman"/>
                <w:sz w:val="24"/>
                <w:szCs w:val="24"/>
              </w:rPr>
              <w:t>2</w:t>
            </w:r>
            <w:r w:rsidRPr="00384255">
              <w:rPr>
                <w:rFonts w:ascii="Times New Roman" w:eastAsiaTheme="minorHAnsi" w:hAnsi="Times New Roman"/>
                <w:sz w:val="24"/>
                <w:szCs w:val="24"/>
                <w:lang w:val="x-none"/>
              </w:rPr>
              <w:t>.</w:t>
            </w:r>
            <w:r w:rsidRPr="00384255">
              <w:rPr>
                <w:rFonts w:ascii="Times New Roman" w:eastAsiaTheme="minorHAnsi" w:hAnsi="Times New Roman"/>
                <w:sz w:val="24"/>
                <w:szCs w:val="24"/>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Цели подпрограммы</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Обеспечение доступности бытовых услуг для населения. </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Поддержание сложившегося уровня оплаты населением услуг бани.</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Показатели результатов подпрограммы</w:t>
            </w:r>
          </w:p>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p>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numPr>
                <w:ilvl w:val="0"/>
                <w:numId w:val="8"/>
              </w:numPr>
              <w:spacing w:after="0" w:afterAutospacing="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Сохранение существующего количества общественных бань с еженедельным предоставлением бытовых услуг населению.</w:t>
            </w:r>
          </w:p>
          <w:p w:rsidR="00F33B46" w:rsidRPr="00384255" w:rsidRDefault="00F33B46" w:rsidP="00384255">
            <w:pPr>
              <w:numPr>
                <w:ilvl w:val="0"/>
                <w:numId w:val="8"/>
              </w:numPr>
              <w:spacing w:after="0" w:afterAutospacing="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Количество посещений бани населением в течение года </w:t>
            </w:r>
          </w:p>
        </w:tc>
      </w:tr>
      <w:tr w:rsidR="00F33B46" w:rsidRPr="00384255" w:rsidTr="00F33B46">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2014 - 2023 годы</w:t>
            </w:r>
          </w:p>
        </w:tc>
      </w:tr>
      <w:tr w:rsidR="00F33B46" w:rsidRPr="00384255" w:rsidTr="00F33B46">
        <w:trPr>
          <w:trHeight w:val="1408"/>
        </w:trPr>
        <w:tc>
          <w:tcPr>
            <w:tcW w:w="378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Финансовое обеспечение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Общий объем финансирования за счет средств бюджета сельского поселения Хатанга составит: Всего – 51 174,35 тыс. руб.: </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том числе по годам:                                              </w:t>
            </w:r>
            <w:r w:rsidRPr="00384255">
              <w:rPr>
                <w:rFonts w:ascii="Times New Roman" w:eastAsia="Times New Roman" w:hAnsi="Times New Roman"/>
                <w:sz w:val="24"/>
                <w:szCs w:val="24"/>
                <w:lang w:eastAsia="ru-RU"/>
              </w:rPr>
              <w:br/>
              <w:t xml:space="preserve">2014 год - 3 905,10 тыс. руб.;                    </w:t>
            </w:r>
            <w:r w:rsidRPr="00384255">
              <w:rPr>
                <w:rFonts w:ascii="Times New Roman" w:eastAsia="Times New Roman" w:hAnsi="Times New Roman"/>
                <w:sz w:val="24"/>
                <w:szCs w:val="24"/>
                <w:lang w:eastAsia="ru-RU"/>
              </w:rPr>
              <w:br/>
              <w:t xml:space="preserve">2015 год - 4 100,35 тыс. руб.;                    </w:t>
            </w:r>
            <w:r w:rsidRPr="00384255">
              <w:rPr>
                <w:rFonts w:ascii="Times New Roman" w:eastAsia="Times New Roman" w:hAnsi="Times New Roman"/>
                <w:sz w:val="24"/>
                <w:szCs w:val="24"/>
                <w:lang w:eastAsia="ru-RU"/>
              </w:rPr>
              <w:br/>
              <w:t>2016 год - 4 434,86 тыс. 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2017 год - 4 370,97 тыс.руб.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2018 год - 5 357,07тыс.руб.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2019 год - 5 826,08 тыс.руб.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2020 год – 5 357,12 тыс.руб.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2021 год - </w:t>
            </w:r>
            <w:r w:rsidRPr="00384255">
              <w:rPr>
                <w:rFonts w:ascii="Times New Roman" w:eastAsiaTheme="minorHAnsi" w:hAnsi="Times New Roman"/>
                <w:sz w:val="24"/>
                <w:szCs w:val="24"/>
              </w:rPr>
              <w:t>7 108,56</w:t>
            </w:r>
            <w:r w:rsidRPr="00384255">
              <w:rPr>
                <w:rFonts w:ascii="Times New Roman" w:eastAsia="Times New Roman" w:hAnsi="Times New Roman"/>
                <w:sz w:val="24"/>
                <w:szCs w:val="24"/>
                <w:lang w:eastAsia="ru-RU"/>
              </w:rPr>
              <w:t xml:space="preserve"> тыс.руб.</w:t>
            </w:r>
          </w:p>
          <w:p w:rsidR="00F33B46" w:rsidRPr="00384255" w:rsidRDefault="00F33B46" w:rsidP="00384255">
            <w:pPr>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sz w:val="24"/>
                <w:szCs w:val="24"/>
                <w:lang w:eastAsia="ru-RU"/>
              </w:rPr>
              <w:t>2022 год – 5 357,12 тыс. руб.</w:t>
            </w:r>
            <w:r w:rsidRPr="00384255">
              <w:rPr>
                <w:rFonts w:ascii="Times New Roman" w:eastAsia="Times New Roman" w:hAnsi="Times New Roman"/>
                <w:bCs/>
                <w:sz w:val="24"/>
                <w:szCs w:val="24"/>
                <w:lang w:eastAsia="ru-RU"/>
              </w:rPr>
              <w:t xml:space="preserve">  </w:t>
            </w:r>
          </w:p>
          <w:p w:rsidR="00F33B46" w:rsidRPr="00384255" w:rsidRDefault="00F33B46" w:rsidP="00384255">
            <w:pPr>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sz w:val="24"/>
                <w:szCs w:val="24"/>
                <w:lang w:eastAsia="ru-RU"/>
              </w:rPr>
              <w:t>2023 год – 5 357,12 тыс. руб.</w:t>
            </w:r>
            <w:r w:rsidRPr="00384255">
              <w:rPr>
                <w:rFonts w:ascii="Times New Roman" w:eastAsia="Times New Roman" w:hAnsi="Times New Roman"/>
                <w:bCs/>
                <w:sz w:val="24"/>
                <w:szCs w:val="24"/>
                <w:lang w:eastAsia="ru-RU"/>
              </w:rPr>
              <w:t xml:space="preserve">                            </w:t>
            </w:r>
          </w:p>
        </w:tc>
      </w:tr>
    </w:tbl>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E266F8" w:rsidRDefault="00F33B46" w:rsidP="00E266F8">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 xml:space="preserve">Постановка проблемы и обоснование необходимости разработки </w:t>
      </w:r>
    </w:p>
    <w:p w:rsidR="00F33B46" w:rsidRPr="00384255" w:rsidRDefault="00F33B46" w:rsidP="00E266F8">
      <w:pPr>
        <w:spacing w:after="0" w:afterAutospacing="0"/>
        <w:ind w:left="72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Подпрограммы</w:t>
      </w:r>
    </w:p>
    <w:p w:rsidR="00F33B46" w:rsidRPr="00384255" w:rsidRDefault="00F33B46" w:rsidP="00384255">
      <w:pPr>
        <w:spacing w:after="0" w:afterAutospacing="0"/>
        <w:ind w:left="720"/>
        <w:contextualSpacing/>
        <w:jc w:val="left"/>
        <w:rPr>
          <w:rFonts w:ascii="Times New Roman" w:eastAsia="Times New Roman" w:hAnsi="Times New Roman"/>
          <w:sz w:val="24"/>
          <w:szCs w:val="24"/>
          <w:lang w:eastAsia="ru-RU"/>
        </w:rPr>
      </w:pPr>
    </w:p>
    <w:p w:rsidR="00F33B46" w:rsidRPr="00384255" w:rsidRDefault="00F33B4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Жилищно-коммунальное хозяйство является базовой отраслью экономики сельского поселения Хатанга, обеспечивающей население не только жизненно важными услугами: отопление, электроснабжение, горячее и холодное водоснабжение, водоотведение, но и бытовыми услугами. </w:t>
      </w:r>
    </w:p>
    <w:p w:rsidR="00F33B46" w:rsidRPr="00384255" w:rsidRDefault="00F33B4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Численность населения села Хатанга по состоянию на 01.01.2015 года - 2 456 чел., на 01.01.2020 года -  2 642 чел. </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последние годы денежные средства на капитальный ремонт и модернизацию жилищно-коммунального хозяйства в бюджете сельского поселения Хатанга не предусматривались.</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Недостаточное финансирование отрасли отражается на стабильности работы коммунальных объектов, на качестве предоставляемых коммунальных услуг. Экономически обоснованные тарифы на тепловую и электрическую энергию высоки, в связи с тем, что в их структуре на топливную составляющую приходится около 44,0% по тепловой энергии и до 63% по электрической энергии, соответственно, и себестоимость бытовых услуг тоже высока. </w:t>
      </w:r>
    </w:p>
    <w:p w:rsidR="00F33B46" w:rsidRPr="00384255" w:rsidRDefault="00F33B46"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Для поддержания на доступном уровне стоимости услуг бани для населения села Хатанга ежегодно производится возмещение недополученных доходов, связанных с установлением тарифов, не обеспечивающих возмещение издержек при оказании гражданам банных услуг.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2015 год Решением Хатангского сельского Совета депутатов от 24.12.2014 № 178-РС тариф на услуги бани для населения села Хатанга утвержден в размере: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01.01.2015 по 30.06.2015 года - 440,00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01.07.2015 по 31.12.2015 года – 465,00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2016 год Решением Хатангского сельского Совета депутатов от 29.12.2015г. № 241-РС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01.01.2016 по 30.06.2016 года – 465,00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01.07.2016 по 31.12.2016 года – 500,00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2017 год Решением Хатангского сельского Совета депутатов от 29.12.2015г. № 241-РС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01.01.2017 года в размере 500,00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2018 год Решением Хатангского сельского Совета депутатов от 19.02.2018г. № 241-РС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01.01.2018 года в размере 500,00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2019 год Решением Хатангского сельского Совета депутатов от 21.12.2018г. № 125-РС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 01.01.2019 года в размере 500,00 рублей с учетом НДС</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2020 год Решением Хатангского сельского Совета депутатов от 24.12.2019г. № 166-РС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С 01.01.2020 года в размере 500,00 рублей с учетом НДС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2021 год Решением Хатангского сельского Совета депутатов от 22.12.2020 г. № 218-РС тариф на услуги бани для населения села Хатанга утвержден в размере: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С 01.01.2021 года в размере 500,00 рублей с учетом НДС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Тариф для населения на услуги бани составляет 13,8% от плановой себестоимости услуги.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Количество посещений бани населением по годам:</w:t>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37"/>
        <w:gridCol w:w="2637"/>
      </w:tblGrid>
      <w:tr w:rsidR="00F33B46" w:rsidRPr="00384255" w:rsidTr="00F33B46">
        <w:trPr>
          <w:trHeight w:val="266"/>
        </w:trPr>
        <w:tc>
          <w:tcPr>
            <w:tcW w:w="2876"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- 2014 год  - 1274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- 2018 год – 1 712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- 2022 год – 1712 чел.</w:t>
            </w:r>
          </w:p>
        </w:tc>
      </w:tr>
      <w:tr w:rsidR="00F33B46" w:rsidRPr="00384255" w:rsidTr="00F33B46">
        <w:trPr>
          <w:trHeight w:val="280"/>
        </w:trPr>
        <w:tc>
          <w:tcPr>
            <w:tcW w:w="2876"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- 2015 год – 1280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- 2019 год – 1 712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- 2023 год – 1712 чел.</w:t>
            </w:r>
          </w:p>
        </w:tc>
      </w:tr>
      <w:tr w:rsidR="00F33B46" w:rsidRPr="00384255" w:rsidTr="00F33B46">
        <w:trPr>
          <w:trHeight w:val="266"/>
        </w:trPr>
        <w:tc>
          <w:tcPr>
            <w:tcW w:w="2876"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- 2016 год – 1 480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- 2020 год – 1712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p>
        </w:tc>
      </w:tr>
      <w:tr w:rsidR="00F33B46" w:rsidRPr="00384255" w:rsidTr="00F33B46">
        <w:trPr>
          <w:trHeight w:val="280"/>
        </w:trPr>
        <w:tc>
          <w:tcPr>
            <w:tcW w:w="2876"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- 2017 год – 1 520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- 2021 год – 1712 чел.,</w:t>
            </w:r>
          </w:p>
        </w:tc>
        <w:tc>
          <w:tcPr>
            <w:tcW w:w="2637" w:type="dxa"/>
          </w:tcPr>
          <w:p w:rsidR="00F33B46" w:rsidRPr="00384255" w:rsidRDefault="00F33B46" w:rsidP="00384255">
            <w:pPr>
              <w:spacing w:after="0" w:afterAutospacing="0"/>
              <w:jc w:val="both"/>
              <w:rPr>
                <w:rFonts w:ascii="Times New Roman" w:eastAsia="Times New Roman" w:hAnsi="Times New Roman"/>
                <w:sz w:val="24"/>
                <w:szCs w:val="24"/>
                <w:lang w:eastAsia="ru-RU"/>
              </w:rPr>
            </w:pPr>
          </w:p>
        </w:tc>
      </w:tr>
    </w:tbl>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Для обеспечения доступности бытовых услуг для населения необходимо поддержание сложившегося уровня оплаты услуг населением.</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p>
    <w:p w:rsidR="00F33B46" w:rsidRPr="00384255" w:rsidRDefault="00F33B46" w:rsidP="00384255">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Основная цель, задачи, этапы и сроки выполнения Подпрограммы, целевые индикаторы</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Целью Подпрограммы является обеспечение доступности бытовых услуг для населения.</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Задачей Подпрограммы является поддержание сложившегося уровня оплаты населением услуг бани.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Решение поставленной задачи предусматривает субсидирование на цели возмещения части затрат, связанных с предоставлением населению услуг бани, предприятий, осуществляющих деятельность на территории сельского поселения Хатанга, и имеющих право заниматься соответствующим видом деятельности.</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Целевые индикаторы:</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ab/>
        <w:t>Сохранение существующего количества общественных бань с еженедельным предоставлением бытовых услуг населению;</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ab/>
        <w:t>Количество посещений бани населением в течение года.</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Сроки реализации подпрограммы – 2014-2023 годы.</w:t>
      </w:r>
    </w:p>
    <w:p w:rsidR="00F33B46" w:rsidRPr="00384255" w:rsidRDefault="00F33B46" w:rsidP="00384255">
      <w:pPr>
        <w:spacing w:after="0" w:afterAutospacing="0"/>
        <w:contextualSpacing/>
        <w:jc w:val="left"/>
        <w:rPr>
          <w:rFonts w:ascii="Times New Roman" w:eastAsia="Times New Roman" w:hAnsi="Times New Roman"/>
          <w:b/>
          <w:sz w:val="24"/>
          <w:szCs w:val="24"/>
          <w:lang w:eastAsia="ru-RU"/>
        </w:rPr>
      </w:pPr>
    </w:p>
    <w:p w:rsidR="00F33B46" w:rsidRPr="00384255" w:rsidRDefault="00F33B46" w:rsidP="00384255">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Механизм реализации Подпрограммы</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 2014 года реализация Подпрограммы осуществлялась в соответствии с Положением о порядке субсидирования на цели возмещения недополученных доходов, связанных с установлением тарифов, не обеспечивающих возмещение организациям, предоставляющим населению услуги бани,   путем   заключения  соглашения о предоставлении субсидии на возмещение части затрат, связанных с предоставлением населению услуг бани, с юридическим лицом (за исключением государственных (муниципальных) учреждений), индивидуальным предпринимателем, осуществляющими деятельность на территории сельского поселения Хатанга  и имеющими право заниматься данным видом деятельности.</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 01.09.2017 года реализация Подпрограммы осуществляется посредством проведения конкурсного отбора на получение финансовой поддержки в виде субсидий на возмещение недополученных доходов при оказании гражданам банных услуг на территории села Хатанга в соответствии с Порядком предоставления субсидии на возмещение недополученных доходов (Постановление администрации сельского поселения Хатанга от 18.08.2017 № 107-П).</w:t>
      </w:r>
      <w:r w:rsidRPr="00384255">
        <w:rPr>
          <w:rFonts w:ascii="Times New Roman" w:eastAsia="Times New Roman" w:hAnsi="Times New Roman"/>
          <w:sz w:val="24"/>
          <w:szCs w:val="24"/>
          <w:highlight w:val="yellow"/>
          <w:lang w:eastAsia="ru-RU"/>
        </w:rPr>
        <w:t xml:space="preserve"> </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Условием для получения субсидии является еженедельное предоставление услуг бани населению села Хатанга.</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384255">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Управление Подпрограммой и контроль за ходом ее выполнения</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является структурное подразделение Администрации сельского поселения Хатанга – Отдел жилищно-коммунального хозяйства, благоустройства и градостроительства администрации сельского поселения Хатанга.</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осуществляется:</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w:t>
      </w:r>
      <w:r w:rsidRPr="00384255">
        <w:rPr>
          <w:rFonts w:ascii="Times New Roman" w:eastAsia="Times New Roman" w:hAnsi="Times New Roman"/>
          <w:sz w:val="24"/>
          <w:szCs w:val="24"/>
          <w:lang w:eastAsia="ru-RU"/>
        </w:rPr>
        <w:tab/>
        <w:t>координация деятельности непосредственных исполнителей в ходе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w:t>
      </w:r>
      <w:r w:rsidRPr="00384255">
        <w:rPr>
          <w:rFonts w:ascii="Times New Roman" w:eastAsia="Times New Roman" w:hAnsi="Times New Roman"/>
          <w:sz w:val="24"/>
          <w:szCs w:val="24"/>
          <w:lang w:eastAsia="ru-RU"/>
        </w:rPr>
        <w:tab/>
        <w:t>контроль за ходом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w:t>
      </w:r>
      <w:r w:rsidRPr="00384255">
        <w:rPr>
          <w:rFonts w:ascii="Times New Roman" w:eastAsia="Times New Roman" w:hAnsi="Times New Roman"/>
          <w:sz w:val="24"/>
          <w:szCs w:val="24"/>
          <w:lang w:eastAsia="ru-RU"/>
        </w:rPr>
        <w:tab/>
        <w:t>подготовка и предоставление отчетов о реализации Подпрограммы, Главе сельского поселения Хатанга.</w:t>
      </w:r>
    </w:p>
    <w:p w:rsidR="00F33B46" w:rsidRDefault="00F33B46" w:rsidP="00384255">
      <w:pPr>
        <w:spacing w:after="0" w:afterAutospacing="0"/>
        <w:jc w:val="both"/>
        <w:rPr>
          <w:rFonts w:ascii="Times New Roman" w:eastAsia="Times New Roman" w:hAnsi="Times New Roman"/>
          <w:sz w:val="24"/>
          <w:szCs w:val="24"/>
          <w:lang w:eastAsia="ru-RU"/>
        </w:rPr>
      </w:pPr>
    </w:p>
    <w:p w:rsidR="0069350A" w:rsidRDefault="0069350A" w:rsidP="00384255">
      <w:pPr>
        <w:spacing w:after="0" w:afterAutospacing="0"/>
        <w:jc w:val="both"/>
        <w:rPr>
          <w:rFonts w:ascii="Times New Roman" w:eastAsia="Times New Roman" w:hAnsi="Times New Roman"/>
          <w:sz w:val="24"/>
          <w:szCs w:val="24"/>
          <w:lang w:eastAsia="ru-RU"/>
        </w:rPr>
      </w:pPr>
    </w:p>
    <w:p w:rsidR="0069350A" w:rsidRDefault="0069350A" w:rsidP="00384255">
      <w:pPr>
        <w:spacing w:after="0" w:afterAutospacing="0"/>
        <w:jc w:val="both"/>
        <w:rPr>
          <w:rFonts w:ascii="Times New Roman" w:eastAsia="Times New Roman" w:hAnsi="Times New Roman"/>
          <w:sz w:val="24"/>
          <w:szCs w:val="24"/>
          <w:lang w:eastAsia="ru-RU"/>
        </w:rPr>
      </w:pPr>
    </w:p>
    <w:p w:rsidR="0069350A" w:rsidRPr="00384255" w:rsidRDefault="0069350A" w:rsidP="00384255">
      <w:pPr>
        <w:spacing w:after="0" w:afterAutospacing="0"/>
        <w:jc w:val="both"/>
        <w:rPr>
          <w:rFonts w:ascii="Times New Roman" w:eastAsia="Times New Roman" w:hAnsi="Times New Roman"/>
          <w:sz w:val="24"/>
          <w:szCs w:val="24"/>
          <w:lang w:eastAsia="ru-RU"/>
        </w:rPr>
      </w:pPr>
    </w:p>
    <w:p w:rsidR="00F33B46" w:rsidRPr="00384255" w:rsidRDefault="00F33B46" w:rsidP="00384255">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Оценка социально-экономической эффективности</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Выполнение намеченных мероприятий по поддержанию сложившегося уровня оплаты населением услуг бани способствует обеспечению доступности бытовых услуг для массовых слоев населения.</w:t>
      </w:r>
    </w:p>
    <w:p w:rsidR="00F33B46" w:rsidRPr="00384255" w:rsidRDefault="00F33B46" w:rsidP="00384255">
      <w:pPr>
        <w:tabs>
          <w:tab w:val="left" w:pos="426"/>
        </w:tabs>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r w:rsidRPr="00384255">
        <w:rPr>
          <w:rFonts w:ascii="Times New Roman" w:eastAsia="Times New Roman" w:hAnsi="Times New Roman"/>
          <w:sz w:val="24"/>
          <w:szCs w:val="24"/>
          <w:lang w:eastAsia="ru-RU"/>
        </w:rPr>
        <w:tab/>
        <w:t>Сведения о показателях (индикаторах) муниципальной подпрограммы представлен в Таблице № 1 к Подпрограмме.</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384255">
      <w:pPr>
        <w:numPr>
          <w:ilvl w:val="0"/>
          <w:numId w:val="9"/>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Ресурсное обеспечение Подпрограммы</w:t>
      </w:r>
    </w:p>
    <w:p w:rsidR="00F33B46" w:rsidRPr="00384255" w:rsidRDefault="00F33B46" w:rsidP="00384255">
      <w:pPr>
        <w:spacing w:after="0" w:afterAutospacing="0"/>
        <w:ind w:left="360"/>
        <w:jc w:val="left"/>
        <w:rPr>
          <w:rFonts w:ascii="Times New Roman" w:eastAsia="Times New Roman" w:hAnsi="Times New Roman"/>
          <w:sz w:val="24"/>
          <w:szCs w:val="24"/>
          <w:lang w:eastAsia="ru-RU"/>
        </w:rPr>
      </w:pP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Информация об основных мероприятиях муниципальной программы представлена в Таблице № 2 к Подпрограмме.</w:t>
      </w:r>
    </w:p>
    <w:p w:rsidR="00F33B46" w:rsidRPr="00384255" w:rsidRDefault="00F33B46" w:rsidP="00384255">
      <w:pPr>
        <w:spacing w:after="0" w:afterAutospacing="0"/>
        <w:jc w:val="both"/>
        <w:rPr>
          <w:rFonts w:ascii="Times New Roman" w:eastAsia="Times New Roman" w:hAnsi="Times New Roman"/>
          <w:b/>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tabs>
          <w:tab w:val="left" w:pos="4170"/>
        </w:tabs>
        <w:spacing w:after="0" w:afterAutospacing="0"/>
        <w:jc w:val="left"/>
        <w:rPr>
          <w:rFonts w:ascii="Times New Roman" w:eastAsia="Times New Roman" w:hAnsi="Times New Roman"/>
          <w:sz w:val="24"/>
          <w:szCs w:val="24"/>
          <w:lang w:eastAsia="ru-RU"/>
        </w:rPr>
        <w:sectPr w:rsidR="00F33B46" w:rsidRPr="00384255" w:rsidSect="00F33B46">
          <w:pgSz w:w="11906" w:h="16838"/>
          <w:pgMar w:top="851" w:right="707" w:bottom="1276" w:left="1276" w:header="708" w:footer="708" w:gutter="0"/>
          <w:cols w:space="708"/>
          <w:docGrid w:linePitch="360"/>
        </w:sectPr>
      </w:pPr>
    </w:p>
    <w:tbl>
      <w:tblPr>
        <w:tblpPr w:leftFromText="180" w:rightFromText="180" w:vertAnchor="text" w:horzAnchor="page" w:tblpX="12736" w:tblpY="-980"/>
        <w:tblW w:w="3998" w:type="dxa"/>
        <w:tblLook w:val="04A0" w:firstRow="1" w:lastRow="0" w:firstColumn="1" w:lastColumn="0" w:noHBand="0" w:noVBand="1"/>
      </w:tblPr>
      <w:tblGrid>
        <w:gridCol w:w="3998"/>
      </w:tblGrid>
      <w:tr w:rsidR="00F33B46" w:rsidRPr="00384255" w:rsidTr="00F33B46">
        <w:trPr>
          <w:trHeight w:val="499"/>
        </w:trPr>
        <w:tc>
          <w:tcPr>
            <w:tcW w:w="3998" w:type="dxa"/>
            <w:shd w:val="clear" w:color="auto" w:fill="auto"/>
          </w:tcPr>
          <w:p w:rsidR="0069350A" w:rsidRDefault="0069350A" w:rsidP="00384255">
            <w:pPr>
              <w:spacing w:after="0" w:afterAutospacing="0"/>
              <w:ind w:left="177"/>
              <w:jc w:val="left"/>
              <w:rPr>
                <w:rFonts w:ascii="Times New Roman" w:eastAsia="Times New Roman" w:hAnsi="Times New Roman"/>
                <w:sz w:val="18"/>
                <w:szCs w:val="18"/>
                <w:lang w:eastAsia="ru-RU"/>
              </w:rPr>
            </w:pPr>
          </w:p>
          <w:p w:rsidR="0069350A" w:rsidRDefault="0069350A" w:rsidP="00384255">
            <w:pPr>
              <w:spacing w:after="0" w:afterAutospacing="0"/>
              <w:ind w:left="177"/>
              <w:jc w:val="left"/>
              <w:rPr>
                <w:rFonts w:ascii="Times New Roman" w:eastAsia="Times New Roman" w:hAnsi="Times New Roman"/>
                <w:sz w:val="18"/>
                <w:szCs w:val="18"/>
                <w:lang w:eastAsia="ru-RU"/>
              </w:rPr>
            </w:pPr>
          </w:p>
          <w:p w:rsidR="00F33B46" w:rsidRPr="00384255" w:rsidRDefault="00F33B4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Таблица № 1                                                                                                                                  к Паспорту муниципальной подпрограммы                                            «Создание условий для обеспечения населения села Хатанга бытовыми услугами»</w:t>
            </w:r>
          </w:p>
        </w:tc>
      </w:tr>
    </w:tbl>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 xml:space="preserve">    </w:t>
      </w:r>
    </w:p>
    <w:p w:rsidR="0069350A" w:rsidRDefault="0069350A" w:rsidP="00E66BF7">
      <w:pPr>
        <w:autoSpaceDE w:val="0"/>
        <w:autoSpaceDN w:val="0"/>
        <w:adjustRightInd w:val="0"/>
        <w:spacing w:after="0" w:afterAutospacing="0"/>
        <w:jc w:val="both"/>
        <w:rPr>
          <w:rFonts w:ascii="Times New Roman" w:eastAsia="Times New Roman" w:hAnsi="Times New Roman"/>
          <w:b/>
          <w:bCs/>
          <w:sz w:val="24"/>
          <w:szCs w:val="24"/>
          <w:lang w:eastAsia="ru-RU"/>
        </w:rPr>
      </w:pPr>
    </w:p>
    <w:p w:rsidR="0069350A" w:rsidRDefault="0069350A" w:rsidP="00384255">
      <w:pPr>
        <w:autoSpaceDE w:val="0"/>
        <w:autoSpaceDN w:val="0"/>
        <w:adjustRightInd w:val="0"/>
        <w:spacing w:after="0" w:afterAutospacing="0"/>
        <w:rPr>
          <w:rFonts w:ascii="Times New Roman" w:eastAsia="Times New Roman" w:hAnsi="Times New Roman"/>
          <w:b/>
          <w:bCs/>
          <w:sz w:val="24"/>
          <w:szCs w:val="24"/>
          <w:lang w:eastAsia="ru-RU"/>
        </w:rPr>
      </w:pP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Сведения</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о показателях (индикаторах) муниципальной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«Создание условий для обеспечения населения села Хатанга бытовыми услугами»</w:t>
      </w:r>
      <w:r w:rsidRPr="00384255">
        <w:rPr>
          <w:rFonts w:ascii="Times New Roman" w:eastAsia="Times New Roman" w:hAnsi="Times New Roman"/>
          <w:bCs/>
          <w:sz w:val="20"/>
          <w:szCs w:val="20"/>
          <w:u w:val="single"/>
          <w:lang w:eastAsia="ru-RU"/>
        </w:rPr>
        <w:t xml:space="preserve"> </w:t>
      </w:r>
    </w:p>
    <w:p w:rsidR="00F33B46" w:rsidRDefault="00F33B4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p w:rsidR="0069350A" w:rsidRPr="00384255" w:rsidRDefault="0069350A" w:rsidP="00384255">
      <w:pPr>
        <w:autoSpaceDE w:val="0"/>
        <w:autoSpaceDN w:val="0"/>
        <w:adjustRightInd w:val="0"/>
        <w:spacing w:after="0" w:afterAutospacing="0"/>
        <w:rPr>
          <w:rFonts w:ascii="Times New Roman" w:eastAsia="Times New Roman" w:hAnsi="Times New Roman"/>
          <w:bCs/>
          <w:sz w:val="20"/>
          <w:szCs w:val="20"/>
          <w:lang w:eastAsia="ru-RU"/>
        </w:rPr>
      </w:pPr>
    </w:p>
    <w:tbl>
      <w:tblPr>
        <w:tblW w:w="4986" w:type="pct"/>
        <w:tblInd w:w="2" w:type="dxa"/>
        <w:tblCellMar>
          <w:left w:w="70" w:type="dxa"/>
          <w:right w:w="70" w:type="dxa"/>
        </w:tblCellMar>
        <w:tblLook w:val="0000" w:firstRow="0" w:lastRow="0" w:firstColumn="0" w:lastColumn="0" w:noHBand="0" w:noVBand="0"/>
      </w:tblPr>
      <w:tblGrid>
        <w:gridCol w:w="583"/>
        <w:gridCol w:w="2148"/>
        <w:gridCol w:w="2116"/>
        <w:gridCol w:w="1295"/>
        <w:gridCol w:w="1199"/>
        <w:gridCol w:w="1199"/>
        <w:gridCol w:w="1364"/>
        <w:gridCol w:w="1271"/>
        <w:gridCol w:w="1280"/>
        <w:gridCol w:w="2058"/>
      </w:tblGrid>
      <w:tr w:rsidR="00F33B46" w:rsidRPr="00384255" w:rsidTr="00F33B46">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sz w:val="18"/>
                <w:szCs w:val="18"/>
                <w:lang w:eastAsia="ru-RU"/>
              </w:rPr>
              <w:br/>
              <w:t>п/п</w:t>
            </w:r>
          </w:p>
        </w:tc>
        <w:tc>
          <w:tcPr>
            <w:tcW w:w="740"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sz w:val="18"/>
                <w:szCs w:val="18"/>
                <w:lang w:val="en-US" w:eastAsia="ru-RU"/>
              </w:rPr>
            </w:pPr>
            <w:r w:rsidRPr="00384255">
              <w:rPr>
                <w:rFonts w:ascii="Times New Roman" w:eastAsia="Times New Roman" w:hAnsi="Times New Roman"/>
                <w:sz w:val="18"/>
                <w:szCs w:val="18"/>
                <w:lang w:eastAsia="ru-RU"/>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Значения показателей</w:t>
            </w:r>
          </w:p>
        </w:tc>
        <w:tc>
          <w:tcPr>
            <w:tcW w:w="709" w:type="pct"/>
            <w:vMerge w:val="restart"/>
            <w:tcBorders>
              <w:top w:val="single" w:sz="6" w:space="0" w:color="auto"/>
              <w:left w:val="single" w:sz="6" w:space="0" w:color="auto"/>
              <w:right w:val="single" w:sz="6" w:space="0" w:color="auto"/>
            </w:tcBorders>
          </w:tcPr>
          <w:p w:rsidR="00F33B46" w:rsidRPr="00384255" w:rsidRDefault="00F33B46" w:rsidP="00384255">
            <w:pPr>
              <w:spacing w:after="0" w:afterAutospacing="0"/>
              <w:jc w:val="left"/>
              <w:rPr>
                <w:rFonts w:ascii="Times New Roman" w:eastAsiaTheme="minorHAnsi" w:hAnsi="Times New Roman"/>
                <w:sz w:val="18"/>
                <w:szCs w:val="18"/>
              </w:rPr>
            </w:pPr>
          </w:p>
          <w:p w:rsidR="00F33B46" w:rsidRPr="00384255" w:rsidRDefault="00F33B46" w:rsidP="00384255">
            <w:pPr>
              <w:spacing w:after="0" w:afterAutospacing="0"/>
              <w:jc w:val="left"/>
              <w:rPr>
                <w:rFonts w:ascii="Times New Roman" w:eastAsiaTheme="minorHAnsi" w:hAnsi="Times New Roman"/>
                <w:sz w:val="18"/>
                <w:szCs w:val="18"/>
              </w:rPr>
            </w:pPr>
            <w:r w:rsidRPr="00384255">
              <w:rPr>
                <w:rFonts w:ascii="Times New Roman" w:eastAsiaTheme="minorHAnsi" w:hAnsi="Times New Roman"/>
                <w:sz w:val="18"/>
                <w:szCs w:val="18"/>
              </w:rPr>
              <w:t>Отношение значения показателя последнего года реализации программы к отчетному</w:t>
            </w:r>
          </w:p>
        </w:tc>
      </w:tr>
      <w:tr w:rsidR="00F33B46" w:rsidRPr="00384255" w:rsidTr="00F33B46">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40"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29" w:type="pct"/>
            <w:vMerge/>
            <w:tcBorders>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46"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2019</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2020</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2021</w:t>
            </w:r>
          </w:p>
        </w:tc>
        <w:tc>
          <w:tcPr>
            <w:tcW w:w="438"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2022</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heme="minorHAnsi" w:hAnsi="Times New Roman"/>
                <w:sz w:val="18"/>
                <w:szCs w:val="18"/>
              </w:rPr>
            </w:pPr>
            <w:r w:rsidRPr="00384255">
              <w:rPr>
                <w:rFonts w:ascii="Times New Roman" w:eastAsiaTheme="minorHAnsi" w:hAnsi="Times New Roman"/>
                <w:sz w:val="18"/>
                <w:szCs w:val="18"/>
              </w:rPr>
              <w:t>2023</w:t>
            </w:r>
          </w:p>
        </w:tc>
        <w:tc>
          <w:tcPr>
            <w:tcW w:w="709" w:type="pct"/>
            <w:vMerge/>
            <w:tcBorders>
              <w:left w:val="single" w:sz="6" w:space="0" w:color="auto"/>
              <w:bottom w:val="single" w:sz="6" w:space="0" w:color="auto"/>
              <w:right w:val="single" w:sz="6" w:space="0" w:color="auto"/>
            </w:tcBorders>
          </w:tcPr>
          <w:p w:rsidR="00F33B46" w:rsidRPr="00384255" w:rsidRDefault="00F33B46" w:rsidP="00384255">
            <w:pPr>
              <w:spacing w:after="0" w:afterAutospacing="0"/>
              <w:jc w:val="left"/>
              <w:rPr>
                <w:rFonts w:ascii="Times New Roman" w:eastAsiaTheme="minorHAnsi" w:hAnsi="Times New Roman"/>
                <w:sz w:val="18"/>
                <w:szCs w:val="18"/>
              </w:rPr>
            </w:pPr>
          </w:p>
        </w:tc>
      </w:tr>
      <w:tr w:rsidR="00F33B46" w:rsidRPr="00384255" w:rsidTr="00F33B46">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4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72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446"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413"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413"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47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438"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c>
          <w:tcPr>
            <w:tcW w:w="44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9</w:t>
            </w:r>
          </w:p>
        </w:tc>
        <w:tc>
          <w:tcPr>
            <w:tcW w:w="70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w:t>
            </w:r>
          </w:p>
        </w:tc>
      </w:tr>
      <w:tr w:rsidR="00F33B46" w:rsidRPr="00384255" w:rsidTr="00F33B4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F33B46" w:rsidRPr="00384255" w:rsidTr="00F33B46">
        <w:trPr>
          <w:cantSplit/>
          <w:trHeight w:val="675"/>
        </w:trPr>
        <w:tc>
          <w:tcPr>
            <w:tcW w:w="201" w:type="pc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1.1  </w:t>
            </w:r>
          </w:p>
        </w:tc>
        <w:tc>
          <w:tcPr>
            <w:tcW w:w="740" w:type="pct"/>
            <w:vMerge w:val="restar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F33B46"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Улучшение качества жизни и благосостояния населения</w:t>
            </w:r>
          </w:p>
          <w:p w:rsidR="0069350A" w:rsidRPr="00384255" w:rsidRDefault="0069350A"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dstrike/>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20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1.2</w:t>
            </w:r>
          </w:p>
        </w:tc>
        <w:tc>
          <w:tcPr>
            <w:tcW w:w="740" w:type="pct"/>
            <w:vMerge/>
            <w:tcBorders>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4291" w:type="pct"/>
            <w:gridSpan w:val="9"/>
            <w:tcBorders>
              <w:top w:val="single" w:sz="6" w:space="0" w:color="auto"/>
              <w:left w:val="single" w:sz="6" w:space="0" w:color="auto"/>
              <w:bottom w:val="single" w:sz="6" w:space="0" w:color="auto"/>
              <w:right w:val="single" w:sz="6" w:space="0" w:color="auto"/>
            </w:tcBorders>
          </w:tcPr>
          <w:p w:rsidR="0069350A" w:rsidRDefault="00F33B46" w:rsidP="00384255">
            <w:pPr>
              <w:autoSpaceDE w:val="0"/>
              <w:autoSpaceDN w:val="0"/>
              <w:adjustRightInd w:val="0"/>
              <w:spacing w:after="0" w:afterAutospacing="0"/>
              <w:rPr>
                <w:rFonts w:ascii="Times New Roman" w:eastAsia="Times New Roman" w:hAnsi="Times New Roman"/>
                <w:b/>
                <w:sz w:val="18"/>
                <w:szCs w:val="18"/>
                <w:lang w:eastAsia="ru-RU"/>
              </w:rPr>
            </w:pPr>
            <w:r w:rsidRPr="00384255">
              <w:rPr>
                <w:rFonts w:ascii="Times New Roman" w:eastAsia="Times New Roman" w:hAnsi="Times New Roman"/>
                <w:b/>
                <w:sz w:val="18"/>
                <w:szCs w:val="18"/>
                <w:lang w:eastAsia="ru-RU"/>
              </w:rPr>
              <w:t xml:space="preserve">                                                                             </w:t>
            </w:r>
          </w:p>
          <w:p w:rsidR="00F33B46" w:rsidRPr="00384255" w:rsidRDefault="00F33B46" w:rsidP="00384255">
            <w:pPr>
              <w:autoSpaceDE w:val="0"/>
              <w:autoSpaceDN w:val="0"/>
              <w:adjustRightInd w:val="0"/>
              <w:spacing w:after="0" w:afterAutospacing="0"/>
              <w:rPr>
                <w:rFonts w:ascii="Times New Roman" w:eastAsia="Times New Roman" w:hAnsi="Times New Roman"/>
                <w:b/>
                <w:sz w:val="18"/>
                <w:szCs w:val="18"/>
                <w:lang w:eastAsia="ru-RU"/>
              </w:rPr>
            </w:pPr>
            <w:r w:rsidRPr="00384255">
              <w:rPr>
                <w:rFonts w:ascii="Times New Roman" w:eastAsia="Times New Roman" w:hAnsi="Times New Roman"/>
                <w:b/>
                <w:sz w:val="18"/>
                <w:szCs w:val="18"/>
                <w:lang w:eastAsia="ru-RU"/>
              </w:rPr>
              <w:t xml:space="preserve">  Подпрограмма 1 «Создание условий для обеспечения населения села Хатанга бытовыми услугами»</w:t>
            </w:r>
          </w:p>
        </w:tc>
        <w:tc>
          <w:tcPr>
            <w:tcW w:w="70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r>
      <w:tr w:rsidR="00F33B46" w:rsidRPr="00384255" w:rsidTr="00F33B46">
        <w:trPr>
          <w:cantSplit/>
          <w:trHeight w:val="360"/>
        </w:trPr>
        <w:tc>
          <w:tcPr>
            <w:tcW w:w="201" w:type="pct"/>
            <w:vMerge w:val="restar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2.1</w:t>
            </w:r>
          </w:p>
        </w:tc>
        <w:tc>
          <w:tcPr>
            <w:tcW w:w="740" w:type="pct"/>
            <w:vMerge w:val="restar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Обеспечение доступности бытовых услуг для населения  </w:t>
            </w:r>
          </w:p>
        </w:tc>
        <w:tc>
          <w:tcPr>
            <w:tcW w:w="72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Сохранение существующего количества  общественных бань с еженедельным предоставлением бытовых услуг населению  </w:t>
            </w:r>
          </w:p>
        </w:tc>
        <w:tc>
          <w:tcPr>
            <w:tcW w:w="446"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438"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0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r>
      <w:tr w:rsidR="00F33B46" w:rsidRPr="00384255" w:rsidTr="00F33B46">
        <w:trPr>
          <w:cantSplit/>
          <w:trHeight w:val="240"/>
        </w:trPr>
        <w:tc>
          <w:tcPr>
            <w:tcW w:w="201" w:type="pct"/>
            <w:vMerge/>
            <w:tcBorders>
              <w:left w:val="single" w:sz="6" w:space="0" w:color="auto"/>
              <w:bottom w:val="single" w:sz="4"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p>
        </w:tc>
        <w:tc>
          <w:tcPr>
            <w:tcW w:w="740" w:type="pct"/>
            <w:vMerge/>
            <w:tcBorders>
              <w:left w:val="single" w:sz="6" w:space="0" w:color="auto"/>
              <w:bottom w:val="single" w:sz="4" w:space="0" w:color="auto"/>
              <w:right w:val="single" w:sz="6" w:space="0" w:color="auto"/>
            </w:tcBorders>
          </w:tcPr>
          <w:p w:rsidR="00F33B46" w:rsidRPr="00384255" w:rsidRDefault="00F33B46" w:rsidP="00384255">
            <w:pPr>
              <w:widowControl w:val="0"/>
              <w:autoSpaceDE w:val="0"/>
              <w:autoSpaceDN w:val="0"/>
              <w:adjustRightInd w:val="0"/>
              <w:spacing w:after="0" w:afterAutospacing="0"/>
              <w:ind w:firstLine="72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посещений бани населением в течение года</w:t>
            </w:r>
          </w:p>
        </w:tc>
        <w:tc>
          <w:tcPr>
            <w:tcW w:w="446"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1712</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1712</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1712</w:t>
            </w:r>
          </w:p>
        </w:tc>
        <w:tc>
          <w:tcPr>
            <w:tcW w:w="438"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1712</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1712</w:t>
            </w:r>
          </w:p>
        </w:tc>
        <w:tc>
          <w:tcPr>
            <w:tcW w:w="70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r>
    </w:tbl>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                 </w:t>
      </w:r>
    </w:p>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p>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p>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                          </w:t>
      </w: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E66BF7" w:rsidRDefault="00E66BF7"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w:lastRenderedPageBreak/>
        <mc:AlternateContent>
          <mc:Choice Requires="wps">
            <w:drawing>
              <wp:anchor distT="45720" distB="45720" distL="114300" distR="114300" simplePos="0" relativeHeight="251664384" behindDoc="0" locked="0" layoutInCell="1" allowOverlap="1" wp14:anchorId="7ABB6A30" wp14:editId="02E5B957">
                <wp:simplePos x="0" y="0"/>
                <wp:positionH relativeFrom="column">
                  <wp:posOffset>7252335</wp:posOffset>
                </wp:positionH>
                <wp:positionV relativeFrom="paragraph">
                  <wp:posOffset>0</wp:posOffset>
                </wp:positionV>
                <wp:extent cx="2305050" cy="800100"/>
                <wp:effectExtent l="0" t="0" r="0" b="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Default="0069350A" w:rsidP="00F33B46">
                            <w:pPr>
                              <w:jc w:val="left"/>
                            </w:pPr>
                            <w:r>
                              <w:rPr>
                                <w:rFonts w:ascii="Times New Roman" w:eastAsia="Times New Roman" w:hAnsi="Times New Roman"/>
                                <w:sz w:val="18"/>
                                <w:szCs w:val="18"/>
                                <w:lang w:eastAsia="ru-RU"/>
                              </w:rPr>
                              <w:t>Таблица № 2</w:t>
                            </w:r>
                            <w:r w:rsidRPr="00EF6040">
                              <w:rPr>
                                <w:rFonts w:ascii="Times New Roman" w:eastAsia="Times New Roman" w:hAnsi="Times New Roman"/>
                                <w:sz w:val="18"/>
                                <w:szCs w:val="18"/>
                                <w:lang w:eastAsia="ru-RU"/>
                              </w:rPr>
                              <w:t xml:space="preserve">                                                                                                                                к Паспорту муниципальной </w:t>
                            </w:r>
                            <w:r>
                              <w:rPr>
                                <w:rFonts w:ascii="Times New Roman" w:eastAsia="Times New Roman" w:hAnsi="Times New Roman"/>
                                <w:sz w:val="18"/>
                                <w:szCs w:val="18"/>
                                <w:lang w:eastAsia="ru-RU"/>
                              </w:rPr>
                              <w:t>под</w:t>
                            </w:r>
                            <w:r w:rsidRPr="00EF6040">
                              <w:rPr>
                                <w:rFonts w:ascii="Times New Roman" w:eastAsia="Times New Roman" w:hAnsi="Times New Roman"/>
                                <w:sz w:val="18"/>
                                <w:szCs w:val="18"/>
                                <w:lang w:eastAsia="ru-RU"/>
                              </w:rPr>
                              <w:t xml:space="preserve">программы                                            </w:t>
                            </w:r>
                            <w:r w:rsidRPr="00356409">
                              <w:rPr>
                                <w:rFonts w:ascii="Times New Roman" w:eastAsia="Times New Roman" w:hAnsi="Times New Roman"/>
                                <w:sz w:val="18"/>
                                <w:szCs w:val="18"/>
                                <w:lang w:eastAsia="ru-RU"/>
                              </w:rPr>
                              <w:t>«Создание условий для обеспечения населения села Хатанга бытовыми услугами»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B6A30" id="Надпись 6" o:spid="_x0000_s1030" type="#_x0000_t202" style="position:absolute;left:0;text-align:left;margin-left:571.05pt;margin-top:0;width:181.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" stroked="f">
                <v:textbox>
                  <w:txbxContent>
                    <w:p w:rsidR="0069350A" w:rsidRDefault="0069350A" w:rsidP="00F33B46">
                      <w:pPr>
                        <w:jc w:val="left"/>
                      </w:pPr>
                      <w:r>
                        <w:rPr>
                          <w:rFonts w:ascii="Times New Roman" w:eastAsia="Times New Roman" w:hAnsi="Times New Roman"/>
                          <w:sz w:val="18"/>
                          <w:szCs w:val="18"/>
                          <w:lang w:eastAsia="ru-RU"/>
                        </w:rPr>
                        <w:t>Таблица № 2</w:t>
                      </w:r>
                      <w:r w:rsidRPr="00EF6040">
                        <w:rPr>
                          <w:rFonts w:ascii="Times New Roman" w:eastAsia="Times New Roman" w:hAnsi="Times New Roman"/>
                          <w:sz w:val="18"/>
                          <w:szCs w:val="18"/>
                          <w:lang w:eastAsia="ru-RU"/>
                        </w:rPr>
                        <w:t xml:space="preserve">                                                                                                                                к Паспорту муниципальной </w:t>
                      </w:r>
                      <w:r>
                        <w:rPr>
                          <w:rFonts w:ascii="Times New Roman" w:eastAsia="Times New Roman" w:hAnsi="Times New Roman"/>
                          <w:sz w:val="18"/>
                          <w:szCs w:val="18"/>
                          <w:lang w:eastAsia="ru-RU"/>
                        </w:rPr>
                        <w:t>под</w:t>
                      </w:r>
                      <w:r w:rsidRPr="00EF6040">
                        <w:rPr>
                          <w:rFonts w:ascii="Times New Roman" w:eastAsia="Times New Roman" w:hAnsi="Times New Roman"/>
                          <w:sz w:val="18"/>
                          <w:szCs w:val="18"/>
                          <w:lang w:eastAsia="ru-RU"/>
                        </w:rPr>
                        <w:t xml:space="preserve">программы                                            </w:t>
                      </w:r>
                      <w:r w:rsidRPr="00356409">
                        <w:rPr>
                          <w:rFonts w:ascii="Times New Roman" w:eastAsia="Times New Roman" w:hAnsi="Times New Roman"/>
                          <w:sz w:val="18"/>
                          <w:szCs w:val="18"/>
                          <w:lang w:eastAsia="ru-RU"/>
                        </w:rPr>
                        <w:t>«Создание условий для обеспечения населения села Хатанга бытовыми услугами»</w:t>
                      </w:r>
                    </w:p>
                  </w:txbxContent>
                </v:textbox>
                <w10:wrap type="square"/>
              </v:shape>
            </w:pict>
          </mc:Fallback>
        </mc:AlternateContent>
      </w:r>
    </w:p>
    <w:p w:rsidR="00F33B46" w:rsidRPr="00384255" w:rsidRDefault="00F33B46" w:rsidP="00384255">
      <w:pPr>
        <w:spacing w:after="0" w:afterAutospacing="0"/>
        <w:ind w:left="-284" w:right="-710"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jc w:val="left"/>
        <w:rPr>
          <w:rFonts w:ascii="Times New Roman" w:eastAsiaTheme="minorHAnsi" w:hAnsi="Times New Roman"/>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Информация об основных мероприятиях муниципальной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«Создание условий для обеспечения населения села Хатанга бытовыми услугами»</w:t>
      </w:r>
      <w:r w:rsidRPr="00384255">
        <w:rPr>
          <w:rFonts w:ascii="Times New Roman" w:eastAsia="Times New Roman" w:hAnsi="Times New Roman"/>
          <w:bCs/>
          <w:sz w:val="20"/>
          <w:szCs w:val="20"/>
          <w:u w:val="single"/>
          <w:lang w:eastAsia="ru-RU"/>
        </w:rPr>
        <w:t xml:space="preserve"> </w:t>
      </w:r>
    </w:p>
    <w:p w:rsidR="00F33B46" w:rsidRPr="00384255" w:rsidRDefault="00F33B46" w:rsidP="00384255">
      <w:pPr>
        <w:spacing w:after="0" w:afterAutospacing="0"/>
        <w:ind w:firstLine="426"/>
        <w:rPr>
          <w:rFonts w:ascii="Times New Roman" w:eastAsiaTheme="minorHAnsi" w:hAnsi="Times New Roman"/>
          <w:bCs/>
        </w:rPr>
      </w:pPr>
      <w:r w:rsidRPr="00384255">
        <w:rPr>
          <w:rFonts w:ascii="Times New Roman" w:eastAsiaTheme="minorHAnsi" w:hAnsi="Times New Roman"/>
          <w:bCs/>
        </w:rPr>
        <w:t>(наименование муниципальной подпрограммы)</w:t>
      </w: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070"/>
        <w:gridCol w:w="1796"/>
        <w:gridCol w:w="1178"/>
        <w:gridCol w:w="1223"/>
        <w:gridCol w:w="2333"/>
        <w:gridCol w:w="2245"/>
        <w:gridCol w:w="2222"/>
      </w:tblGrid>
      <w:tr w:rsidR="00F33B46" w:rsidRPr="00384255" w:rsidTr="00F33B46">
        <w:trPr>
          <w:cantSplit/>
          <w:trHeight w:val="482"/>
        </w:trPr>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п/п</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Номер и наименование основного мероприятия </w:t>
            </w:r>
          </w:p>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Ответственный исполнитель</w:t>
            </w:r>
          </w:p>
        </w:tc>
        <w:tc>
          <w:tcPr>
            <w:tcW w:w="0" w:type="auto"/>
            <w:gridSpan w:val="2"/>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Срок </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Ожидаемый непосредственный результат (краткое описание и его значение)</w:t>
            </w:r>
            <w:r w:rsidRPr="00384255">
              <w:rPr>
                <w:rFonts w:ascii="Times New Roman" w:eastAsia="Times New Roman" w:hAnsi="Times New Roman"/>
                <w:sz w:val="18"/>
                <w:szCs w:val="18"/>
                <w:lang w:eastAsia="ru-RU"/>
              </w:rPr>
              <w:br w:type="textWrapping" w:clear="all"/>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Последствия нереализации  ведомственной целевой программы, основного мероприятия</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Связь с показателями результатов муниципальной программы (подпрограммы) </w:t>
            </w:r>
          </w:p>
        </w:tc>
      </w:tr>
      <w:tr w:rsidR="00F33B46" w:rsidRPr="00384255" w:rsidTr="00F33B46">
        <w:trPr>
          <w:cantSplit/>
          <w:trHeight w:val="483"/>
        </w:trPr>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начала реализации</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окончания реализации</w:t>
            </w: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r>
      <w:tr w:rsidR="00F33B46" w:rsidRPr="00384255" w:rsidTr="00F33B46">
        <w:trPr>
          <w:cantSplit/>
          <w:trHeight w:val="144"/>
        </w:trPr>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r>
      <w:tr w:rsidR="00F33B46" w:rsidRPr="00384255" w:rsidTr="00F33B46">
        <w:trPr>
          <w:cantSplit/>
          <w:trHeight w:val="254"/>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F33B46" w:rsidRPr="00384255" w:rsidTr="00F33B46">
        <w:trPr>
          <w:cantSplit/>
          <w:trHeight w:val="254"/>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1: Создание условий для обеспечения населения села Хатанга бытовыми услугами</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ind w:left="-584" w:firstLine="584"/>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Обеспечение доступности бытовых услуг для населения  </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1.1</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части затрат, связанных с предоставлением населению села Хатанга услуг бани по тарифу ниже экономически обоснованного тарифа</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2014</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Поддержание сложившегося уровня оплаты населением услуг бани</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Повышение уровня оплаты населением услуг бани </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посещений бани населением в течение года</w:t>
            </w:r>
          </w:p>
        </w:tc>
      </w:tr>
    </w:tbl>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rPr>
          <w:rFonts w:ascii="Times New Roman" w:eastAsia="Times New Roman" w:hAnsi="Times New Roman"/>
          <w:b/>
          <w:sz w:val="24"/>
          <w:szCs w:val="24"/>
          <w:lang w:eastAsia="ru-RU"/>
        </w:rPr>
      </w:pPr>
    </w:p>
    <w:p w:rsidR="00F33B46" w:rsidRPr="00384255" w:rsidRDefault="00F33B46" w:rsidP="00384255">
      <w:pPr>
        <w:spacing w:after="0" w:afterAutospacing="0"/>
        <w:rPr>
          <w:rFonts w:ascii="Times New Roman" w:eastAsia="Times New Roman" w:hAnsi="Times New Roman"/>
          <w:b/>
          <w:sz w:val="24"/>
          <w:szCs w:val="24"/>
          <w:lang w:eastAsia="ru-RU"/>
        </w:rPr>
      </w:pPr>
    </w:p>
    <w:p w:rsidR="00F33B46" w:rsidRPr="00384255" w:rsidRDefault="00F33B46" w:rsidP="00384255">
      <w:pPr>
        <w:spacing w:after="0" w:afterAutospacing="0"/>
        <w:rPr>
          <w:rFonts w:ascii="Times New Roman" w:eastAsia="Times New Roman" w:hAnsi="Times New Roman"/>
          <w:b/>
          <w:sz w:val="24"/>
          <w:szCs w:val="24"/>
          <w:lang w:eastAsia="ru-RU"/>
        </w:rPr>
      </w:pPr>
    </w:p>
    <w:p w:rsidR="00F33B46" w:rsidRPr="00384255" w:rsidRDefault="00F33B46" w:rsidP="00384255">
      <w:pPr>
        <w:spacing w:after="0" w:afterAutospacing="0"/>
        <w:rPr>
          <w:rFonts w:ascii="Times New Roman" w:eastAsia="Times New Roman" w:hAnsi="Times New Roman"/>
          <w:b/>
          <w:sz w:val="24"/>
          <w:szCs w:val="24"/>
          <w:lang w:eastAsia="ru-RU"/>
        </w:rPr>
      </w:pPr>
    </w:p>
    <w:tbl>
      <w:tblPr>
        <w:tblpPr w:leftFromText="180" w:rightFromText="180" w:vertAnchor="text" w:horzAnchor="page" w:tblpX="12354" w:tblpY="-1110"/>
        <w:tblW w:w="3699" w:type="dxa"/>
        <w:tblLook w:val="04A0" w:firstRow="1" w:lastRow="0" w:firstColumn="1" w:lastColumn="0" w:noHBand="0" w:noVBand="1"/>
      </w:tblPr>
      <w:tblGrid>
        <w:gridCol w:w="3699"/>
      </w:tblGrid>
      <w:tr w:rsidR="00F33B46" w:rsidRPr="00384255" w:rsidTr="00F33B46">
        <w:trPr>
          <w:trHeight w:val="745"/>
        </w:trPr>
        <w:tc>
          <w:tcPr>
            <w:tcW w:w="3699" w:type="dxa"/>
            <w:shd w:val="clear" w:color="auto" w:fill="auto"/>
          </w:tcPr>
          <w:p w:rsidR="00F33B46" w:rsidRPr="00384255" w:rsidRDefault="00F33B46" w:rsidP="00384255">
            <w:pPr>
              <w:spacing w:after="0" w:afterAutospacing="0"/>
              <w:jc w:val="left"/>
              <w:rPr>
                <w:rFonts w:ascii="Times New Roman" w:eastAsia="Times New Roman" w:hAnsi="Times New Roman"/>
                <w:sz w:val="16"/>
                <w:szCs w:val="16"/>
                <w:lang w:eastAsia="ru-RU"/>
              </w:rPr>
            </w:pPr>
          </w:p>
        </w:tc>
      </w:tr>
    </w:tbl>
    <w:p w:rsidR="00F33B46" w:rsidRPr="00384255" w:rsidRDefault="00F33B46" w:rsidP="00384255">
      <w:pPr>
        <w:spacing w:after="0" w:afterAutospacing="0"/>
        <w:rPr>
          <w:rFonts w:ascii="Times New Roman" w:eastAsiaTheme="minorHAnsi" w:hAnsi="Times New Roman"/>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sectPr w:rsidR="00F33B46" w:rsidRPr="00384255" w:rsidSect="00F33B46">
          <w:pgSz w:w="16838" w:h="11906" w:orient="landscape"/>
          <w:pgMar w:top="1560" w:right="1134" w:bottom="850" w:left="1134" w:header="708" w:footer="708" w:gutter="0"/>
          <w:cols w:space="708"/>
          <w:docGrid w:linePitch="360"/>
        </w:sectPr>
      </w:pP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
          <w:bCs/>
          <w:sz w:val="20"/>
          <w:szCs w:val="20"/>
          <w:lang w:eastAsia="ru-RU"/>
        </w:rPr>
      </w:pPr>
      <w:r w:rsidRPr="00384255">
        <w:rPr>
          <w:rFonts w:ascii="Times New Roman" w:eastAsia="Times New Roman" w:hAnsi="Times New Roman"/>
          <w:b/>
          <w:bCs/>
          <w:sz w:val="20"/>
          <w:szCs w:val="20"/>
          <w:lang w:eastAsia="ru-RU"/>
        </w:rPr>
        <w:lastRenderedPageBreak/>
        <w:t>Приложение № 2</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к муниципальной программе</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«Реформирование и модернизация</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жилищно-коммунального хозяйства</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 xml:space="preserve">и повышение энергетической </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эффективности в сельском поселении</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 xml:space="preserve">Хатанга» </w:t>
      </w:r>
    </w:p>
    <w:p w:rsidR="00F33B46" w:rsidRPr="00384255" w:rsidRDefault="00F33B46" w:rsidP="0069350A">
      <w:pPr>
        <w:tabs>
          <w:tab w:val="left" w:pos="5040"/>
          <w:tab w:val="left" w:pos="5220"/>
        </w:tabs>
        <w:autoSpaceDE w:val="0"/>
        <w:autoSpaceDN w:val="0"/>
        <w:adjustRightInd w:val="0"/>
        <w:spacing w:after="0" w:afterAutospacing="0"/>
        <w:jc w:val="both"/>
        <w:rPr>
          <w:rFonts w:ascii="Times New Roman" w:eastAsia="Times New Roman" w:hAnsi="Times New Roman"/>
          <w:b/>
          <w:bCs/>
          <w:sz w:val="24"/>
          <w:szCs w:val="24"/>
          <w:lang w:eastAsia="ru-RU"/>
        </w:rPr>
      </w:pP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Подпрограмма  </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«Создание безопасных и комфортных условий проживания многодетных семей </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в домах с печным отоплением»</w:t>
      </w:r>
    </w:p>
    <w:p w:rsidR="00F33B46" w:rsidRPr="00384255" w:rsidRDefault="00F33B46" w:rsidP="0069350A">
      <w:pPr>
        <w:autoSpaceDE w:val="0"/>
        <w:autoSpaceDN w:val="0"/>
        <w:adjustRightInd w:val="0"/>
        <w:spacing w:after="0" w:afterAutospacing="0"/>
        <w:jc w:val="both"/>
        <w:rPr>
          <w:rFonts w:ascii="Times New Roman" w:eastAsia="Times New Roman" w:hAnsi="Times New Roman"/>
          <w:bCs/>
          <w:sz w:val="24"/>
          <w:szCs w:val="24"/>
          <w:lang w:eastAsia="ru-RU"/>
        </w:rPr>
      </w:pPr>
    </w:p>
    <w:p w:rsidR="00E266F8" w:rsidRDefault="00F33B46" w:rsidP="00E266F8">
      <w:pPr>
        <w:numPr>
          <w:ilvl w:val="0"/>
          <w:numId w:val="10"/>
        </w:num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Паспорт Подпрограммы</w:t>
      </w:r>
    </w:p>
    <w:p w:rsidR="00F33B46" w:rsidRPr="00384255" w:rsidRDefault="00F33B46" w:rsidP="00E266F8">
      <w:pPr>
        <w:autoSpaceDE w:val="0"/>
        <w:autoSpaceDN w:val="0"/>
        <w:adjustRightInd w:val="0"/>
        <w:spacing w:after="0" w:afterAutospacing="0"/>
        <w:jc w:val="both"/>
        <w:rPr>
          <w:rFonts w:ascii="Times New Roman" w:eastAsia="Times New Roman" w:hAnsi="Times New Roman"/>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Cs/>
                <w:sz w:val="24"/>
                <w:szCs w:val="24"/>
                <w:lang w:eastAsia="ru-RU"/>
              </w:rPr>
              <w:t>Отдел ЖКХ, благоустройства и градостроительства Администрации сельского поселения Хатанга</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spacing w:after="0" w:afterAutospacing="0"/>
              <w:jc w:val="left"/>
              <w:rPr>
                <w:rFonts w:ascii="Times New Roman" w:eastAsia="Times New Roman" w:hAnsi="Times New Roman"/>
                <w:sz w:val="24"/>
                <w:szCs w:val="24"/>
                <w:lang w:val="x-none" w:eastAsia="ru-RU"/>
              </w:rPr>
            </w:pPr>
            <w:r w:rsidRPr="00384255">
              <w:rPr>
                <w:rFonts w:ascii="Times New Roman" w:eastAsia="Times New Roman" w:hAnsi="Times New Roman"/>
                <w:sz w:val="24"/>
                <w:szCs w:val="24"/>
                <w:lang w:val="x-none" w:eastAsia="ru-RU"/>
              </w:rPr>
              <w:t>1. ст. 179 Бюджетного Кодекса Р</w:t>
            </w:r>
            <w:r w:rsidRPr="00384255">
              <w:rPr>
                <w:rFonts w:ascii="Times New Roman" w:eastAsia="Times New Roman" w:hAnsi="Times New Roman"/>
                <w:sz w:val="24"/>
                <w:szCs w:val="24"/>
                <w:lang w:eastAsia="ru-RU"/>
              </w:rPr>
              <w:t>оссийской Федерации</w:t>
            </w:r>
          </w:p>
          <w:p w:rsidR="00F33B46" w:rsidRPr="00384255" w:rsidRDefault="00F33B46" w:rsidP="00384255">
            <w:pPr>
              <w:spacing w:after="0" w:afterAutospacing="0"/>
              <w:jc w:val="left"/>
              <w:rPr>
                <w:rFonts w:ascii="Times New Roman" w:eastAsia="Times New Roman" w:hAnsi="Times New Roman"/>
                <w:sz w:val="24"/>
                <w:szCs w:val="24"/>
                <w:lang w:val="x-none"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r w:rsidRPr="00384255">
              <w:rPr>
                <w:rFonts w:ascii="Times New Roman" w:eastAsia="Times New Roman" w:hAnsi="Times New Roman"/>
                <w:sz w:val="24"/>
                <w:szCs w:val="24"/>
                <w:lang w:val="x-none" w:eastAsia="ru-RU"/>
              </w:rPr>
              <w:t>.</w:t>
            </w:r>
            <w:r w:rsidRPr="00384255">
              <w:rPr>
                <w:rFonts w:ascii="Times New Roman" w:eastAsia="Times New Roman" w:hAnsi="Times New Roman"/>
                <w:sz w:val="24"/>
                <w:szCs w:val="24"/>
                <w:lang w:eastAsia="ru-RU"/>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Цели подпрограммы</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autoSpaceDE w:val="0"/>
              <w:autoSpaceDN w:val="0"/>
              <w:adjustRightInd w:val="0"/>
              <w:spacing w:after="0" w:afterAutospacing="0"/>
              <w:jc w:val="both"/>
              <w:rPr>
                <w:rFonts w:ascii="Times New Roman" w:eastAsia="Times New Roman" w:hAnsi="Times New Roman"/>
                <w:sz w:val="24"/>
                <w:szCs w:val="24"/>
              </w:rPr>
            </w:pPr>
            <w:r w:rsidRPr="00384255">
              <w:rPr>
                <w:rFonts w:ascii="Times New Roman" w:eastAsia="Times New Roman" w:hAnsi="Times New Roman"/>
                <w:sz w:val="24"/>
                <w:szCs w:val="24"/>
              </w:rPr>
              <w:t>Улучшение качества жизни и благосостояния многодетных семей, проживающих в домах с печным отоплением.</w:t>
            </w:r>
          </w:p>
        </w:tc>
      </w:tr>
      <w:tr w:rsidR="00F33B46" w:rsidRPr="00384255" w:rsidTr="00F33B46">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both"/>
              <w:rPr>
                <w:rFonts w:ascii="Times New Roman" w:eastAsia="Times New Roman" w:hAnsi="Times New Roman"/>
                <w:sz w:val="24"/>
                <w:szCs w:val="24"/>
              </w:rPr>
            </w:pPr>
            <w:r w:rsidRPr="00384255">
              <w:rPr>
                <w:rFonts w:ascii="Times New Roman" w:eastAsia="Times New Roman" w:hAnsi="Times New Roman"/>
                <w:sz w:val="24"/>
                <w:szCs w:val="24"/>
              </w:rPr>
              <w:t>Обеспечение пожарной безопасности и ремонта печного оборудования в жилых помещениях многодетных семей, проживающих в поселках поселения</w:t>
            </w:r>
          </w:p>
        </w:tc>
      </w:tr>
      <w:tr w:rsidR="00F33B46" w:rsidRPr="00384255" w:rsidTr="00F33B46">
        <w:trPr>
          <w:trHeight w:val="828"/>
        </w:trPr>
        <w:tc>
          <w:tcPr>
            <w:tcW w:w="3780"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Показатели результатов подпрограммы</w:t>
            </w:r>
          </w:p>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 xml:space="preserve">Количество многодетных семей, у которых в жилых помещениях отремонтировано печное отопление. </w:t>
            </w:r>
          </w:p>
        </w:tc>
      </w:tr>
      <w:tr w:rsidR="00F33B46" w:rsidRPr="00384255" w:rsidTr="00F33B46">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lang w:eastAsia="ru-RU"/>
              </w:rPr>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2014 - 2023 годы</w:t>
            </w:r>
          </w:p>
        </w:tc>
      </w:tr>
      <w:tr w:rsidR="00F33B46" w:rsidRPr="00384255" w:rsidTr="00F33B46">
        <w:trPr>
          <w:trHeight w:val="2128"/>
        </w:trPr>
        <w:tc>
          <w:tcPr>
            <w:tcW w:w="378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lang w:eastAsia="ru-RU"/>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 xml:space="preserve">Общий объем финансирования за счет средств бюджета сельского поселения Хатанга составит: Всего – 626,28 тыс. руб.: </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 xml:space="preserve">в том числе по годам:                                              </w:t>
            </w:r>
            <w:r w:rsidRPr="00384255">
              <w:rPr>
                <w:rFonts w:ascii="Times New Roman" w:eastAsia="Times New Roman" w:hAnsi="Times New Roman"/>
                <w:sz w:val="24"/>
                <w:szCs w:val="24"/>
              </w:rPr>
              <w:br/>
              <w:t xml:space="preserve">2014 год – 313,14 тыс. руб.;                    </w:t>
            </w:r>
            <w:r w:rsidRPr="00384255">
              <w:rPr>
                <w:rFonts w:ascii="Times New Roman" w:eastAsia="Times New Roman" w:hAnsi="Times New Roman"/>
                <w:sz w:val="24"/>
                <w:szCs w:val="24"/>
              </w:rPr>
              <w:br/>
              <w:t xml:space="preserve">2015 год – 313,14 тыс. руб.;                    </w:t>
            </w:r>
            <w:r w:rsidRPr="00384255">
              <w:rPr>
                <w:rFonts w:ascii="Times New Roman" w:eastAsia="Times New Roman" w:hAnsi="Times New Roman"/>
                <w:sz w:val="24"/>
                <w:szCs w:val="24"/>
              </w:rPr>
              <w:br/>
              <w:t>2016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2017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2018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2019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2020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2021 год – 0,00 тыс. руб.;</w:t>
            </w:r>
          </w:p>
          <w:p w:rsidR="00F33B46" w:rsidRPr="00384255" w:rsidRDefault="00F33B46" w:rsidP="00384255">
            <w:pPr>
              <w:spacing w:after="0" w:afterAutospacing="0"/>
              <w:jc w:val="left"/>
              <w:rPr>
                <w:rFonts w:ascii="Times New Roman" w:eastAsia="Times New Roman" w:hAnsi="Times New Roman"/>
                <w:sz w:val="24"/>
                <w:szCs w:val="24"/>
              </w:rPr>
            </w:pPr>
            <w:r w:rsidRPr="00384255">
              <w:rPr>
                <w:rFonts w:ascii="Times New Roman" w:eastAsia="Times New Roman" w:hAnsi="Times New Roman"/>
                <w:sz w:val="24"/>
                <w:szCs w:val="24"/>
              </w:rPr>
              <w:t>2022 год – 0,00 тыс. руб;</w:t>
            </w:r>
          </w:p>
          <w:p w:rsidR="00F33B46" w:rsidRPr="00384255" w:rsidRDefault="00F33B46" w:rsidP="00384255">
            <w:pPr>
              <w:spacing w:after="0" w:afterAutospacing="0"/>
              <w:jc w:val="left"/>
              <w:rPr>
                <w:rFonts w:ascii="Times New Roman" w:eastAsia="Times New Roman" w:hAnsi="Times New Roman"/>
                <w:bCs/>
                <w:sz w:val="24"/>
                <w:szCs w:val="24"/>
              </w:rPr>
            </w:pPr>
            <w:r w:rsidRPr="00384255">
              <w:rPr>
                <w:rFonts w:ascii="Times New Roman" w:eastAsia="Times New Roman" w:hAnsi="Times New Roman"/>
                <w:sz w:val="24"/>
                <w:szCs w:val="24"/>
              </w:rPr>
              <w:t xml:space="preserve">2023 год – 0,00 тыс. руб.                                          </w:t>
            </w:r>
          </w:p>
        </w:tc>
      </w:tr>
    </w:tbl>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lastRenderedPageBreak/>
        <w:t>Постановка проблемы и обоснование необходимости разработки подпрограммы</w:t>
      </w:r>
    </w:p>
    <w:p w:rsidR="00E266F8" w:rsidRDefault="00E266F8" w:rsidP="00384255">
      <w:pPr>
        <w:spacing w:after="0" w:afterAutospacing="0"/>
        <w:ind w:firstLine="708"/>
        <w:jc w:val="both"/>
        <w:rPr>
          <w:rFonts w:ascii="Times New Roman" w:eastAsia="Times New Roman" w:hAnsi="Times New Roman"/>
          <w:sz w:val="24"/>
          <w:szCs w:val="24"/>
          <w:lang w:eastAsia="ru-RU"/>
        </w:rPr>
      </w:pP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Общая площадь жилищного фонда в сельском поселении Хатанга составляет 92,03 тыс. кв. метров, удельный вес благоустроенного жилищного фонда – 65,3%. Самый высокий уровень благоустройства жилищного фонда в селе Хатанга, а самый низкий в поселках поселения, в которых население проживает в домах с печным отоплением. В качестве топлива используется уголь, который предоставляется безвозмездно, в количестве 10 тонн на одно дворовое хозяйство.</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Жилые дома в поселках построены в период с 1930 по 1980 год. Состояние большинства из них характеризуется высокой степенью изношенности. Эксплуатация домов в суровых климатических условиях и отсутствие на протяжении многих лет финансовых средств на поддержание или восстановление потребительских свойств, не могли не отразиться на их конструктивном состоянии и эксплуатационной надежности. Для приведения жилых домов в надлежащее состояние, обеспечивающее комфортные условия проживания граждан, необходимо выполнять ремонты не только домов, но и печей.  Проведение ремонтных работ осложнено отсутствием на территории поселков необходимых строительных материалов. </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Поселки расположены в труднодоступных местностях, поэтому доставка основных грузов осуществляется в период летней навигации в ограниченные сроки, что является одной из причин отсутствия в данных поселках организаций, занимающихся реализацией строительных материалов и печного оборудования. Кроме того, предприниматели не заинтересованы в завозе материалов, т.к. нет гарантии на реализацию, в связи с низкой платежеспособностью населения, проживающего в поселках поселения. Самыми незащищенными в данной ситуации являются многодетные семьи.</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Всего в поселках проживает 104 многодетные семьи:</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том числе:</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Катырык       -  18;</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Хета               - 15;</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Новая             - 13;</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Кресты            -  6;</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Жданиха         -  4;</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Новорыбная   - 22;</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Сындасско     - 17;</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 Попигай         -   9.</w:t>
      </w:r>
    </w:p>
    <w:p w:rsidR="00F33B46" w:rsidRPr="00384255" w:rsidRDefault="00F33B46" w:rsidP="00384255">
      <w:pPr>
        <w:spacing w:after="0" w:afterAutospacing="0"/>
        <w:ind w:firstLine="708"/>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Для обеспечения пожарной безопасности и ремонта печного оборудования в жилых помещениях многодетных семей, проживающих в поселках поселения необходимо предоставление субсидий на возмещение затрат, связанных с выполнением ремонта печного оборудования.</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p>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Основная цель, задачи, этапы и сроки выполнения Подпрограммы, целевые индикаторы</w:t>
      </w:r>
    </w:p>
    <w:p w:rsidR="00F33B46" w:rsidRPr="00384255" w:rsidRDefault="00F33B46" w:rsidP="00384255">
      <w:pPr>
        <w:spacing w:after="0" w:afterAutospacing="0"/>
        <w:ind w:left="720"/>
        <w:contextualSpacing/>
        <w:jc w:val="left"/>
        <w:rPr>
          <w:rFonts w:ascii="Times New Roman" w:eastAsia="Times New Roman" w:hAnsi="Times New Roman"/>
          <w:b/>
          <w:sz w:val="24"/>
          <w:szCs w:val="24"/>
          <w:lang w:eastAsia="ru-RU"/>
        </w:rPr>
      </w:pP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Целью Подпрограммы является улучшение качества жизни и благосостояния многодетных семей, проживающих в домах с печным отоплением.</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Задачей Подпрограммы является обеспечение пожарной безопасности и ремонта печного оборудования в жилых помещениях многодетных семей, проживающих в поселках поселения.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Решение поставленной задачи предусматривает субсидирование на цели возмещения затрат, связанных с выполнением ремонта печного оборудования, предприятий, осуществляющих деятельность на территории сельского поселения Хатанга, и имеющих право заниматься соответствующим видом деятельности.</w:t>
      </w:r>
    </w:p>
    <w:p w:rsidR="00E266F8"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E266F8"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 xml:space="preserve">   Целевые индикаторы:</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Количество многодетных семей, у которых в жилых помещениях отремонтировано печное оборудование.</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Сроки реализации подпрограммы – 2014-2023 годы.</w:t>
      </w:r>
    </w:p>
    <w:p w:rsidR="00F33B46" w:rsidRPr="00384255" w:rsidRDefault="00F33B46" w:rsidP="00384255">
      <w:pPr>
        <w:spacing w:after="0" w:afterAutospacing="0"/>
        <w:jc w:val="both"/>
        <w:rPr>
          <w:rFonts w:ascii="Times New Roman" w:eastAsia="Times New Roman" w:hAnsi="Times New Roman"/>
          <w:sz w:val="24"/>
          <w:szCs w:val="24"/>
          <w:lang w:eastAsia="ru-RU"/>
        </w:rPr>
      </w:pPr>
    </w:p>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Механизм реализации подпрограммы</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Подпрограмма реализуется на территории сельского поселения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Реализация Подпрограммы будет осуществляться в соответствии с Положением о порядке субсидирования на цели возмещения затрат, связанных с выполнением ремонта печного оборудования в жилых помещениях многодетных семей.</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Администрация сельского поселения Хатанга в рамках  Положения о порядке субсидирования на цели возмещения затрат, связанных с выполнением ремонта печного оборудования в жилых помещениях многодетных семей, заключает соглашение о предоставлении субсидии на возмещение затрат, связанных с выполнением ремонта печного оборудования в жилых помещениях многодетных семей, с юридическим лицом (за исключением государственных (муниципальных) учреждений), индивидуальным предпринимателем, осуществляющим деятельность на территории сельского поселения Хатанга и имеющим право заниматься ремонтом печного оборудования в жилых помещениях.</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Управление подпрограммой и контроль за ходом ее выполнения</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осуществляется:</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координация деятельности непосредственных исполнителей, в ходе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контроль за ходом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подготовка и предоставление отчетов о реализации Подпрограммы, Главе сельского поселения Хатанга.</w:t>
      </w:r>
    </w:p>
    <w:p w:rsidR="00F33B46" w:rsidRPr="00384255" w:rsidRDefault="00F33B46" w:rsidP="00384255">
      <w:pPr>
        <w:spacing w:after="0" w:afterAutospacing="0"/>
        <w:jc w:val="both"/>
        <w:rPr>
          <w:rFonts w:ascii="Times New Roman" w:eastAsia="Times New Roman" w:hAnsi="Times New Roman"/>
          <w:sz w:val="24"/>
          <w:szCs w:val="24"/>
          <w:lang w:eastAsia="ru-RU"/>
        </w:rPr>
      </w:pPr>
    </w:p>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Оценка социально-экономической эффективности</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Выполнение намеченных мероприятий по обеспечению пожарной безопасности и ремонта печного оборудования в жилых помещениях многодетных семей, проживающих в поселках поселения, способствует улучшению качества жизни и благосостояния многодетных семей, проживающих в домах с печным отоплением.</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Сведения о показателях (индикаторах) муниципальной подпрограммы представлен в Таблице № 1 к Подпрограмме.</w:t>
      </w:r>
    </w:p>
    <w:p w:rsidR="00F33B46" w:rsidRDefault="00F33B46" w:rsidP="00384255">
      <w:pPr>
        <w:spacing w:after="0" w:afterAutospacing="0"/>
        <w:jc w:val="both"/>
        <w:rPr>
          <w:rFonts w:ascii="Times New Roman" w:eastAsia="Times New Roman" w:hAnsi="Times New Roman"/>
          <w:sz w:val="24"/>
          <w:szCs w:val="24"/>
          <w:lang w:eastAsia="ru-RU"/>
        </w:rPr>
      </w:pPr>
    </w:p>
    <w:p w:rsidR="00E266F8" w:rsidRDefault="00E266F8" w:rsidP="00384255">
      <w:pPr>
        <w:spacing w:after="0" w:afterAutospacing="0"/>
        <w:jc w:val="both"/>
        <w:rPr>
          <w:rFonts w:ascii="Times New Roman" w:eastAsia="Times New Roman" w:hAnsi="Times New Roman"/>
          <w:sz w:val="24"/>
          <w:szCs w:val="24"/>
          <w:lang w:eastAsia="ru-RU"/>
        </w:rPr>
      </w:pPr>
    </w:p>
    <w:p w:rsidR="00E266F8" w:rsidRPr="00384255" w:rsidRDefault="00E266F8" w:rsidP="00384255">
      <w:pPr>
        <w:spacing w:after="0" w:afterAutospacing="0"/>
        <w:jc w:val="both"/>
        <w:rPr>
          <w:rFonts w:ascii="Times New Roman" w:eastAsia="Times New Roman" w:hAnsi="Times New Roman"/>
          <w:sz w:val="24"/>
          <w:szCs w:val="24"/>
          <w:lang w:eastAsia="ru-RU"/>
        </w:rPr>
      </w:pPr>
    </w:p>
    <w:p w:rsidR="00F33B46" w:rsidRPr="00384255" w:rsidRDefault="00F33B46" w:rsidP="0069350A">
      <w:pPr>
        <w:numPr>
          <w:ilvl w:val="0"/>
          <w:numId w:val="10"/>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lastRenderedPageBreak/>
        <w:t>Ресурсное обеспечение Подпрограммы</w:t>
      </w:r>
    </w:p>
    <w:p w:rsidR="00F33B46" w:rsidRPr="00384255" w:rsidRDefault="00F33B46" w:rsidP="00384255">
      <w:pPr>
        <w:spacing w:after="0" w:afterAutospacing="0"/>
        <w:ind w:left="360"/>
        <w:jc w:val="left"/>
        <w:rPr>
          <w:rFonts w:ascii="Times New Roman" w:eastAsia="Times New Roman" w:hAnsi="Times New Roman"/>
          <w:sz w:val="24"/>
          <w:szCs w:val="24"/>
          <w:lang w:eastAsia="ru-RU"/>
        </w:rPr>
      </w:pP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F33B46" w:rsidRPr="00384255" w:rsidRDefault="00F33B46" w:rsidP="00E266F8">
      <w:pPr>
        <w:spacing w:after="0" w:afterAutospacing="0"/>
        <w:ind w:firstLine="426"/>
        <w:jc w:val="both"/>
        <w:rPr>
          <w:rFonts w:ascii="Times New Roman" w:eastAsia="Times New Roman" w:hAnsi="Times New Roman"/>
          <w:sz w:val="24"/>
          <w:szCs w:val="24"/>
          <w:lang w:eastAsia="ru-RU"/>
        </w:rPr>
        <w:sectPr w:rsidR="00F33B46" w:rsidRPr="00384255" w:rsidSect="00E266F8">
          <w:pgSz w:w="11906" w:h="16838"/>
          <w:pgMar w:top="1134" w:right="850" w:bottom="993" w:left="1701" w:header="708" w:footer="708" w:gutter="0"/>
          <w:cols w:space="720"/>
          <w:docGrid w:linePitch="299"/>
        </w:sectPr>
      </w:pPr>
      <w:r w:rsidRPr="00384255">
        <w:rPr>
          <w:rFonts w:ascii="Times New Roman" w:eastAsia="Times New Roman" w:hAnsi="Times New Roman"/>
          <w:sz w:val="24"/>
          <w:szCs w:val="24"/>
          <w:lang w:eastAsia="ru-RU"/>
        </w:rPr>
        <w:t>Информация об основных мероприятиях муниципальной программы представлен</w:t>
      </w:r>
      <w:r w:rsidR="00E266F8">
        <w:rPr>
          <w:rFonts w:ascii="Times New Roman" w:eastAsia="Times New Roman" w:hAnsi="Times New Roman"/>
          <w:sz w:val="24"/>
          <w:szCs w:val="24"/>
          <w:lang w:eastAsia="ru-RU"/>
        </w:rPr>
        <w:t>а в Таблице № 2 к Подпрограмме.</w:t>
      </w:r>
    </w:p>
    <w:tbl>
      <w:tblPr>
        <w:tblpPr w:leftFromText="180" w:rightFromText="180" w:vertAnchor="text" w:horzAnchor="margin" w:tblpXSpec="right" w:tblpY="-186"/>
        <w:tblW w:w="3638" w:type="dxa"/>
        <w:tblLook w:val="04A0" w:firstRow="1" w:lastRow="0" w:firstColumn="1" w:lastColumn="0" w:noHBand="0" w:noVBand="1"/>
      </w:tblPr>
      <w:tblGrid>
        <w:gridCol w:w="3638"/>
      </w:tblGrid>
      <w:tr w:rsidR="00E266F8" w:rsidRPr="00384255" w:rsidTr="00E266F8">
        <w:trPr>
          <w:trHeight w:val="458"/>
        </w:trPr>
        <w:tc>
          <w:tcPr>
            <w:tcW w:w="3638" w:type="dxa"/>
            <w:shd w:val="clear" w:color="auto" w:fill="auto"/>
          </w:tcPr>
          <w:p w:rsidR="00E266F8" w:rsidRPr="00384255" w:rsidRDefault="00E266F8" w:rsidP="00E266F8">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 xml:space="preserve">Таблица № 1                                                                                                                                  к Паспорту муниципальной подпрограммы                                            «Создание безопасных и комфортных условий проживания многодетных семей </w:t>
            </w:r>
          </w:p>
          <w:p w:rsidR="00E266F8" w:rsidRPr="00384255" w:rsidRDefault="00E266F8" w:rsidP="00E266F8">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18"/>
                <w:szCs w:val="18"/>
                <w:lang w:eastAsia="ru-RU"/>
              </w:rPr>
              <w:t>в домах с печным отоплением»</w:t>
            </w:r>
          </w:p>
          <w:p w:rsidR="00E266F8" w:rsidRPr="00384255" w:rsidRDefault="00E266F8" w:rsidP="00E266F8">
            <w:pPr>
              <w:spacing w:after="0" w:afterAutospacing="0"/>
              <w:ind w:left="177"/>
              <w:jc w:val="left"/>
              <w:rPr>
                <w:rFonts w:ascii="Times New Roman" w:eastAsia="Times New Roman" w:hAnsi="Times New Roman"/>
                <w:sz w:val="18"/>
                <w:szCs w:val="18"/>
                <w:lang w:eastAsia="ru-RU"/>
              </w:rPr>
            </w:pPr>
          </w:p>
        </w:tc>
      </w:tr>
    </w:tbl>
    <w:p w:rsidR="00F33B46" w:rsidRPr="00384255" w:rsidRDefault="00F33B46" w:rsidP="00E266F8">
      <w:pPr>
        <w:spacing w:after="0" w:afterAutospacing="0"/>
        <w:jc w:val="left"/>
        <w:rPr>
          <w:rFonts w:ascii="Times New Roman" w:eastAsia="Times New Roman" w:hAnsi="Times New Roman"/>
          <w:b/>
          <w:sz w:val="24"/>
          <w:szCs w:val="24"/>
          <w:lang w:eastAsia="ru-RU"/>
        </w:rPr>
      </w:pPr>
    </w:p>
    <w:p w:rsidR="00F33B46" w:rsidRPr="00384255" w:rsidRDefault="00F33B46" w:rsidP="00384255">
      <w:pPr>
        <w:spacing w:after="0" w:afterAutospacing="0"/>
        <w:ind w:left="708" w:firstLine="1419"/>
        <w:jc w:val="both"/>
        <w:rPr>
          <w:rFonts w:ascii="Times New Roman" w:eastAsia="Times New Roman" w:hAnsi="Times New Roman"/>
          <w:sz w:val="24"/>
          <w:szCs w:val="24"/>
          <w:lang w:eastAsia="ru-RU"/>
        </w:rPr>
      </w:pPr>
      <w:r w:rsidRPr="00384255">
        <w:rPr>
          <w:rFonts w:ascii="Times New Roman" w:eastAsia="Times New Roman" w:hAnsi="Times New Roman"/>
          <w:b/>
          <w:sz w:val="24"/>
          <w:szCs w:val="24"/>
          <w:lang w:eastAsia="ru-RU"/>
        </w:rPr>
        <w:t xml:space="preserve">                                                                                                                                   </w:t>
      </w:r>
    </w:p>
    <w:p w:rsidR="00E266F8" w:rsidRDefault="00E266F8" w:rsidP="00384255">
      <w:pPr>
        <w:autoSpaceDE w:val="0"/>
        <w:autoSpaceDN w:val="0"/>
        <w:adjustRightInd w:val="0"/>
        <w:spacing w:after="0" w:afterAutospacing="0"/>
        <w:rPr>
          <w:rFonts w:ascii="Times New Roman" w:eastAsia="Times New Roman" w:hAnsi="Times New Roman"/>
          <w:b/>
          <w:bCs/>
          <w:sz w:val="24"/>
          <w:szCs w:val="24"/>
          <w:lang w:eastAsia="ru-RU"/>
        </w:rPr>
      </w:pPr>
    </w:p>
    <w:p w:rsidR="00E266F8" w:rsidRDefault="00E266F8" w:rsidP="00384255">
      <w:pPr>
        <w:autoSpaceDE w:val="0"/>
        <w:autoSpaceDN w:val="0"/>
        <w:adjustRightInd w:val="0"/>
        <w:spacing w:after="0" w:afterAutospacing="0"/>
        <w:rPr>
          <w:rFonts w:ascii="Times New Roman" w:eastAsia="Times New Roman" w:hAnsi="Times New Roman"/>
          <w:b/>
          <w:bCs/>
          <w:sz w:val="24"/>
          <w:szCs w:val="24"/>
          <w:lang w:eastAsia="ru-RU"/>
        </w:rPr>
      </w:pP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Сведения</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о показателях (индикаторах) муниципальной подпрограммы</w:t>
      </w:r>
    </w:p>
    <w:p w:rsidR="00F33B46" w:rsidRPr="00384255" w:rsidRDefault="00F33B46" w:rsidP="00384255">
      <w:pPr>
        <w:widowControl w:val="0"/>
        <w:autoSpaceDE w:val="0"/>
        <w:autoSpaceDN w:val="0"/>
        <w:adjustRightInd w:val="0"/>
        <w:spacing w:after="0" w:afterAutospacing="0"/>
        <w:ind w:firstLine="720"/>
        <w:rPr>
          <w:rFonts w:ascii="Times New Roman" w:eastAsia="Times New Roman" w:hAnsi="Times New Roman"/>
          <w:sz w:val="24"/>
          <w:szCs w:val="24"/>
          <w:u w:val="single"/>
          <w:lang w:eastAsia="ru-RU"/>
        </w:rPr>
      </w:pPr>
      <w:r w:rsidRPr="00384255">
        <w:rPr>
          <w:rFonts w:ascii="Times New Roman" w:eastAsia="Times New Roman" w:hAnsi="Times New Roman"/>
          <w:sz w:val="24"/>
          <w:szCs w:val="24"/>
          <w:u w:val="single"/>
          <w:lang w:eastAsia="ru-RU"/>
        </w:rPr>
        <w:t xml:space="preserve">«Создание безопасных и комфортных условий проживания многодетных семей </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в домах с печным отоплением»</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tbl>
      <w:tblPr>
        <w:tblW w:w="4986" w:type="pct"/>
        <w:tblInd w:w="2" w:type="dxa"/>
        <w:tblCellMar>
          <w:left w:w="70" w:type="dxa"/>
          <w:right w:w="70" w:type="dxa"/>
        </w:tblCellMar>
        <w:tblLook w:val="0000" w:firstRow="0" w:lastRow="0" w:firstColumn="0" w:lastColumn="0" w:noHBand="0" w:noVBand="0"/>
      </w:tblPr>
      <w:tblGrid>
        <w:gridCol w:w="583"/>
        <w:gridCol w:w="2148"/>
        <w:gridCol w:w="2116"/>
        <w:gridCol w:w="1295"/>
        <w:gridCol w:w="9"/>
        <w:gridCol w:w="1190"/>
        <w:gridCol w:w="1199"/>
        <w:gridCol w:w="1364"/>
        <w:gridCol w:w="61"/>
        <w:gridCol w:w="1193"/>
        <w:gridCol w:w="17"/>
        <w:gridCol w:w="1280"/>
        <w:gridCol w:w="2058"/>
      </w:tblGrid>
      <w:tr w:rsidR="00F33B46" w:rsidRPr="00384255" w:rsidTr="00F33B46">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sz w:val="18"/>
                <w:szCs w:val="18"/>
                <w:lang w:eastAsia="ru-RU"/>
              </w:rPr>
              <w:br/>
              <w:t>п/п</w:t>
            </w:r>
          </w:p>
        </w:tc>
        <w:tc>
          <w:tcPr>
            <w:tcW w:w="740"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sz w:val="18"/>
                <w:szCs w:val="18"/>
                <w:lang w:val="en-US" w:eastAsia="ru-RU"/>
              </w:rPr>
            </w:pPr>
            <w:r w:rsidRPr="00384255">
              <w:rPr>
                <w:rFonts w:ascii="Times New Roman" w:eastAsia="Times New Roman" w:hAnsi="Times New Roman"/>
                <w:sz w:val="18"/>
                <w:szCs w:val="18"/>
                <w:lang w:eastAsia="ru-RU"/>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 измерения</w:t>
            </w:r>
          </w:p>
        </w:tc>
        <w:tc>
          <w:tcPr>
            <w:tcW w:w="2175" w:type="pct"/>
            <w:gridSpan w:val="8"/>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Значения показателей</w:t>
            </w:r>
          </w:p>
        </w:tc>
        <w:tc>
          <w:tcPr>
            <w:tcW w:w="709" w:type="pct"/>
            <w:vMerge w:val="restart"/>
            <w:tcBorders>
              <w:top w:val="single" w:sz="6" w:space="0" w:color="auto"/>
              <w:left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p>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Отношение значения показателя последнего года реализации программы к отчетному</w:t>
            </w:r>
          </w:p>
        </w:tc>
      </w:tr>
      <w:tr w:rsidR="00F33B46" w:rsidRPr="00384255" w:rsidTr="00F33B46">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40"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29" w:type="pct"/>
            <w:vMerge/>
            <w:tcBorders>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46"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13" w:type="pct"/>
            <w:gridSpan w:val="2"/>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2019</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2020</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2021</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2022</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709" w:type="pct"/>
            <w:vMerge/>
            <w:tcBorders>
              <w:left w:val="single" w:sz="6" w:space="0" w:color="auto"/>
              <w:bottom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p>
        </w:tc>
      </w:tr>
      <w:tr w:rsidR="00F33B46" w:rsidRPr="00384255" w:rsidTr="00F33B46">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4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72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446"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413" w:type="pct"/>
            <w:gridSpan w:val="2"/>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413"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47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438" w:type="pct"/>
            <w:gridSpan w:val="3"/>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c>
          <w:tcPr>
            <w:tcW w:w="44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9</w:t>
            </w:r>
          </w:p>
        </w:tc>
        <w:tc>
          <w:tcPr>
            <w:tcW w:w="70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w:t>
            </w:r>
          </w:p>
        </w:tc>
      </w:tr>
      <w:tr w:rsidR="00F33B46" w:rsidRPr="00384255" w:rsidTr="00F33B46">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F33B46" w:rsidRPr="00384255" w:rsidTr="00F33B46">
        <w:trPr>
          <w:cantSplit/>
          <w:trHeight w:val="675"/>
        </w:trPr>
        <w:tc>
          <w:tcPr>
            <w:tcW w:w="201" w:type="pc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1.1  </w:t>
            </w:r>
          </w:p>
        </w:tc>
        <w:tc>
          <w:tcPr>
            <w:tcW w:w="740" w:type="pct"/>
            <w:vMerge w:val="restar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dstrike/>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gridSpan w:val="2"/>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gridSpan w:val="3"/>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20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1.2</w:t>
            </w:r>
          </w:p>
        </w:tc>
        <w:tc>
          <w:tcPr>
            <w:tcW w:w="740" w:type="pct"/>
            <w:vMerge/>
            <w:tcBorders>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gridSpan w:val="3"/>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F33B46" w:rsidRPr="00384255" w:rsidRDefault="00F33B46" w:rsidP="00384255">
            <w:pPr>
              <w:widowControl w:val="0"/>
              <w:autoSpaceDE w:val="0"/>
              <w:autoSpaceDN w:val="0"/>
              <w:adjustRightInd w:val="0"/>
              <w:spacing w:after="0" w:afterAutospacing="0"/>
              <w:ind w:firstLine="720"/>
              <w:rPr>
                <w:rFonts w:ascii="Times New Roman" w:eastAsia="Times New Roman" w:hAnsi="Times New Roman"/>
                <w:b/>
                <w:sz w:val="18"/>
                <w:szCs w:val="18"/>
                <w:lang w:eastAsia="ru-RU"/>
              </w:rPr>
            </w:pPr>
            <w:r w:rsidRPr="00384255">
              <w:rPr>
                <w:rFonts w:ascii="Times New Roman" w:eastAsia="Times New Roman" w:hAnsi="Times New Roman"/>
                <w:b/>
                <w:sz w:val="18"/>
                <w:szCs w:val="18"/>
                <w:lang w:eastAsia="ru-RU"/>
              </w:rPr>
              <w:t>Подпрограмма 2 «Создание безопасных и комфортных условий проживания граждан в домах с печным отоплением»</w:t>
            </w:r>
          </w:p>
        </w:tc>
      </w:tr>
      <w:tr w:rsidR="00F33B46" w:rsidRPr="00384255" w:rsidTr="00F33B46">
        <w:trPr>
          <w:cantSplit/>
          <w:trHeight w:val="240"/>
        </w:trPr>
        <w:tc>
          <w:tcPr>
            <w:tcW w:w="201" w:type="pct"/>
            <w:vMerge w:val="restart"/>
            <w:tcBorders>
              <w:top w:val="single" w:sz="6" w:space="0" w:color="auto"/>
              <w:left w:val="single" w:sz="6"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3.1</w:t>
            </w:r>
          </w:p>
        </w:tc>
        <w:tc>
          <w:tcPr>
            <w:tcW w:w="740" w:type="pct"/>
            <w:vMerge w:val="restart"/>
            <w:tcBorders>
              <w:top w:val="single" w:sz="6" w:space="0" w:color="auto"/>
              <w:left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Создание безопасных и комфортных условий проживания граждан в домах с печным отоплением</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c>
          <w:tcPr>
            <w:tcW w:w="729"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Количество квартир, в которых отремонтировано печное оборудование </w:t>
            </w:r>
          </w:p>
        </w:tc>
        <w:tc>
          <w:tcPr>
            <w:tcW w:w="449" w:type="pct"/>
            <w:gridSpan w:val="2"/>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gridSpan w:val="2"/>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gridSpan w:val="2"/>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201" w:type="pct"/>
            <w:vMerge/>
            <w:tcBorders>
              <w:left w:val="single" w:sz="6"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40" w:type="pct"/>
            <w:vMerge/>
            <w:tcBorders>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квартир, в которых выполнены работы по ремонту и остеклению оконных блоков</w:t>
            </w:r>
          </w:p>
        </w:tc>
        <w:tc>
          <w:tcPr>
            <w:tcW w:w="449" w:type="pct"/>
            <w:gridSpan w:val="2"/>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gridSpan w:val="2"/>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gridSpan w:val="2"/>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bl>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175FEB" w:rsidP="00384255">
      <w:pPr>
        <w:spacing w:after="0" w:afterAutospacing="0"/>
        <w:ind w:firstLine="426"/>
        <w:jc w:val="left"/>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w:lastRenderedPageBreak/>
        <mc:AlternateContent>
          <mc:Choice Requires="wps">
            <w:drawing>
              <wp:anchor distT="45720" distB="45720" distL="114300" distR="114300" simplePos="0" relativeHeight="251666432" behindDoc="0" locked="0" layoutInCell="1" allowOverlap="1" wp14:anchorId="003060AA" wp14:editId="5AF8FBC7">
                <wp:simplePos x="0" y="0"/>
                <wp:positionH relativeFrom="column">
                  <wp:posOffset>6616899</wp:posOffset>
                </wp:positionH>
                <wp:positionV relativeFrom="paragraph">
                  <wp:posOffset>379</wp:posOffset>
                </wp:positionV>
                <wp:extent cx="2779395" cy="974725"/>
                <wp:effectExtent l="0" t="0" r="1905"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F33B46" w:rsidRDefault="0069350A" w:rsidP="00F33B46">
                            <w:pPr>
                              <w:jc w:val="left"/>
                              <w:rPr>
                                <w:rFonts w:ascii="Times New Roman" w:hAnsi="Times New Roman"/>
                                <w:sz w:val="20"/>
                                <w:szCs w:val="18"/>
                              </w:rPr>
                            </w:pPr>
                            <w:r w:rsidRPr="00F33B46">
                              <w:rPr>
                                <w:rFonts w:ascii="Times New Roman" w:hAnsi="Times New Roman"/>
                                <w:sz w:val="20"/>
                                <w:szCs w:val="18"/>
                              </w:rPr>
                              <w:t>Таблица № 2                                                                                                                                  к Паспорту муниципальной подпрограммы                                            «Создание безопасных и комфортных условий проживания многодетных семей в домах с печным отоплением»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060AA" id="Надпись 8" o:spid="_x0000_s1031" type="#_x0000_t202" style="position:absolute;left:0;text-align:left;margin-left:521pt;margin-top:.05pt;width:218.85pt;height:7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" stroked="f">
                <v:textbox>
                  <w:txbxContent>
                    <w:p w:rsidR="0069350A" w:rsidRPr="00F33B46" w:rsidRDefault="0069350A" w:rsidP="00F33B46">
                      <w:pPr>
                        <w:jc w:val="left"/>
                        <w:rPr>
                          <w:rFonts w:ascii="Times New Roman" w:hAnsi="Times New Roman"/>
                          <w:sz w:val="20"/>
                          <w:szCs w:val="18"/>
                        </w:rPr>
                      </w:pPr>
                      <w:r w:rsidRPr="00F33B46">
                        <w:rPr>
                          <w:rFonts w:ascii="Times New Roman" w:hAnsi="Times New Roman"/>
                          <w:sz w:val="20"/>
                          <w:szCs w:val="18"/>
                        </w:rPr>
                        <w:t>Таблица № 2                                                                                                                                  к Паспорту муниципальной подпрограммы                                            «Создание безопасных и комфортных условий проживания многодетных семей в домах с печным отоплением»</w:t>
                      </w:r>
                    </w:p>
                  </w:txbxContent>
                </v:textbox>
                <w10:wrap type="square"/>
              </v:shape>
            </w:pict>
          </mc:Fallback>
        </mc:AlternateContent>
      </w: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Информация об основных мероприятиях муниципальной подпрограммы</w:t>
      </w:r>
    </w:p>
    <w:p w:rsidR="00F33B46" w:rsidRPr="00384255" w:rsidRDefault="00F33B46" w:rsidP="00384255">
      <w:pPr>
        <w:widowControl w:val="0"/>
        <w:autoSpaceDE w:val="0"/>
        <w:autoSpaceDN w:val="0"/>
        <w:adjustRightInd w:val="0"/>
        <w:spacing w:after="0" w:afterAutospacing="0"/>
        <w:ind w:firstLine="720"/>
        <w:rPr>
          <w:rFonts w:ascii="Times New Roman" w:eastAsia="Times New Roman" w:hAnsi="Times New Roman"/>
          <w:sz w:val="24"/>
          <w:szCs w:val="24"/>
          <w:u w:val="single"/>
          <w:lang w:eastAsia="ru-RU"/>
        </w:rPr>
      </w:pPr>
      <w:r w:rsidRPr="00384255">
        <w:rPr>
          <w:rFonts w:ascii="Times New Roman" w:eastAsia="Times New Roman" w:hAnsi="Times New Roman"/>
          <w:sz w:val="24"/>
          <w:szCs w:val="24"/>
          <w:u w:val="single"/>
          <w:lang w:eastAsia="ru-RU"/>
        </w:rPr>
        <w:t xml:space="preserve">«Создание безопасных и комфортных условий проживания многодетных семей </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в домах с печным отоплением»</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2096"/>
        <w:gridCol w:w="1873"/>
        <w:gridCol w:w="1197"/>
        <w:gridCol w:w="1251"/>
        <w:gridCol w:w="2726"/>
        <w:gridCol w:w="2467"/>
        <w:gridCol w:w="2449"/>
      </w:tblGrid>
      <w:tr w:rsidR="00F33B46" w:rsidRPr="00384255" w:rsidTr="00F33B46">
        <w:trPr>
          <w:cantSplit/>
          <w:trHeight w:val="482"/>
        </w:trPr>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п/п</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Номер и наименование основного мероприятия </w:t>
            </w:r>
          </w:p>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Ответственный исполнитель</w:t>
            </w:r>
          </w:p>
        </w:tc>
        <w:tc>
          <w:tcPr>
            <w:tcW w:w="0" w:type="auto"/>
            <w:gridSpan w:val="2"/>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Срок </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Ожидаемый непосредственный результат (краткое описание и его значение)</w:t>
            </w:r>
            <w:r w:rsidRPr="00384255">
              <w:rPr>
                <w:rFonts w:ascii="Times New Roman" w:eastAsia="Times New Roman" w:hAnsi="Times New Roman"/>
                <w:sz w:val="18"/>
                <w:szCs w:val="18"/>
                <w:lang w:eastAsia="ru-RU"/>
              </w:rPr>
              <w:br w:type="textWrapping" w:clear="all"/>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Последствия нереализации  ведомственной целевой программы, основного мероприятия</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Связь с показателями результатов муниципальной программы (подпрограммы) </w:t>
            </w:r>
          </w:p>
        </w:tc>
      </w:tr>
      <w:tr w:rsidR="00F33B46" w:rsidRPr="00384255" w:rsidTr="00F33B46">
        <w:trPr>
          <w:cantSplit/>
          <w:trHeight w:val="483"/>
        </w:trPr>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начала реализации</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окончания реализации</w:t>
            </w: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r>
      <w:tr w:rsidR="00F33B46" w:rsidRPr="00384255" w:rsidTr="00F33B46">
        <w:trPr>
          <w:cantSplit/>
          <w:trHeight w:val="144"/>
        </w:trPr>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2: Создание безопасных и комфортных условий проживания граждан в домах с печным отоплением</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Создание безопасных и комфортных условий проживания граждан в домах с печным отоплением</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2.1</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Ремонт печного оборудования и остекление оконных блоков в домах</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2014</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Обеспечение пожарной безопасности и ремонта печного оборудования в жилых помещениях</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риска возникновения пожароопасной ситуации</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Количество квартир, в которых отремонтировано печное оборудование </w:t>
            </w:r>
          </w:p>
        </w:tc>
      </w:tr>
    </w:tbl>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p>
    <w:p w:rsidR="00F33B46" w:rsidRPr="00384255" w:rsidRDefault="00F33B46" w:rsidP="00175FEB">
      <w:pPr>
        <w:spacing w:after="0" w:afterAutospacing="0"/>
        <w:jc w:val="both"/>
        <w:rPr>
          <w:rFonts w:ascii="Times New Roman" w:eastAsia="Times New Roman" w:hAnsi="Times New Roman"/>
          <w:sz w:val="24"/>
          <w:szCs w:val="24"/>
          <w:lang w:eastAsia="ru-RU"/>
        </w:rPr>
        <w:sectPr w:rsidR="00F33B46" w:rsidRPr="00384255" w:rsidSect="00E266F8">
          <w:pgSz w:w="16838" w:h="11906" w:orient="landscape"/>
          <w:pgMar w:top="1134" w:right="1134" w:bottom="851" w:left="1134" w:header="709" w:footer="709" w:gutter="0"/>
          <w:cols w:space="708"/>
          <w:docGrid w:linePitch="360"/>
        </w:sectPr>
      </w:pPr>
    </w:p>
    <w:p w:rsidR="00F33B46" w:rsidRPr="00384255" w:rsidRDefault="00F33B46" w:rsidP="00384255">
      <w:pPr>
        <w:pStyle w:val="ConsPlusTitle"/>
        <w:widowControl/>
        <w:tabs>
          <w:tab w:val="left" w:pos="5040"/>
          <w:tab w:val="left" w:pos="5220"/>
        </w:tabs>
        <w:ind w:firstLine="5954"/>
        <w:rPr>
          <w:rFonts w:ascii="Times New Roman" w:hAnsi="Times New Roman" w:cs="Times New Roman"/>
        </w:rPr>
      </w:pPr>
      <w:r w:rsidRPr="00384255">
        <w:rPr>
          <w:rFonts w:ascii="Times New Roman" w:hAnsi="Times New Roman" w:cs="Times New Roman"/>
        </w:rPr>
        <w:lastRenderedPageBreak/>
        <w:t>Приложение № 3</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к муниципальной программе</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«Реформирование и модернизация</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жилищно-коммунального хозяйства</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 xml:space="preserve">и повышение энергетической </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эффективности в сельском поселении</w:t>
      </w:r>
    </w:p>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r w:rsidRPr="00384255">
        <w:rPr>
          <w:rFonts w:ascii="Times New Roman" w:eastAsia="Times New Roman" w:hAnsi="Times New Roman"/>
          <w:sz w:val="24"/>
          <w:szCs w:val="24"/>
          <w:lang w:eastAsia="ru-RU"/>
        </w:rPr>
        <w:tab/>
      </w:r>
      <w:r w:rsidRPr="00384255">
        <w:rPr>
          <w:rFonts w:ascii="Times New Roman" w:eastAsia="Times New Roman" w:hAnsi="Times New Roman"/>
          <w:sz w:val="24"/>
          <w:szCs w:val="24"/>
          <w:lang w:eastAsia="ru-RU"/>
        </w:rPr>
        <w:tab/>
      </w:r>
      <w:r w:rsidRPr="00384255">
        <w:rPr>
          <w:rFonts w:ascii="Times New Roman" w:eastAsia="Times New Roman" w:hAnsi="Times New Roman"/>
          <w:sz w:val="24"/>
          <w:szCs w:val="24"/>
          <w:lang w:eastAsia="ru-RU"/>
        </w:rPr>
        <w:tab/>
      </w:r>
      <w:r w:rsidRPr="00384255">
        <w:rPr>
          <w:rFonts w:ascii="Times New Roman" w:eastAsia="Times New Roman" w:hAnsi="Times New Roman"/>
          <w:sz w:val="24"/>
          <w:szCs w:val="24"/>
          <w:lang w:eastAsia="ru-RU"/>
        </w:rPr>
        <w:tab/>
      </w:r>
      <w:r w:rsidRPr="00384255">
        <w:rPr>
          <w:rFonts w:ascii="Times New Roman" w:eastAsia="Times New Roman" w:hAnsi="Times New Roman"/>
          <w:sz w:val="24"/>
          <w:szCs w:val="24"/>
          <w:lang w:eastAsia="ru-RU"/>
        </w:rPr>
        <w:tab/>
      </w:r>
      <w:r w:rsidRPr="00384255">
        <w:rPr>
          <w:rFonts w:ascii="Times New Roman" w:eastAsia="Times New Roman" w:hAnsi="Times New Roman"/>
          <w:sz w:val="24"/>
          <w:szCs w:val="24"/>
          <w:lang w:eastAsia="ru-RU"/>
        </w:rPr>
        <w:tab/>
        <w:t xml:space="preserve">     </w:t>
      </w:r>
      <w:r w:rsidRPr="00384255">
        <w:rPr>
          <w:rFonts w:ascii="Times New Roman" w:eastAsia="Times New Roman" w:hAnsi="Times New Roman"/>
          <w:sz w:val="20"/>
          <w:szCs w:val="20"/>
          <w:lang w:eastAsia="ru-RU"/>
        </w:rPr>
        <w:t>Хатанга</w:t>
      </w:r>
      <w:r w:rsidRPr="00384255">
        <w:rPr>
          <w:rFonts w:ascii="Times New Roman" w:eastAsia="Times New Roman" w:hAnsi="Times New Roman"/>
          <w:sz w:val="24"/>
          <w:szCs w:val="24"/>
          <w:lang w:eastAsia="ru-RU"/>
        </w:rPr>
        <w:t>»</w:t>
      </w:r>
      <w:r w:rsidRPr="00384255">
        <w:rPr>
          <w:rFonts w:ascii="Times New Roman" w:eastAsia="Times New Roman" w:hAnsi="Times New Roman"/>
          <w:sz w:val="20"/>
          <w:szCs w:val="20"/>
          <w:lang w:eastAsia="ru-RU"/>
        </w:rPr>
        <w:t xml:space="preserve"> </w:t>
      </w:r>
    </w:p>
    <w:p w:rsidR="00F33B46" w:rsidRPr="00384255" w:rsidRDefault="00F33B46" w:rsidP="00384255">
      <w:pPr>
        <w:tabs>
          <w:tab w:val="left" w:pos="5040"/>
          <w:tab w:val="left" w:pos="5220"/>
        </w:tabs>
        <w:autoSpaceDE w:val="0"/>
        <w:autoSpaceDN w:val="0"/>
        <w:adjustRightInd w:val="0"/>
        <w:spacing w:after="0" w:afterAutospacing="0"/>
        <w:ind w:firstLine="5954"/>
        <w:jc w:val="left"/>
        <w:rPr>
          <w:rFonts w:ascii="Times New Roman" w:eastAsia="Times New Roman" w:hAnsi="Times New Roman"/>
          <w:bCs/>
          <w:sz w:val="20"/>
          <w:szCs w:val="20"/>
          <w:lang w:eastAsia="ru-RU"/>
        </w:rPr>
      </w:pPr>
    </w:p>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
          <w:bCs/>
          <w:sz w:val="24"/>
          <w:szCs w:val="24"/>
          <w:lang w:eastAsia="ru-RU"/>
        </w:rPr>
      </w:pP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Подпрограмма  </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«Уличное освещение и улучшение условий проживания населения»</w:t>
      </w:r>
    </w:p>
    <w:p w:rsidR="00F33B46" w:rsidRPr="00384255" w:rsidRDefault="00F33B4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F33B46" w:rsidRPr="00384255" w:rsidRDefault="00F33B46" w:rsidP="0069350A">
      <w:pPr>
        <w:numPr>
          <w:ilvl w:val="0"/>
          <w:numId w:val="11"/>
        </w:num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Паспорт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5571"/>
      </w:tblGrid>
      <w:tr w:rsidR="00F33B46" w:rsidRPr="00384255" w:rsidTr="00F33B46">
        <w:tc>
          <w:tcPr>
            <w:tcW w:w="421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Ответственный исполнитель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Cs/>
                <w:sz w:val="24"/>
                <w:szCs w:val="24"/>
                <w:lang w:eastAsia="ru-RU"/>
              </w:rPr>
              <w:t>Отдел ЖКХ, благоустройства и градостроительства администрации сельского поселения Хатанга</w:t>
            </w:r>
          </w:p>
        </w:tc>
      </w:tr>
      <w:tr w:rsidR="00F33B46" w:rsidRPr="00384255" w:rsidTr="00F33B46">
        <w:tc>
          <w:tcPr>
            <w:tcW w:w="421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Правовые основания для разработки муниципальной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val="x-none" w:eastAsia="ru-RU"/>
              </w:rPr>
              <w:t>1. ст. 179 Бюджетного Кодекса Р</w:t>
            </w:r>
            <w:r w:rsidRPr="00384255">
              <w:rPr>
                <w:rFonts w:ascii="Times New Roman" w:eastAsia="Times New Roman" w:hAnsi="Times New Roman"/>
                <w:sz w:val="24"/>
                <w:szCs w:val="24"/>
                <w:lang w:eastAsia="ru-RU"/>
              </w:rPr>
              <w:t xml:space="preserve">оссийской </w:t>
            </w:r>
            <w:r w:rsidRPr="00384255">
              <w:rPr>
                <w:rFonts w:ascii="Times New Roman" w:eastAsia="Times New Roman" w:hAnsi="Times New Roman"/>
                <w:sz w:val="24"/>
                <w:szCs w:val="24"/>
                <w:lang w:val="x-none" w:eastAsia="ru-RU"/>
              </w:rPr>
              <w:t>Ф</w:t>
            </w:r>
            <w:r w:rsidRPr="00384255">
              <w:rPr>
                <w:rFonts w:ascii="Times New Roman" w:eastAsia="Times New Roman" w:hAnsi="Times New Roman"/>
                <w:sz w:val="24"/>
                <w:szCs w:val="24"/>
                <w:lang w:eastAsia="ru-RU"/>
              </w:rPr>
              <w:t>едерации</w:t>
            </w:r>
          </w:p>
          <w:p w:rsidR="00F33B46" w:rsidRPr="00384255" w:rsidRDefault="00F33B46" w:rsidP="00384255">
            <w:pPr>
              <w:spacing w:after="0" w:afterAutospacing="0"/>
              <w:jc w:val="left"/>
              <w:rPr>
                <w:rFonts w:ascii="Times New Roman" w:eastAsia="Times New Roman" w:hAnsi="Times New Roman"/>
                <w:sz w:val="24"/>
                <w:szCs w:val="24"/>
                <w:lang w:val="x-none"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r w:rsidRPr="00384255">
              <w:rPr>
                <w:rFonts w:ascii="Times New Roman" w:eastAsia="Times New Roman" w:hAnsi="Times New Roman"/>
                <w:sz w:val="24"/>
                <w:szCs w:val="24"/>
                <w:lang w:val="x-none" w:eastAsia="ru-RU"/>
              </w:rPr>
              <w:t>.</w:t>
            </w:r>
            <w:r w:rsidRPr="00384255">
              <w:rPr>
                <w:rFonts w:ascii="Times New Roman" w:eastAsia="Times New Roman" w:hAnsi="Times New Roman"/>
                <w:sz w:val="24"/>
                <w:szCs w:val="24"/>
                <w:lang w:eastAsia="ru-RU"/>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F33B46" w:rsidRPr="00384255" w:rsidTr="00F33B46">
        <w:tc>
          <w:tcPr>
            <w:tcW w:w="4211"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Цели подпрограммы</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p>
        </w:tc>
        <w:tc>
          <w:tcPr>
            <w:tcW w:w="557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Повышение энергетической эффективности предприятий; </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Создание благоприятных, комфортных условий проживания населения.</w:t>
            </w:r>
          </w:p>
        </w:tc>
      </w:tr>
      <w:tr w:rsidR="00F33B46" w:rsidRPr="00384255" w:rsidTr="00F33B46">
        <w:tc>
          <w:tcPr>
            <w:tcW w:w="4211"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Задачи подпрограммы</w:t>
            </w:r>
          </w:p>
        </w:tc>
        <w:tc>
          <w:tcPr>
            <w:tcW w:w="5571"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sz w:val="24"/>
                <w:szCs w:val="24"/>
                <w:lang w:eastAsia="ru-RU"/>
              </w:rPr>
              <w:t>- Замена ртутных светильников на энергоэффективные светодиодные светильники.</w:t>
            </w:r>
          </w:p>
        </w:tc>
      </w:tr>
      <w:tr w:rsidR="00F33B46" w:rsidRPr="00384255" w:rsidTr="00F33B46">
        <w:tc>
          <w:tcPr>
            <w:tcW w:w="4211" w:type="dxa"/>
            <w:tcBorders>
              <w:top w:val="single" w:sz="4" w:space="0" w:color="auto"/>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Показатели результатов подпрограммы</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p>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p>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tc>
        <w:tc>
          <w:tcPr>
            <w:tcW w:w="557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 Доля светодиодных светильников в системе уличного освещения села Хатанга</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31.12.2013 г.: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МУП “Хатанга-Энергия” – 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ОАО  «Полярная ГРЭ» -0 %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на 31.12.2014 г.: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МУП “Хатанга-Энергия” – 59,0 %;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ОАО «Полярная ГРЭ» -100%</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31.12.2015г.:</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МУП «Хатанга-Энергия» -100 %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31.12.2017г.:</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ООО «Энергия» - 100 %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 Количество установленных светодиодных светильников в системе уличного освещения посёлков сельского поселения Хатанга (за исключением с.Хатанга):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на 31.12.2013 г. – 0 ед.;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на 31.12. 2014 г. – 4 ед;</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на 31.12.2015 г. –12 ед.;</w:t>
            </w:r>
          </w:p>
          <w:p w:rsidR="00F33B46" w:rsidRPr="00384255" w:rsidRDefault="00F33B46" w:rsidP="00384255">
            <w:pPr>
              <w:spacing w:after="0" w:afterAutospacing="0"/>
              <w:ind w:firstLine="616"/>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31.12.2016 г. – 0 ед.; </w:t>
            </w:r>
          </w:p>
          <w:p w:rsidR="00F33B46" w:rsidRPr="00384255" w:rsidRDefault="00F33B46" w:rsidP="00384255">
            <w:pPr>
              <w:spacing w:after="0" w:afterAutospacing="0"/>
              <w:ind w:firstLine="616"/>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на 31.12.2017г. -   0 ед.;</w:t>
            </w:r>
          </w:p>
          <w:p w:rsidR="00F33B46" w:rsidRPr="00384255" w:rsidRDefault="00F33B46" w:rsidP="00384255">
            <w:pPr>
              <w:spacing w:after="0" w:afterAutospacing="0"/>
              <w:ind w:firstLine="616"/>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31.12.2018г. – 28 ед.;</w:t>
            </w:r>
          </w:p>
        </w:tc>
      </w:tr>
      <w:tr w:rsidR="00F33B46" w:rsidRPr="00384255" w:rsidTr="00F33B46">
        <w:trPr>
          <w:trHeight w:val="449"/>
        </w:trPr>
        <w:tc>
          <w:tcPr>
            <w:tcW w:w="4211"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Этапы и сроки реализации подпрограммы</w:t>
            </w:r>
          </w:p>
        </w:tc>
        <w:tc>
          <w:tcPr>
            <w:tcW w:w="5571" w:type="dxa"/>
            <w:tcBorders>
              <w:top w:val="single" w:sz="4" w:space="0" w:color="auto"/>
              <w:left w:val="single" w:sz="4" w:space="0" w:color="auto"/>
              <w:bottom w:val="single" w:sz="4" w:space="0" w:color="auto"/>
              <w:right w:val="single" w:sz="4" w:space="0" w:color="auto"/>
            </w:tcBorders>
            <w:vAlign w:val="center"/>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2014-2023 год</w:t>
            </w:r>
          </w:p>
        </w:tc>
      </w:tr>
      <w:tr w:rsidR="00F33B46" w:rsidRPr="00384255" w:rsidTr="00F33B46">
        <w:trPr>
          <w:trHeight w:val="1483"/>
        </w:trPr>
        <w:tc>
          <w:tcPr>
            <w:tcW w:w="421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Финансовое обеспечение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Общий объем финансирования за счет средств бюджета сельского поселения Хатанга составит всего     </w:t>
            </w:r>
            <w:r w:rsidRPr="00384255">
              <w:rPr>
                <w:rFonts w:ascii="Times New Roman" w:eastAsia="Times New Roman" w:hAnsi="Times New Roman"/>
                <w:b/>
                <w:sz w:val="24"/>
                <w:szCs w:val="24"/>
                <w:lang w:eastAsia="ru-RU"/>
              </w:rPr>
              <w:t>–  9 314,93 тыс. руб</w:t>
            </w:r>
            <w:r w:rsidRPr="00384255">
              <w:rPr>
                <w:rFonts w:ascii="Times New Roman" w:eastAsia="Times New Roman" w:hAnsi="Times New Roman"/>
                <w:sz w:val="24"/>
                <w:szCs w:val="24"/>
                <w:lang w:eastAsia="ru-RU"/>
              </w:rPr>
              <w:t xml:space="preserve">.: </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том числе по годам:  </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 xml:space="preserve">2014 год – 2 200,00 тыс. руб.                                            </w:t>
            </w:r>
            <w:r w:rsidRPr="00384255">
              <w:rPr>
                <w:rFonts w:ascii="Times New Roman" w:eastAsia="Times New Roman" w:hAnsi="Times New Roman"/>
                <w:b/>
                <w:sz w:val="24"/>
                <w:szCs w:val="24"/>
                <w:lang w:eastAsia="ru-RU"/>
              </w:rPr>
              <w:br/>
              <w:t>2015 год   –  1 708,05 тыс. руб.</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2016 год – 1 568,54 тыс.руб.</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2017 год – 1 221,53 тыс.руб.</w:t>
            </w:r>
          </w:p>
          <w:p w:rsidR="00F33B46" w:rsidRPr="00384255" w:rsidRDefault="00F33B4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b/>
                <w:sz w:val="24"/>
                <w:szCs w:val="24"/>
                <w:lang w:eastAsia="ru-RU"/>
              </w:rPr>
              <w:t>2018 год – 2 354,70 тыс.руб.</w:t>
            </w:r>
            <w:r w:rsidRPr="00384255">
              <w:rPr>
                <w:rFonts w:ascii="Times New Roman" w:eastAsia="Times New Roman" w:hAnsi="Times New Roman"/>
                <w:sz w:val="24"/>
                <w:szCs w:val="24"/>
                <w:lang w:eastAsia="ru-RU"/>
              </w:rPr>
              <w:t xml:space="preserve">   </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2019 год – 262,11 тыс.руб.</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2020 год – 0,00 тыс.руб.</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2021 год – 0,00 тыс.руб.</w:t>
            </w:r>
          </w:p>
          <w:p w:rsidR="00F33B46" w:rsidRPr="00384255" w:rsidRDefault="00F33B4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2022 год - 0,00 тыс.руб.</w:t>
            </w:r>
          </w:p>
          <w:p w:rsidR="00F33B46" w:rsidRPr="00384255" w:rsidRDefault="00F33B46" w:rsidP="00384255">
            <w:pPr>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
                <w:sz w:val="24"/>
                <w:szCs w:val="24"/>
                <w:lang w:eastAsia="ru-RU"/>
              </w:rPr>
              <w:t>2023 год - 0,00 тыс.руб.</w:t>
            </w:r>
            <w:r w:rsidRPr="00384255">
              <w:rPr>
                <w:rFonts w:ascii="Times New Roman" w:eastAsia="Times New Roman" w:hAnsi="Times New Roman"/>
                <w:sz w:val="24"/>
                <w:szCs w:val="24"/>
                <w:lang w:eastAsia="ru-RU"/>
              </w:rPr>
              <w:t xml:space="preserve">                                        </w:t>
            </w:r>
          </w:p>
        </w:tc>
      </w:tr>
    </w:tbl>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Постановка проблемы и обоснование необходимости разработки</w:t>
      </w:r>
    </w:p>
    <w:p w:rsidR="00F33B46" w:rsidRPr="00384255" w:rsidRDefault="00F33B46" w:rsidP="00384255">
      <w:pPr>
        <w:spacing w:after="0" w:afterAutospacing="0"/>
        <w:ind w:left="72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Подпрограммы</w:t>
      </w:r>
    </w:p>
    <w:p w:rsidR="00F33B46" w:rsidRPr="00384255" w:rsidRDefault="00F33B46" w:rsidP="00384255">
      <w:pPr>
        <w:spacing w:after="0" w:afterAutospacing="0"/>
        <w:ind w:left="720"/>
        <w:contextualSpacing/>
        <w:jc w:val="left"/>
        <w:rPr>
          <w:rFonts w:ascii="Times New Roman" w:eastAsia="Times New Roman" w:hAnsi="Times New Roman"/>
          <w:sz w:val="24"/>
          <w:szCs w:val="24"/>
          <w:lang w:eastAsia="ru-RU"/>
        </w:rPr>
      </w:pPr>
    </w:p>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Одним из существенных направлений в работе органов местного самоуправления сельского поселения Хатанга с предприятиями жилищно-коммунального хозяйства и электроэнергетики является обеспечение уличного освещения в населённых пунктах поселения. Сети уличного освещения во всех населённых пунктах строились в 1980-х годах хозяйственным способом обслуживающими предприятиями и с тех пор не претерпели существенных изменений.  В уличных фонарях устанавливались, как правило, энергозатратные ртутные светильники. По состоянию на 01.01.2014 г. использовались следующие виды светильников:</w:t>
      </w:r>
    </w:p>
    <w:tbl>
      <w:tblPr>
        <w:tblStyle w:val="2"/>
        <w:tblW w:w="0" w:type="auto"/>
        <w:tblLook w:val="04A0" w:firstRow="1" w:lastRow="0" w:firstColumn="1" w:lastColumn="0" w:noHBand="0" w:noVBand="1"/>
      </w:tblPr>
      <w:tblGrid>
        <w:gridCol w:w="486"/>
        <w:gridCol w:w="1725"/>
        <w:gridCol w:w="953"/>
        <w:gridCol w:w="787"/>
        <w:gridCol w:w="773"/>
        <w:gridCol w:w="834"/>
        <w:gridCol w:w="948"/>
        <w:gridCol w:w="834"/>
        <w:gridCol w:w="1061"/>
        <w:gridCol w:w="730"/>
      </w:tblGrid>
      <w:tr w:rsidR="00F33B46" w:rsidRPr="00384255" w:rsidTr="00F33B46">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п/п</w:t>
            </w:r>
          </w:p>
        </w:tc>
        <w:tc>
          <w:tcPr>
            <w:tcW w:w="172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Наименование предприятия</w:t>
            </w:r>
          </w:p>
        </w:tc>
        <w:tc>
          <w:tcPr>
            <w:tcW w:w="953"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ДРЛ-250</w:t>
            </w:r>
          </w:p>
        </w:tc>
        <w:tc>
          <w:tcPr>
            <w:tcW w:w="78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ДРЛ-400</w:t>
            </w:r>
          </w:p>
        </w:tc>
        <w:tc>
          <w:tcPr>
            <w:tcW w:w="773"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ГО</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150</w:t>
            </w:r>
          </w:p>
        </w:tc>
        <w:tc>
          <w:tcPr>
            <w:tcW w:w="83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ПКН</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1000</w:t>
            </w:r>
          </w:p>
        </w:tc>
        <w:tc>
          <w:tcPr>
            <w:tcW w:w="948" w:type="dxa"/>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ПКН </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1500</w:t>
            </w:r>
          </w:p>
        </w:tc>
        <w:tc>
          <w:tcPr>
            <w:tcW w:w="834" w:type="dxa"/>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ПКН</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2000</w:t>
            </w:r>
          </w:p>
        </w:tc>
        <w:tc>
          <w:tcPr>
            <w:tcW w:w="1061" w:type="dxa"/>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ПКН </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500</w:t>
            </w:r>
          </w:p>
        </w:tc>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Итого</w:t>
            </w:r>
          </w:p>
        </w:tc>
      </w:tr>
      <w:tr w:rsidR="00F33B46" w:rsidRPr="00384255" w:rsidTr="00F33B46">
        <w:trPr>
          <w:trHeight w:val="683"/>
        </w:trPr>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w:t>
            </w: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1725" w:type="dxa"/>
            <w:vAlign w:val="center"/>
          </w:tcPr>
          <w:p w:rsidR="00F33B46" w:rsidRPr="00384255" w:rsidRDefault="00F33B46" w:rsidP="00384255">
            <w:pPr>
              <w:spacing w:after="0" w:afterAutospacing="0"/>
              <w:ind w:right="-1"/>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МУП </w:t>
            </w:r>
            <w:r w:rsidRPr="00384255">
              <w:rPr>
                <w:rFonts w:ascii="Times New Roman" w:eastAsia="Times New Roman" w:hAnsi="Times New Roman"/>
                <w:sz w:val="24"/>
                <w:szCs w:val="24"/>
                <w:lang w:val="en-US" w:eastAsia="ru-RU"/>
              </w:rPr>
              <w:t>“</w:t>
            </w:r>
            <w:r w:rsidRPr="00384255">
              <w:rPr>
                <w:rFonts w:ascii="Times New Roman" w:eastAsia="Times New Roman" w:hAnsi="Times New Roman"/>
                <w:sz w:val="24"/>
                <w:szCs w:val="24"/>
                <w:lang w:eastAsia="ru-RU"/>
              </w:rPr>
              <w:t>Хатанга-Энергия</w:t>
            </w:r>
            <w:r w:rsidRPr="00384255">
              <w:rPr>
                <w:rFonts w:ascii="Times New Roman" w:eastAsia="Times New Roman" w:hAnsi="Times New Roman"/>
                <w:sz w:val="24"/>
                <w:szCs w:val="24"/>
                <w:lang w:val="en-US" w:eastAsia="ru-RU"/>
              </w:rPr>
              <w:t>”</w:t>
            </w:r>
          </w:p>
        </w:tc>
        <w:tc>
          <w:tcPr>
            <w:tcW w:w="953"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35</w:t>
            </w:r>
          </w:p>
        </w:tc>
        <w:tc>
          <w:tcPr>
            <w:tcW w:w="787"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51</w:t>
            </w:r>
          </w:p>
        </w:tc>
        <w:tc>
          <w:tcPr>
            <w:tcW w:w="773"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834"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9</w:t>
            </w:r>
          </w:p>
        </w:tc>
        <w:tc>
          <w:tcPr>
            <w:tcW w:w="948"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4</w:t>
            </w:r>
          </w:p>
        </w:tc>
        <w:tc>
          <w:tcPr>
            <w:tcW w:w="834"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w:t>
            </w:r>
          </w:p>
        </w:tc>
        <w:tc>
          <w:tcPr>
            <w:tcW w:w="1061"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4</w:t>
            </w:r>
          </w:p>
        </w:tc>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104</w:t>
            </w:r>
          </w:p>
        </w:tc>
      </w:tr>
      <w:tr w:rsidR="00F33B46" w:rsidRPr="00384255" w:rsidTr="00F33B46">
        <w:trPr>
          <w:trHeight w:val="683"/>
        </w:trPr>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p>
        </w:tc>
        <w:tc>
          <w:tcPr>
            <w:tcW w:w="1725" w:type="dxa"/>
            <w:vAlign w:val="center"/>
          </w:tcPr>
          <w:p w:rsidR="00F33B46" w:rsidRPr="00384255" w:rsidRDefault="00F33B46" w:rsidP="00384255">
            <w:pPr>
              <w:spacing w:after="0" w:afterAutospacing="0"/>
              <w:ind w:right="-1"/>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ОАО «Полярная ГРЭ»</w:t>
            </w:r>
          </w:p>
        </w:tc>
        <w:tc>
          <w:tcPr>
            <w:tcW w:w="953"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25</w:t>
            </w:r>
          </w:p>
        </w:tc>
        <w:tc>
          <w:tcPr>
            <w:tcW w:w="787"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773"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12</w:t>
            </w:r>
          </w:p>
        </w:tc>
        <w:tc>
          <w:tcPr>
            <w:tcW w:w="834"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948"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834"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1061" w:type="dxa"/>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0" w:type="auto"/>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37</w:t>
            </w:r>
          </w:p>
        </w:tc>
      </w:tr>
    </w:tbl>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населённых пунктах, за исключением села Хатанга, основной проблемой является недостаточное количество светильников в общественных местах, что влечёт за собой некомфортные условия проживания для населения посёлков. Кроме того, в данных посёлках в связи с отсутствием отдельных сетей уличного освещения осветительные приборы установлены на общей сети электроснабжения, что исключает возможность включения/отключения осветительных приборов в зависимости от уровня естественного освещения.   </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Количество уличных осветительных приборов в поселках поселения:</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Всего - 178 единиц, в том числе:</w:t>
      </w:r>
    </w:p>
    <w:tbl>
      <w:tblPr>
        <w:tblStyle w:val="2"/>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tblGrid>
      <w:tr w:rsidR="00F33B46" w:rsidRPr="00384255" w:rsidTr="00F33B46">
        <w:tc>
          <w:tcPr>
            <w:tcW w:w="3118" w:type="dxa"/>
          </w:tcPr>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Катырык - </w:t>
            </w:r>
            <w:r w:rsidRPr="00384255">
              <w:rPr>
                <w:rFonts w:ascii="Times New Roman" w:eastAsia="Times New Roman" w:hAnsi="Times New Roman"/>
                <w:sz w:val="24"/>
                <w:szCs w:val="24"/>
                <w:lang w:eastAsia="ru-RU"/>
              </w:rPr>
              <w:tab/>
              <w:t>28</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Хета        - </w:t>
            </w:r>
            <w:r w:rsidRPr="00384255">
              <w:rPr>
                <w:rFonts w:ascii="Times New Roman" w:eastAsia="Times New Roman" w:hAnsi="Times New Roman"/>
                <w:sz w:val="24"/>
                <w:szCs w:val="24"/>
                <w:lang w:eastAsia="ru-RU"/>
              </w:rPr>
              <w:tab/>
              <w:t>17</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 Новая      -  3</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Кресты    - </w:t>
            </w:r>
            <w:r w:rsidRPr="00384255">
              <w:rPr>
                <w:rFonts w:ascii="Times New Roman" w:eastAsia="Times New Roman" w:hAnsi="Times New Roman"/>
                <w:sz w:val="24"/>
                <w:szCs w:val="24"/>
                <w:lang w:eastAsia="ru-RU"/>
              </w:rPr>
              <w:tab/>
              <w:t>6</w:t>
            </w:r>
          </w:p>
        </w:tc>
        <w:tc>
          <w:tcPr>
            <w:tcW w:w="2977" w:type="dxa"/>
          </w:tcPr>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Жданиха          -  </w:t>
            </w:r>
            <w:r w:rsidRPr="00384255">
              <w:rPr>
                <w:rFonts w:ascii="Times New Roman" w:eastAsia="Times New Roman" w:hAnsi="Times New Roman"/>
                <w:sz w:val="24"/>
                <w:szCs w:val="24"/>
                <w:lang w:eastAsia="ru-RU"/>
              </w:rPr>
              <w:tab/>
              <w:t>5</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Новорыбная    -  </w:t>
            </w:r>
            <w:r w:rsidRPr="00384255">
              <w:rPr>
                <w:rFonts w:ascii="Times New Roman" w:eastAsia="Times New Roman" w:hAnsi="Times New Roman"/>
                <w:sz w:val="24"/>
                <w:szCs w:val="24"/>
                <w:lang w:eastAsia="ru-RU"/>
              </w:rPr>
              <w:tab/>
              <w:t>47</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Попигай           -   </w:t>
            </w:r>
            <w:r w:rsidRPr="00384255">
              <w:rPr>
                <w:rFonts w:ascii="Times New Roman" w:eastAsia="Times New Roman" w:hAnsi="Times New Roman"/>
                <w:sz w:val="24"/>
                <w:szCs w:val="24"/>
                <w:lang w:eastAsia="ru-RU"/>
              </w:rPr>
              <w:tab/>
              <w:t>1</w:t>
            </w:r>
          </w:p>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 Сындасско       - </w:t>
            </w:r>
            <w:r w:rsidRPr="00384255">
              <w:rPr>
                <w:rFonts w:ascii="Times New Roman" w:eastAsia="Times New Roman" w:hAnsi="Times New Roman"/>
                <w:sz w:val="24"/>
                <w:szCs w:val="24"/>
                <w:lang w:eastAsia="ru-RU"/>
              </w:rPr>
              <w:tab/>
              <w:t>71</w:t>
            </w:r>
          </w:p>
        </w:tc>
      </w:tr>
    </w:tbl>
    <w:p w:rsidR="00F33B46" w:rsidRPr="00384255" w:rsidRDefault="00F33B46" w:rsidP="00175FEB">
      <w:pPr>
        <w:spacing w:after="0" w:afterAutospacing="0"/>
        <w:ind w:right="-1"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Производство электроэнергии в условиях Крайнего Севера является высокозатратным, в связи с чем наблюдается ежегодный рост тарифа на электроэнергию, что в свою очередь влечёт существенный рост бюджетных расходов на уличное освещение при сохранении физических объёмо</w:t>
      </w:r>
      <w:r w:rsidR="00175FEB">
        <w:rPr>
          <w:rFonts w:ascii="Times New Roman" w:eastAsia="Times New Roman" w:hAnsi="Times New Roman"/>
          <w:sz w:val="24"/>
          <w:szCs w:val="24"/>
          <w:lang w:eastAsia="ru-RU"/>
        </w:rPr>
        <w:t xml:space="preserve">в потребляемой электроэнергии. </w:t>
      </w:r>
    </w:p>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p>
    <w:tbl>
      <w:tblPr>
        <w:tblStyle w:val="2"/>
        <w:tblW w:w="0" w:type="auto"/>
        <w:tblLook w:val="04A0" w:firstRow="1" w:lastRow="0" w:firstColumn="1" w:lastColumn="0" w:noHBand="0" w:noVBand="1"/>
      </w:tblPr>
      <w:tblGrid>
        <w:gridCol w:w="675"/>
        <w:gridCol w:w="2864"/>
        <w:gridCol w:w="1880"/>
        <w:gridCol w:w="1879"/>
        <w:gridCol w:w="2047"/>
      </w:tblGrid>
      <w:tr w:rsidR="00F33B46" w:rsidRPr="00384255" w:rsidTr="00F33B46">
        <w:tc>
          <w:tcPr>
            <w:tcW w:w="675" w:type="dxa"/>
            <w:vMerge w:val="restart"/>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п/п</w:t>
            </w:r>
          </w:p>
        </w:tc>
        <w:tc>
          <w:tcPr>
            <w:tcW w:w="2864" w:type="dxa"/>
            <w:vMerge w:val="restart"/>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Период</w:t>
            </w:r>
          </w:p>
        </w:tc>
        <w:tc>
          <w:tcPr>
            <w:tcW w:w="5806" w:type="dxa"/>
            <w:gridSpan w:val="3"/>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Тарифы на электроэнергию по предприятиям </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с учетом НДС </w:t>
            </w:r>
          </w:p>
        </w:tc>
      </w:tr>
      <w:tr w:rsidR="00F33B46" w:rsidRPr="00384255" w:rsidTr="00F33B46">
        <w:tc>
          <w:tcPr>
            <w:tcW w:w="675" w:type="dxa"/>
            <w:vMerge/>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2864" w:type="dxa"/>
            <w:vMerge/>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МУП «Хатанга-Энергия»</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ОАО «Полярная ГРЭ»</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МУП «ЖКХ </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сельского поселения Хатанга»</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2011 год, руб./МВт.ч.</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25 410,71</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22 441,37</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29 165,92</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2012 год</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2.1.</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01.01.2012 – 30.06.2012, руб./МВт.ч. </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25 410,71</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22 441,37</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29 165,92</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2.2.</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01.07.2012 - 31.12.2012, руб./МВт.ч. </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28 205,91</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24 909,92</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32 374,17</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2.3.</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Рост тарифа</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111,0%</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111,0%</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111,0%</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2013 год</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3.1.</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01.01.2013 – 30.06.2013, руб./МВт.ч. </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28 205,91</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24 909,92</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32 374,17</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3.2.</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01.07.2013 – 31.12.2013, руб./МВт.ч. </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34 433,43</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27 650,01</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42 648,21</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3.3.</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Рост тарифа</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122,1%</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111,0%</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131,7%</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2014 год</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4.1.</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01.01.2014 – 30.06.2014,  руб./МВт.ч.</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34 433,43</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27 650,01</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42 648,21</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4.2.</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01.07.2014 – 31.12.2014, руб./МВт.ч.</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37 165,04</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30 777,40</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46 054,07</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 xml:space="preserve">4.3. </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Рост тарифа</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107,9%</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111,3%</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108,0%</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5</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2015 год</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5.1.</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01.01.2015 – 30.06.2015, руб./кВт.ч.</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37,17</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30,77</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46,06</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5.2.</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01.07.2015 -31.12.2015, руб./кВт.ч.</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40,14</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34,29</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49,74</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5.3.</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Рост тарифа</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108,0%</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111,4</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108,0%</w:t>
            </w:r>
          </w:p>
        </w:tc>
      </w:tr>
      <w:tr w:rsidR="00F33B46" w:rsidRPr="00384255" w:rsidTr="00F33B46">
        <w:tc>
          <w:tcPr>
            <w:tcW w:w="675"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 xml:space="preserve">6 </w:t>
            </w:r>
          </w:p>
        </w:tc>
        <w:tc>
          <w:tcPr>
            <w:tcW w:w="2864"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Рост тарифа (2015год/2011год)</w:t>
            </w:r>
          </w:p>
        </w:tc>
        <w:tc>
          <w:tcPr>
            <w:tcW w:w="1880"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158,0%</w:t>
            </w:r>
          </w:p>
        </w:tc>
        <w:tc>
          <w:tcPr>
            <w:tcW w:w="1879"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152,8%</w:t>
            </w:r>
          </w:p>
        </w:tc>
        <w:tc>
          <w:tcPr>
            <w:tcW w:w="2047" w:type="dxa"/>
            <w:vAlign w:val="center"/>
          </w:tcPr>
          <w:p w:rsidR="00F33B46" w:rsidRPr="00384255" w:rsidRDefault="00F33B46" w:rsidP="00384255">
            <w:pPr>
              <w:spacing w:after="0" w:afterAutospacing="0"/>
              <w:ind w:right="-1"/>
              <w:contextualSpacing/>
              <w:rPr>
                <w:rFonts w:ascii="Times New Roman" w:eastAsia="Times New Roman" w:hAnsi="Times New Roman"/>
                <w:b/>
                <w:sz w:val="20"/>
                <w:szCs w:val="20"/>
                <w:lang w:eastAsia="ru-RU"/>
              </w:rPr>
            </w:pPr>
            <w:r w:rsidRPr="00384255">
              <w:rPr>
                <w:rFonts w:ascii="Times New Roman" w:eastAsia="Times New Roman" w:hAnsi="Times New Roman"/>
                <w:b/>
                <w:sz w:val="20"/>
                <w:szCs w:val="20"/>
                <w:lang w:eastAsia="ru-RU"/>
              </w:rPr>
              <w:t>170,5%</w:t>
            </w:r>
          </w:p>
        </w:tc>
      </w:tr>
    </w:tbl>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right="-1"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рамках реализации Подпрограммы в 2014 -2015 годах произведена замена ртутных светильников, используемых МУП “Хатанга-Энергия”  сельского поселения Хатанга и ОАО «Полярная ГРЭ»  на энергоэффективные светодиодные светильники, аналогичные первым  по уровню освещенности в том числе:</w:t>
      </w:r>
    </w:p>
    <w:tbl>
      <w:tblPr>
        <w:tblStyle w:val="2"/>
        <w:tblW w:w="9351" w:type="dxa"/>
        <w:tblLayout w:type="fixed"/>
        <w:tblLook w:val="04A0" w:firstRow="1" w:lastRow="0" w:firstColumn="1" w:lastColumn="0" w:noHBand="0" w:noVBand="1"/>
      </w:tblPr>
      <w:tblGrid>
        <w:gridCol w:w="530"/>
        <w:gridCol w:w="2867"/>
        <w:gridCol w:w="1560"/>
        <w:gridCol w:w="1559"/>
        <w:gridCol w:w="1701"/>
        <w:gridCol w:w="1134"/>
      </w:tblGrid>
      <w:tr w:rsidR="00F33B46" w:rsidRPr="00384255" w:rsidTr="00F33B46">
        <w:tc>
          <w:tcPr>
            <w:tcW w:w="53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w:t>
            </w:r>
          </w:p>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п/п</w:t>
            </w:r>
          </w:p>
        </w:tc>
        <w:tc>
          <w:tcPr>
            <w:tcW w:w="2867"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Наименование предприятия</w:t>
            </w:r>
          </w:p>
        </w:tc>
        <w:tc>
          <w:tcPr>
            <w:tcW w:w="1560"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val="en-US" w:eastAsia="ru-RU"/>
              </w:rPr>
              <w:t>L</w:t>
            </w:r>
            <w:r w:rsidRPr="00384255">
              <w:rPr>
                <w:rFonts w:ascii="Times New Roman" w:eastAsia="Times New Roman" w:hAnsi="Times New Roman"/>
                <w:sz w:val="20"/>
                <w:szCs w:val="20"/>
                <w:lang w:eastAsia="ru-RU"/>
              </w:rPr>
              <w:t xml:space="preserve"> </w:t>
            </w:r>
            <w:r w:rsidRPr="00384255">
              <w:rPr>
                <w:rFonts w:ascii="Times New Roman" w:eastAsia="Times New Roman" w:hAnsi="Times New Roman"/>
                <w:sz w:val="20"/>
                <w:szCs w:val="20"/>
                <w:lang w:val="en-US" w:eastAsia="ru-RU"/>
              </w:rPr>
              <w:t>street</w:t>
            </w:r>
            <w:r w:rsidRPr="00384255">
              <w:rPr>
                <w:rFonts w:ascii="Times New Roman" w:eastAsia="Times New Roman" w:hAnsi="Times New Roman"/>
                <w:sz w:val="20"/>
                <w:szCs w:val="20"/>
                <w:lang w:eastAsia="ru-RU"/>
              </w:rPr>
              <w:t xml:space="preserve"> 48</w:t>
            </w:r>
            <w:r w:rsidRPr="00384255">
              <w:rPr>
                <w:rFonts w:ascii="Times New Roman" w:eastAsia="Times New Roman" w:hAnsi="Times New Roman"/>
                <w:sz w:val="20"/>
                <w:szCs w:val="20"/>
                <w:lang w:val="en-US" w:eastAsia="ru-RU"/>
              </w:rPr>
              <w:t>XP</w:t>
            </w:r>
            <w:r w:rsidRPr="00384255">
              <w:rPr>
                <w:rFonts w:ascii="Times New Roman" w:eastAsia="Times New Roman" w:hAnsi="Times New Roman"/>
                <w:sz w:val="20"/>
                <w:szCs w:val="20"/>
                <w:lang w:eastAsia="ru-RU"/>
              </w:rPr>
              <w:t xml:space="preserve"> </w:t>
            </w:r>
            <w:r w:rsidRPr="00384255">
              <w:rPr>
                <w:rFonts w:ascii="Times New Roman" w:eastAsia="Times New Roman" w:hAnsi="Times New Roman"/>
                <w:sz w:val="20"/>
                <w:szCs w:val="20"/>
                <w:lang w:val="en-US" w:eastAsia="ru-RU"/>
              </w:rPr>
              <w:t>G</w:t>
            </w:r>
          </w:p>
        </w:tc>
        <w:tc>
          <w:tcPr>
            <w:tcW w:w="1559"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Superstreet 150</w:t>
            </w:r>
          </w:p>
        </w:tc>
        <w:tc>
          <w:tcPr>
            <w:tcW w:w="1701"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Superstreet 340</w:t>
            </w:r>
          </w:p>
        </w:tc>
        <w:tc>
          <w:tcPr>
            <w:tcW w:w="1134" w:type="dxa"/>
            <w:vAlign w:val="center"/>
          </w:tcPr>
          <w:p w:rsidR="00F33B46" w:rsidRPr="00384255" w:rsidRDefault="00F33B46" w:rsidP="00384255">
            <w:pPr>
              <w:spacing w:after="0" w:afterAutospacing="0"/>
              <w:ind w:right="-1"/>
              <w:contextualSpacing/>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t>Итого</w:t>
            </w:r>
          </w:p>
        </w:tc>
      </w:tr>
      <w:tr w:rsidR="00F33B46" w:rsidRPr="00384255" w:rsidTr="00F33B46">
        <w:trPr>
          <w:trHeight w:val="683"/>
        </w:trPr>
        <w:tc>
          <w:tcPr>
            <w:tcW w:w="530"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w:t>
            </w:r>
          </w:p>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2867" w:type="dxa"/>
            <w:vAlign w:val="center"/>
          </w:tcPr>
          <w:p w:rsidR="00F33B46" w:rsidRPr="00384255" w:rsidRDefault="00F33B46" w:rsidP="00384255">
            <w:pPr>
              <w:spacing w:after="0" w:afterAutospacing="0"/>
              <w:ind w:right="-1"/>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МУП “Хатанга-Энергия”</w:t>
            </w:r>
          </w:p>
        </w:tc>
        <w:tc>
          <w:tcPr>
            <w:tcW w:w="1560"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19</w:t>
            </w:r>
          </w:p>
        </w:tc>
        <w:tc>
          <w:tcPr>
            <w:tcW w:w="1559"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71</w:t>
            </w:r>
          </w:p>
        </w:tc>
        <w:tc>
          <w:tcPr>
            <w:tcW w:w="1701"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13</w:t>
            </w:r>
          </w:p>
        </w:tc>
        <w:tc>
          <w:tcPr>
            <w:tcW w:w="1134"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103</w:t>
            </w:r>
          </w:p>
        </w:tc>
      </w:tr>
      <w:tr w:rsidR="00F33B46" w:rsidRPr="00384255" w:rsidTr="00F33B46">
        <w:trPr>
          <w:trHeight w:val="683"/>
        </w:trPr>
        <w:tc>
          <w:tcPr>
            <w:tcW w:w="530"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p>
        </w:tc>
        <w:tc>
          <w:tcPr>
            <w:tcW w:w="2867" w:type="dxa"/>
            <w:vAlign w:val="center"/>
          </w:tcPr>
          <w:p w:rsidR="00F33B46" w:rsidRPr="00384255" w:rsidRDefault="00F33B46" w:rsidP="00384255">
            <w:pPr>
              <w:spacing w:after="0" w:afterAutospacing="0"/>
              <w:ind w:right="-1"/>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ОАО  «Полярная ГРЭ»</w:t>
            </w:r>
          </w:p>
        </w:tc>
        <w:tc>
          <w:tcPr>
            <w:tcW w:w="1560"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37</w:t>
            </w:r>
          </w:p>
        </w:tc>
        <w:tc>
          <w:tcPr>
            <w:tcW w:w="1559"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1701"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p>
        </w:tc>
        <w:tc>
          <w:tcPr>
            <w:tcW w:w="1134" w:type="dxa"/>
            <w:vAlign w:val="center"/>
          </w:tcPr>
          <w:p w:rsidR="00F33B46" w:rsidRPr="00384255" w:rsidRDefault="00F33B46" w:rsidP="00384255">
            <w:pPr>
              <w:spacing w:after="0" w:afterAutospacing="0"/>
              <w:ind w:right="-1"/>
              <w:contextualSpacing/>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37</w:t>
            </w:r>
          </w:p>
        </w:tc>
      </w:tr>
    </w:tbl>
    <w:p w:rsidR="00F33B46" w:rsidRPr="00384255" w:rsidRDefault="00F33B46" w:rsidP="00384255">
      <w:pPr>
        <w:spacing w:after="0" w:afterAutospacing="0"/>
        <w:ind w:right="-1"/>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С целью осуществления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в населенных пунктах сельского поселения Хатанга в 2016-2017 годах продолжена работа по установке (замене)  светодиодных осветительных приборов потребляемой мощностью 135 Вт: </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в 2016 году в количестве 50 штук для уличного освещения села Хатанга;</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 xml:space="preserve">- в 2017 году в количестве 28 штук для уличного </w:t>
      </w:r>
      <w:r w:rsidR="00175FEB" w:rsidRPr="00384255">
        <w:rPr>
          <w:rFonts w:ascii="Times New Roman" w:eastAsia="Times New Roman" w:hAnsi="Times New Roman"/>
          <w:sz w:val="24"/>
          <w:szCs w:val="24"/>
          <w:lang w:eastAsia="ru-RU"/>
        </w:rPr>
        <w:t>освещения 8 поселков</w:t>
      </w:r>
      <w:r w:rsidRPr="00384255">
        <w:rPr>
          <w:rFonts w:ascii="Times New Roman" w:eastAsia="Times New Roman" w:hAnsi="Times New Roman"/>
          <w:sz w:val="24"/>
          <w:szCs w:val="24"/>
          <w:lang w:eastAsia="ru-RU"/>
        </w:rPr>
        <w:t xml:space="preserve"> СП Хатанга. (по ряду объективных причин возникла просрочка исполнения обязательств по контракту и </w:t>
      </w:r>
      <w:r w:rsidR="00175FEB" w:rsidRPr="00384255">
        <w:rPr>
          <w:rFonts w:ascii="Times New Roman" w:eastAsia="Times New Roman" w:hAnsi="Times New Roman"/>
          <w:sz w:val="24"/>
          <w:szCs w:val="24"/>
          <w:lang w:eastAsia="ru-RU"/>
        </w:rPr>
        <w:t>окончание работ,</w:t>
      </w:r>
      <w:r w:rsidRPr="00384255">
        <w:rPr>
          <w:rFonts w:ascii="Times New Roman" w:eastAsia="Times New Roman" w:hAnsi="Times New Roman"/>
          <w:sz w:val="24"/>
          <w:szCs w:val="24"/>
          <w:lang w:eastAsia="ru-RU"/>
        </w:rPr>
        <w:t xml:space="preserve"> и финансирование осуществлено в </w:t>
      </w:r>
      <w:r w:rsidRPr="00384255">
        <w:rPr>
          <w:rFonts w:ascii="Times New Roman" w:eastAsia="Times New Roman" w:hAnsi="Times New Roman"/>
          <w:sz w:val="24"/>
          <w:szCs w:val="24"/>
          <w:lang w:val="en-US" w:eastAsia="ru-RU"/>
        </w:rPr>
        <w:t>I</w:t>
      </w:r>
      <w:r w:rsidRPr="00384255">
        <w:rPr>
          <w:rFonts w:ascii="Times New Roman" w:eastAsia="Times New Roman" w:hAnsi="Times New Roman"/>
          <w:sz w:val="24"/>
          <w:szCs w:val="24"/>
          <w:lang w:eastAsia="ru-RU"/>
        </w:rPr>
        <w:t xml:space="preserve"> квартале 2018 года).</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Выполнение мероприятий позволило обеспечить равномерность уличного освещения и снижения потребления электрической энергии в сети. </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2016 году в результате проведения комиссионного осмотра </w:t>
      </w:r>
      <w:r w:rsidR="00175FEB" w:rsidRPr="00384255">
        <w:rPr>
          <w:rFonts w:ascii="Times New Roman" w:eastAsia="Times New Roman" w:hAnsi="Times New Roman"/>
          <w:sz w:val="24"/>
          <w:szCs w:val="24"/>
          <w:lang w:eastAsia="ru-RU"/>
        </w:rPr>
        <w:t>установлена необходимость</w:t>
      </w:r>
      <w:r w:rsidRPr="00384255">
        <w:rPr>
          <w:rFonts w:ascii="Times New Roman" w:eastAsia="Times New Roman" w:hAnsi="Times New Roman"/>
          <w:sz w:val="24"/>
          <w:szCs w:val="24"/>
          <w:lang w:eastAsia="ru-RU"/>
        </w:rPr>
        <w:t xml:space="preserve"> замены опор уличного освещения на участке поворота автомобильной дороги напротив жилого дома № 30 по улице Таймырская к жилому дому № 18 по улице Краснопеева (вдоль ограждения территории Хатангской средней общеобразовательной школы №1) в селе Хатанга. Выполнен ряд мероприятий и проведены работы по монтажу 4-х опор, с заменой старого оборудования на энергосберегающие светильники на данном участке.</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2018 году в целях расширения сети уличного освещения в селе Хатанга и создания условий для комфортного проживания граждан произведен монтаж дополнительных металлических опор и устройство светодиодных светильников для освещения территории в районе жилых многоквартирных домов № 30,32 по улице Таймырская.</w:t>
      </w:r>
    </w:p>
    <w:p w:rsidR="00F33B46" w:rsidRPr="00384255" w:rsidRDefault="00F33B4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дальнейшем планируется проведение мероприятий по расширению сети уличного освещения путем установки металлических опор и энергосберегающих светильников. </w:t>
      </w:r>
    </w:p>
    <w:p w:rsidR="00F33B46" w:rsidRPr="00384255" w:rsidRDefault="00F33B46" w:rsidP="00384255">
      <w:pPr>
        <w:spacing w:after="0" w:afterAutospacing="0"/>
        <w:ind w:left="720"/>
        <w:contextualSpacing/>
        <w:jc w:val="left"/>
        <w:rPr>
          <w:rFonts w:ascii="Times New Roman" w:eastAsia="Times New Roman" w:hAnsi="Times New Roman"/>
          <w:b/>
          <w:sz w:val="24"/>
          <w:szCs w:val="24"/>
          <w:lang w:eastAsia="ru-RU"/>
        </w:rPr>
      </w:pP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Основные цели, задачи, этапы и сроки выполнения Подпрограммы, целевые индикаторы</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Основными целями Подпрограммы являются: </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повышение энергетической эффективности предприятий; </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создание благоприятных, комфортных условий проживания населения.</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Задачами Подпрограммы являются: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замена ртутных светильников на энергоэффективные светодиодные светильники.</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Целевые индикаторы: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доля светодиодных светильников в системе уличного освещения села Хатанга:</w:t>
      </w:r>
    </w:p>
    <w:tbl>
      <w:tblPr>
        <w:tblStyle w:val="2"/>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685"/>
      </w:tblGrid>
      <w:tr w:rsidR="00F33B46" w:rsidRPr="00384255" w:rsidTr="00F33B46">
        <w:tc>
          <w:tcPr>
            <w:tcW w:w="4394" w:type="dxa"/>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31.12.2013 г.: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МУП “Хатанга-Энергия” – 0 %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ОАО  «Полярная ГРЭ» -0 %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31.12.2014 г.: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МУП “Хатанга-Энергия” – 59,0 % </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ОАО «Полярная ГРЭ» -100%</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p>
        </w:tc>
        <w:tc>
          <w:tcPr>
            <w:tcW w:w="3685" w:type="dxa"/>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31.12.2015 г.:</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МУП «Хатанга-Энергия» -100 %</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31.12.2017г.</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-ООО «Энергия» - 100%</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p>
        </w:tc>
      </w:tr>
    </w:tbl>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количество светодиодных светильников в системе уличного освещения посёлков сельского поселения Хатанга (за исключением с.Хатанга): </w:t>
      </w:r>
    </w:p>
    <w:tbl>
      <w:tblPr>
        <w:tblStyle w:val="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2856"/>
        <w:gridCol w:w="2510"/>
      </w:tblGrid>
      <w:tr w:rsidR="00F33B46" w:rsidRPr="00384255" w:rsidTr="00F33B46">
        <w:tc>
          <w:tcPr>
            <w:tcW w:w="3422" w:type="dxa"/>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31.12.2013 г. – 0 ед.</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 2014 г. – 4 ед.</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31.12.2015 г. –12 ед</w:t>
            </w:r>
          </w:p>
        </w:tc>
        <w:tc>
          <w:tcPr>
            <w:tcW w:w="2856" w:type="dxa"/>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31.12.2016г. – 0 ед.</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31.12.2017г. – 0 ед.</w:t>
            </w: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31.12.2018г. – 28 ед.</w:t>
            </w:r>
          </w:p>
        </w:tc>
        <w:tc>
          <w:tcPr>
            <w:tcW w:w="2510" w:type="dxa"/>
          </w:tcPr>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31.12.2019 г. – 0 ед.</w:t>
            </w:r>
          </w:p>
        </w:tc>
      </w:tr>
    </w:tbl>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Сроки реализации Подпрограммы –  2014-2023 год </w:t>
      </w:r>
    </w:p>
    <w:p w:rsidR="00F33B46" w:rsidRPr="00384255" w:rsidRDefault="00F33B46" w:rsidP="00384255">
      <w:pPr>
        <w:spacing w:after="0" w:afterAutospacing="0"/>
        <w:jc w:val="both"/>
        <w:rPr>
          <w:rFonts w:ascii="Times New Roman" w:eastAsia="Times New Roman" w:hAnsi="Times New Roman"/>
          <w:sz w:val="24"/>
          <w:szCs w:val="24"/>
          <w:lang w:eastAsia="ru-RU"/>
        </w:rPr>
      </w:pP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Механизм реализации Подпрограммы</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F33B46" w:rsidRPr="00384255" w:rsidRDefault="00F33B46" w:rsidP="00384255">
      <w:pPr>
        <w:spacing w:after="0" w:afterAutospacing="0"/>
        <w:ind w:firstLine="567"/>
        <w:jc w:val="both"/>
        <w:rPr>
          <w:rFonts w:ascii="Times New Roman" w:hAnsi="Times New Roman"/>
          <w:sz w:val="24"/>
          <w:szCs w:val="24"/>
        </w:rPr>
      </w:pPr>
      <w:r w:rsidRPr="00384255">
        <w:rPr>
          <w:rFonts w:ascii="Times New Roman" w:eastAsia="Times New Roman" w:hAnsi="Times New Roman"/>
          <w:sz w:val="24"/>
          <w:szCs w:val="24"/>
          <w:lang w:eastAsia="ru-RU"/>
        </w:rPr>
        <w:lastRenderedPageBreak/>
        <w:t xml:space="preserve"> </w:t>
      </w:r>
      <w:r w:rsidRPr="00384255">
        <w:rPr>
          <w:rFonts w:ascii="Times New Roman" w:hAnsi="Times New Roman"/>
          <w:sz w:val="24"/>
          <w:szCs w:val="24"/>
        </w:rPr>
        <w:t>Выполнение мероприятий Программы осуществляется в соответствии с нормативными правовыми актами.</w:t>
      </w:r>
    </w:p>
    <w:p w:rsidR="00F33B46" w:rsidRPr="00384255" w:rsidRDefault="00F33B46" w:rsidP="00384255">
      <w:pPr>
        <w:spacing w:after="0" w:afterAutospacing="0"/>
        <w:ind w:firstLine="567"/>
        <w:jc w:val="both"/>
        <w:rPr>
          <w:rFonts w:ascii="Times New Roman" w:hAnsi="Times New Roman"/>
          <w:sz w:val="24"/>
          <w:szCs w:val="24"/>
        </w:rPr>
      </w:pPr>
      <w:r w:rsidRPr="00384255">
        <w:rPr>
          <w:rFonts w:ascii="Times New Roman" w:hAnsi="Times New Roman"/>
          <w:sz w:val="24"/>
          <w:szCs w:val="24"/>
        </w:rPr>
        <w:t>Обеспечение выполнения мероприятий Программы осуществляется посредством размещения муниципального заказа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Положением о порядке предоставления субсидий на возмещение затрат, связанных с  оказанием услуг по распределению электрической энергии для уличного освещения населенных пунктов сельского поселения Хатанга, утвержденным Администрацией сельского поселения Хатанга.</w:t>
      </w:r>
    </w:p>
    <w:p w:rsidR="00F33B46" w:rsidRPr="00384255" w:rsidRDefault="00F33B46" w:rsidP="00384255">
      <w:pPr>
        <w:spacing w:after="0" w:afterAutospacing="0"/>
        <w:ind w:firstLine="360"/>
        <w:jc w:val="both"/>
        <w:rPr>
          <w:rFonts w:ascii="Times New Roman" w:hAnsi="Times New Roman"/>
          <w:sz w:val="24"/>
          <w:szCs w:val="24"/>
        </w:rPr>
      </w:pPr>
      <w:r w:rsidRPr="00384255">
        <w:rPr>
          <w:rFonts w:ascii="Times New Roman" w:hAnsi="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3B46" w:rsidRPr="00384255" w:rsidRDefault="00F33B4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Управление Подпрограммой и контроль за ходом ее выполнения</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Ответственным исполнителем Подпрограммы осуществляется:</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координация деятельности непосредственных исполнителей, в ходе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контроль за ходом реализации мероприятий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подготовка и предоставление отчетов о реализации Подпрограммы, Главе сельского поселения Хатанга.</w:t>
      </w:r>
    </w:p>
    <w:p w:rsidR="00F33B46" w:rsidRPr="00384255" w:rsidRDefault="00F33B46" w:rsidP="00384255">
      <w:pPr>
        <w:spacing w:after="0" w:afterAutospacing="0"/>
        <w:jc w:val="both"/>
        <w:rPr>
          <w:rFonts w:ascii="Times New Roman" w:eastAsia="Times New Roman" w:hAnsi="Times New Roman"/>
          <w:sz w:val="24"/>
          <w:szCs w:val="24"/>
          <w:lang w:eastAsia="ru-RU"/>
        </w:rPr>
      </w:pP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Оценка социально-экономической эффективности</w:t>
      </w:r>
    </w:p>
    <w:p w:rsidR="00F33B46" w:rsidRPr="00384255" w:rsidRDefault="00F33B46" w:rsidP="00384255">
      <w:pPr>
        <w:spacing w:after="0" w:afterAutospacing="0"/>
        <w:ind w:left="720"/>
        <w:contextualSpacing/>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Оценка эффективности реализации Подпрограммы основывается на количественной оценке целевых индикаторов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Сведения о показателях (индикаторах) муниципальной подпрограммы представлен в Таблице № 1 к Подпрограмме.</w:t>
      </w:r>
    </w:p>
    <w:p w:rsidR="00F33B46" w:rsidRPr="00384255" w:rsidRDefault="00F33B46" w:rsidP="00384255">
      <w:pPr>
        <w:spacing w:after="0" w:afterAutospacing="0"/>
        <w:jc w:val="both"/>
        <w:rPr>
          <w:rFonts w:ascii="Times New Roman" w:eastAsia="Times New Roman" w:hAnsi="Times New Roman"/>
          <w:sz w:val="24"/>
          <w:szCs w:val="24"/>
          <w:lang w:eastAsia="ru-RU"/>
        </w:rPr>
      </w:pPr>
    </w:p>
    <w:p w:rsidR="00F33B46" w:rsidRPr="00384255" w:rsidRDefault="00F33B4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F33B46" w:rsidRPr="00384255" w:rsidRDefault="00F33B46" w:rsidP="0069350A">
      <w:pPr>
        <w:numPr>
          <w:ilvl w:val="0"/>
          <w:numId w:val="11"/>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Ресурсное обеспечение Подпрограммы</w:t>
      </w:r>
    </w:p>
    <w:p w:rsidR="00F33B46" w:rsidRPr="00384255" w:rsidRDefault="00F33B46" w:rsidP="00384255">
      <w:pPr>
        <w:spacing w:after="0" w:afterAutospacing="0"/>
        <w:ind w:left="360"/>
        <w:jc w:val="left"/>
        <w:rPr>
          <w:rFonts w:ascii="Times New Roman" w:eastAsia="Times New Roman" w:hAnsi="Times New Roman"/>
          <w:sz w:val="24"/>
          <w:szCs w:val="24"/>
          <w:lang w:eastAsia="ru-RU"/>
        </w:rPr>
      </w:pP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F33B46" w:rsidRPr="00384255" w:rsidRDefault="00F33B4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Информация об основных мероприятиях муниципальной программы представлена в Таблице № 2 к Подпрограмме.</w:t>
      </w: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spacing w:after="0" w:afterAutospacing="0"/>
        <w:jc w:val="left"/>
        <w:rPr>
          <w:rFonts w:ascii="Times New Roman" w:eastAsia="Times New Roman" w:hAnsi="Times New Roman"/>
          <w:sz w:val="24"/>
          <w:szCs w:val="24"/>
          <w:lang w:eastAsia="ru-RU"/>
        </w:rPr>
      </w:pPr>
    </w:p>
    <w:p w:rsidR="00F33B46" w:rsidRPr="00384255" w:rsidRDefault="00F33B46" w:rsidP="00384255">
      <w:pPr>
        <w:pageBreakBefore/>
        <w:spacing w:after="0" w:afterAutospacing="0"/>
        <w:jc w:val="left"/>
        <w:rPr>
          <w:rFonts w:ascii="Times New Roman" w:eastAsia="Times New Roman" w:hAnsi="Times New Roman"/>
          <w:sz w:val="24"/>
          <w:szCs w:val="24"/>
          <w:lang w:eastAsia="ru-RU"/>
        </w:rPr>
        <w:sectPr w:rsidR="00F33B46" w:rsidRPr="00384255" w:rsidSect="00175FEB">
          <w:pgSz w:w="11906" w:h="16838"/>
          <w:pgMar w:top="1134" w:right="850" w:bottom="1134" w:left="1701" w:header="708" w:footer="708" w:gutter="0"/>
          <w:cols w:space="708"/>
          <w:docGrid w:linePitch="360"/>
        </w:sectPr>
      </w:pPr>
    </w:p>
    <w:p w:rsidR="00F33B46" w:rsidRPr="00384255" w:rsidRDefault="00F33B46" w:rsidP="00E66BF7">
      <w:pPr>
        <w:spacing w:after="0" w:afterAutospacing="0"/>
        <w:jc w:val="left"/>
        <w:rPr>
          <w:rFonts w:ascii="Times New Roman" w:eastAsia="Times New Roman" w:hAnsi="Times New Roman"/>
          <w:b/>
          <w:sz w:val="24"/>
          <w:szCs w:val="24"/>
          <w:lang w:eastAsia="ru-RU"/>
        </w:rPr>
      </w:pPr>
    </w:p>
    <w:tbl>
      <w:tblPr>
        <w:tblW w:w="3638" w:type="dxa"/>
        <w:tblInd w:w="11732" w:type="dxa"/>
        <w:tblLook w:val="04A0" w:firstRow="1" w:lastRow="0" w:firstColumn="1" w:lastColumn="0" w:noHBand="0" w:noVBand="1"/>
      </w:tblPr>
      <w:tblGrid>
        <w:gridCol w:w="3638"/>
      </w:tblGrid>
      <w:tr w:rsidR="00F33B46" w:rsidRPr="00384255" w:rsidTr="00F33B46">
        <w:trPr>
          <w:trHeight w:val="458"/>
        </w:trPr>
        <w:tc>
          <w:tcPr>
            <w:tcW w:w="3638" w:type="dxa"/>
            <w:shd w:val="clear" w:color="auto" w:fill="auto"/>
          </w:tcPr>
          <w:p w:rsidR="00F33B46" w:rsidRPr="00384255" w:rsidRDefault="00F33B4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Таблица № 1</w:t>
            </w:r>
          </w:p>
          <w:p w:rsidR="00F33B46" w:rsidRPr="00384255" w:rsidRDefault="00F33B4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 Паспорту муниципальной подпрограммы                                            «Уличное освещение и улучшение условий проживания населения»</w:t>
            </w:r>
          </w:p>
        </w:tc>
      </w:tr>
    </w:tbl>
    <w:p w:rsidR="00F33B46" w:rsidRPr="00384255" w:rsidRDefault="00F33B46" w:rsidP="00384255">
      <w:pPr>
        <w:spacing w:after="0" w:afterAutospacing="0"/>
        <w:ind w:left="708" w:firstLine="1419"/>
        <w:jc w:val="both"/>
        <w:rPr>
          <w:rFonts w:ascii="Times New Roman" w:eastAsia="Times New Roman" w:hAnsi="Times New Roman"/>
          <w:sz w:val="24"/>
          <w:szCs w:val="24"/>
          <w:lang w:eastAsia="ru-RU"/>
        </w:rPr>
      </w:pPr>
      <w:r w:rsidRPr="00384255">
        <w:rPr>
          <w:rFonts w:ascii="Times New Roman" w:eastAsia="Times New Roman" w:hAnsi="Times New Roman"/>
          <w:b/>
          <w:sz w:val="24"/>
          <w:szCs w:val="24"/>
          <w:lang w:eastAsia="ru-RU"/>
        </w:rPr>
        <w:t xml:space="preserve">                                                                                                                                   </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Сведения</w:t>
      </w:r>
    </w:p>
    <w:p w:rsidR="00F33B46" w:rsidRPr="00384255" w:rsidRDefault="00F33B4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о показателях (индикаторах) муниципальной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«Уличное освещение и улучшение условий проживания населения»</w:t>
      </w:r>
      <w:r w:rsidRPr="00384255">
        <w:rPr>
          <w:rFonts w:ascii="Times New Roman" w:eastAsia="Times New Roman" w:hAnsi="Times New Roman"/>
          <w:bCs/>
          <w:sz w:val="20"/>
          <w:szCs w:val="20"/>
          <w:u w:val="single"/>
          <w:lang w:eastAsia="ru-RU"/>
        </w:rPr>
        <w:t xml:space="preserve"> </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tbl>
      <w:tblPr>
        <w:tblW w:w="4986" w:type="pct"/>
        <w:tblInd w:w="2" w:type="dxa"/>
        <w:tblCellMar>
          <w:left w:w="70" w:type="dxa"/>
          <w:right w:w="70" w:type="dxa"/>
        </w:tblCellMar>
        <w:tblLook w:val="0000" w:firstRow="0" w:lastRow="0" w:firstColumn="0" w:lastColumn="0" w:noHBand="0" w:noVBand="0"/>
      </w:tblPr>
      <w:tblGrid>
        <w:gridCol w:w="583"/>
        <w:gridCol w:w="2148"/>
        <w:gridCol w:w="2116"/>
        <w:gridCol w:w="1295"/>
        <w:gridCol w:w="1199"/>
        <w:gridCol w:w="1199"/>
        <w:gridCol w:w="1364"/>
        <w:gridCol w:w="1271"/>
        <w:gridCol w:w="1280"/>
        <w:gridCol w:w="2058"/>
      </w:tblGrid>
      <w:tr w:rsidR="00F33B46" w:rsidRPr="00384255" w:rsidTr="00F33B46">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sz w:val="18"/>
                <w:szCs w:val="18"/>
                <w:lang w:eastAsia="ru-RU"/>
              </w:rPr>
              <w:br/>
              <w:t>п/п</w:t>
            </w:r>
          </w:p>
        </w:tc>
        <w:tc>
          <w:tcPr>
            <w:tcW w:w="740"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sz w:val="18"/>
                <w:szCs w:val="18"/>
                <w:lang w:val="en-US" w:eastAsia="ru-RU"/>
              </w:rPr>
            </w:pPr>
            <w:r w:rsidRPr="00384255">
              <w:rPr>
                <w:rFonts w:ascii="Times New Roman" w:eastAsia="Times New Roman" w:hAnsi="Times New Roman"/>
                <w:sz w:val="18"/>
                <w:szCs w:val="18"/>
                <w:lang w:eastAsia="ru-RU"/>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Значения показателей</w:t>
            </w:r>
          </w:p>
        </w:tc>
        <w:tc>
          <w:tcPr>
            <w:tcW w:w="709" w:type="pct"/>
            <w:vMerge w:val="restart"/>
            <w:tcBorders>
              <w:top w:val="single" w:sz="6" w:space="0" w:color="auto"/>
              <w:left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p>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Отношение значения показателя последнего года реализации программы к отчетному</w:t>
            </w:r>
          </w:p>
        </w:tc>
      </w:tr>
      <w:tr w:rsidR="00F33B46" w:rsidRPr="00384255" w:rsidTr="00F33B46">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40"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729" w:type="pct"/>
            <w:vMerge/>
            <w:tcBorders>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46" w:type="pct"/>
            <w:vMerge/>
            <w:tcBorders>
              <w:top w:val="nil"/>
              <w:left w:val="single" w:sz="6"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2019</w:t>
            </w:r>
          </w:p>
        </w:tc>
        <w:tc>
          <w:tcPr>
            <w:tcW w:w="413"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2020</w:t>
            </w:r>
          </w:p>
        </w:tc>
        <w:tc>
          <w:tcPr>
            <w:tcW w:w="470"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2021</w:t>
            </w:r>
          </w:p>
        </w:tc>
        <w:tc>
          <w:tcPr>
            <w:tcW w:w="438"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2022</w:t>
            </w:r>
          </w:p>
        </w:tc>
        <w:tc>
          <w:tcPr>
            <w:tcW w:w="441" w:type="pct"/>
            <w:tcBorders>
              <w:top w:val="single" w:sz="6" w:space="0" w:color="auto"/>
              <w:left w:val="single" w:sz="6" w:space="0" w:color="auto"/>
              <w:bottom w:val="single" w:sz="6" w:space="0" w:color="auto"/>
              <w:right w:val="single" w:sz="6" w:space="0" w:color="auto"/>
            </w:tcBorders>
            <w:vAlign w:val="center"/>
          </w:tcPr>
          <w:p w:rsidR="00F33B46" w:rsidRPr="00384255" w:rsidRDefault="00F33B4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709" w:type="pct"/>
            <w:vMerge/>
            <w:tcBorders>
              <w:left w:val="single" w:sz="6" w:space="0" w:color="auto"/>
              <w:bottom w:val="single" w:sz="6" w:space="0" w:color="auto"/>
              <w:right w:val="single" w:sz="6"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p>
        </w:tc>
      </w:tr>
      <w:tr w:rsidR="00F33B46" w:rsidRPr="00384255" w:rsidTr="00F33B46">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4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72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446"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413"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413"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470"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438"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c>
          <w:tcPr>
            <w:tcW w:w="441"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9</w:t>
            </w:r>
          </w:p>
        </w:tc>
        <w:tc>
          <w:tcPr>
            <w:tcW w:w="709" w:type="pct"/>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w:t>
            </w:r>
          </w:p>
        </w:tc>
      </w:tr>
      <w:tr w:rsidR="00F33B46" w:rsidRPr="00384255" w:rsidTr="00F33B46">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F33B46" w:rsidRPr="00384255" w:rsidTr="00F33B46">
        <w:trPr>
          <w:cantSplit/>
          <w:trHeight w:val="675"/>
        </w:trPr>
        <w:tc>
          <w:tcPr>
            <w:tcW w:w="201" w:type="pc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1.1  </w:t>
            </w:r>
          </w:p>
        </w:tc>
        <w:tc>
          <w:tcPr>
            <w:tcW w:w="740" w:type="pct"/>
            <w:vMerge w:val="restart"/>
            <w:tcBorders>
              <w:top w:val="single" w:sz="6" w:space="0" w:color="auto"/>
              <w:left w:val="single" w:sz="6"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F33B46" w:rsidRPr="00384255" w:rsidRDefault="00F33B46" w:rsidP="00384255">
            <w:pPr>
              <w:widowControl w:val="0"/>
              <w:autoSpaceDE w:val="0"/>
              <w:autoSpaceDN w:val="0"/>
              <w:adjustRightInd w:val="0"/>
              <w:spacing w:after="0" w:afterAutospacing="0"/>
              <w:rPr>
                <w:rFonts w:ascii="Times New Roman" w:eastAsia="Times New Roman" w:hAnsi="Times New Roman"/>
                <w:dstrike/>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240"/>
        </w:trPr>
        <w:tc>
          <w:tcPr>
            <w:tcW w:w="201" w:type="pct"/>
            <w:tcBorders>
              <w:top w:val="single" w:sz="6" w:space="0" w:color="auto"/>
              <w:left w:val="single" w:sz="6" w:space="0" w:color="auto"/>
              <w:bottom w:val="single" w:sz="4" w:space="0" w:color="auto"/>
              <w:right w:val="single" w:sz="6"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1.2</w:t>
            </w:r>
          </w:p>
        </w:tc>
        <w:tc>
          <w:tcPr>
            <w:tcW w:w="740" w:type="pct"/>
            <w:vMerge/>
            <w:tcBorders>
              <w:left w:val="single" w:sz="6" w:space="0" w:color="auto"/>
              <w:bottom w:val="single" w:sz="4" w:space="0" w:color="auto"/>
              <w:right w:val="single" w:sz="6"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584"/>
        <w:gridCol w:w="2148"/>
        <w:gridCol w:w="2116"/>
        <w:gridCol w:w="1303"/>
        <w:gridCol w:w="1190"/>
        <w:gridCol w:w="1199"/>
        <w:gridCol w:w="1425"/>
        <w:gridCol w:w="1193"/>
        <w:gridCol w:w="1297"/>
        <w:gridCol w:w="2058"/>
      </w:tblGrid>
      <w:tr w:rsidR="00F33B46" w:rsidRPr="00384255" w:rsidTr="00F33B46">
        <w:trPr>
          <w:cantSplit/>
          <w:trHeight w:val="291"/>
        </w:trPr>
        <w:tc>
          <w:tcPr>
            <w:tcW w:w="5000" w:type="pct"/>
            <w:gridSpan w:val="10"/>
            <w:tcBorders>
              <w:top w:val="single" w:sz="4" w:space="0" w:color="auto"/>
              <w:left w:val="single" w:sz="6" w:space="0" w:color="auto"/>
              <w:bottom w:val="single" w:sz="6" w:space="0" w:color="auto"/>
              <w:right w:val="single" w:sz="6" w:space="0" w:color="auto"/>
            </w:tcBorders>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Подпрограмма 3 «Уличное освещение и улучшение условий проживания населения»</w:t>
            </w:r>
          </w:p>
        </w:tc>
      </w:tr>
      <w:tr w:rsidR="00F33B46" w:rsidRPr="00384255" w:rsidTr="00F33B46">
        <w:trPr>
          <w:cantSplit/>
          <w:trHeight w:val="1117"/>
        </w:trPr>
        <w:tc>
          <w:tcPr>
            <w:tcW w:w="201" w:type="pct"/>
            <w:tcBorders>
              <w:top w:val="single" w:sz="4" w:space="0" w:color="auto"/>
              <w:left w:val="single" w:sz="6"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4.1</w:t>
            </w:r>
          </w:p>
        </w:tc>
        <w:tc>
          <w:tcPr>
            <w:tcW w:w="740" w:type="pct"/>
            <w:vMerge w:val="restart"/>
            <w:tcBorders>
              <w:top w:val="single" w:sz="4" w:space="0" w:color="auto"/>
              <w:left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Улучшение условий проживания населения</w:t>
            </w:r>
          </w:p>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Замена ртутных светильников на энергоэффективные светодиодные светильники</w:t>
            </w:r>
          </w:p>
        </w:tc>
        <w:tc>
          <w:tcPr>
            <w:tcW w:w="729"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 всего:</w:t>
            </w:r>
          </w:p>
        </w:tc>
        <w:tc>
          <w:tcPr>
            <w:tcW w:w="449"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4"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4" w:space="0" w:color="auto"/>
              <w:left w:val="single" w:sz="4"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690"/>
        </w:trPr>
        <w:tc>
          <w:tcPr>
            <w:tcW w:w="201" w:type="pct"/>
            <w:tcBorders>
              <w:top w:val="single" w:sz="6" w:space="0" w:color="auto"/>
              <w:left w:val="single" w:sz="6"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p>
        </w:tc>
        <w:tc>
          <w:tcPr>
            <w:tcW w:w="740" w:type="pct"/>
            <w:vMerge/>
            <w:tcBorders>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 МУП «Хатанга-Энергия»</w:t>
            </w:r>
          </w:p>
        </w:tc>
        <w:tc>
          <w:tcPr>
            <w:tcW w:w="449"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6" w:space="0" w:color="auto"/>
              <w:left w:val="single" w:sz="4" w:space="0" w:color="auto"/>
              <w:bottom w:val="single" w:sz="4"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4"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689"/>
        </w:trPr>
        <w:tc>
          <w:tcPr>
            <w:tcW w:w="201" w:type="pct"/>
            <w:tcBorders>
              <w:top w:val="single" w:sz="4" w:space="0" w:color="auto"/>
              <w:left w:val="single" w:sz="6" w:space="0" w:color="auto"/>
              <w:bottom w:val="single" w:sz="6"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p>
        </w:tc>
        <w:tc>
          <w:tcPr>
            <w:tcW w:w="740" w:type="pct"/>
            <w:vMerge/>
            <w:tcBorders>
              <w:top w:val="single" w:sz="4" w:space="0" w:color="auto"/>
              <w:left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 ОАО «Полярная ГРЭ»</w:t>
            </w:r>
          </w:p>
        </w:tc>
        <w:tc>
          <w:tcPr>
            <w:tcW w:w="449"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4"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4" w:space="0" w:color="auto"/>
              <w:left w:val="single" w:sz="4"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F33B46" w:rsidRPr="00384255" w:rsidTr="00F33B46">
        <w:trPr>
          <w:cantSplit/>
          <w:trHeight w:val="550"/>
        </w:trPr>
        <w:tc>
          <w:tcPr>
            <w:tcW w:w="201" w:type="pct"/>
            <w:tcBorders>
              <w:top w:val="single" w:sz="6" w:space="0" w:color="auto"/>
              <w:left w:val="single" w:sz="6" w:space="0" w:color="auto"/>
              <w:bottom w:val="single" w:sz="6"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p>
        </w:tc>
        <w:tc>
          <w:tcPr>
            <w:tcW w:w="740" w:type="pct"/>
            <w:vMerge/>
            <w:tcBorders>
              <w:left w:val="single" w:sz="4" w:space="0" w:color="auto"/>
              <w:bottom w:val="single" w:sz="4" w:space="0" w:color="auto"/>
              <w:right w:val="single" w:sz="4" w:space="0" w:color="auto"/>
            </w:tcBorders>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ООО «Энергия»</w:t>
            </w:r>
          </w:p>
        </w:tc>
        <w:tc>
          <w:tcPr>
            <w:tcW w:w="449"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100</w:t>
            </w:r>
          </w:p>
        </w:tc>
        <w:tc>
          <w:tcPr>
            <w:tcW w:w="413"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r>
      <w:tr w:rsidR="00F33B46" w:rsidRPr="00384255" w:rsidTr="00F33B46">
        <w:trPr>
          <w:cantSplit/>
          <w:trHeight w:val="1332"/>
        </w:trPr>
        <w:tc>
          <w:tcPr>
            <w:tcW w:w="201" w:type="pct"/>
            <w:tcBorders>
              <w:top w:val="single" w:sz="4" w:space="0" w:color="auto"/>
              <w:left w:val="single" w:sz="6" w:space="0" w:color="auto"/>
              <w:bottom w:val="single" w:sz="6" w:space="0" w:color="auto"/>
              <w:right w:val="single" w:sz="4" w:space="0" w:color="auto"/>
            </w:tcBorders>
          </w:tcPr>
          <w:p w:rsidR="00F33B46" w:rsidRPr="00384255" w:rsidRDefault="00F33B4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4.2</w:t>
            </w:r>
          </w:p>
        </w:tc>
        <w:tc>
          <w:tcPr>
            <w:tcW w:w="740" w:type="pct"/>
            <w:tcBorders>
              <w:top w:val="single" w:sz="4" w:space="0" w:color="auto"/>
              <w:left w:val="single" w:sz="4" w:space="0" w:color="auto"/>
              <w:bottom w:val="single" w:sz="4" w:space="0" w:color="auto"/>
              <w:right w:val="single" w:sz="4" w:space="0" w:color="auto"/>
            </w:tcBorders>
          </w:tcPr>
          <w:p w:rsidR="00F33B46" w:rsidRPr="00384255" w:rsidRDefault="00F33B46" w:rsidP="00384255">
            <w:pPr>
              <w:widowControl w:val="0"/>
              <w:autoSpaceDE w:val="0"/>
              <w:autoSpaceDN w:val="0"/>
              <w:adjustRightInd w:val="0"/>
              <w:spacing w:after="0" w:afterAutospacing="0"/>
              <w:ind w:firstLine="720"/>
              <w:jc w:val="left"/>
              <w:rPr>
                <w:rFonts w:ascii="Times New Roman" w:eastAsia="Times New Roman" w:hAnsi="Times New Roman"/>
                <w:sz w:val="18"/>
                <w:szCs w:val="18"/>
                <w:lang w:eastAsia="ru-RU"/>
              </w:rPr>
            </w:pPr>
          </w:p>
        </w:tc>
        <w:tc>
          <w:tcPr>
            <w:tcW w:w="729" w:type="pct"/>
            <w:tcBorders>
              <w:top w:val="single" w:sz="4" w:space="0" w:color="auto"/>
              <w:left w:val="single" w:sz="4" w:space="0" w:color="auto"/>
              <w:bottom w:val="single" w:sz="6" w:space="0" w:color="auto"/>
              <w:right w:val="single" w:sz="4" w:space="0" w:color="auto"/>
            </w:tcBorders>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светодиодных светильников в системе уличного освещения поселков сельского поселения Хатанга (за исключением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0"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28</w:t>
            </w:r>
          </w:p>
        </w:tc>
        <w:tc>
          <w:tcPr>
            <w:tcW w:w="413"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6" w:space="0" w:color="auto"/>
              <w:left w:val="single" w:sz="4" w:space="0" w:color="auto"/>
              <w:bottom w:val="single" w:sz="6" w:space="0" w:color="auto"/>
              <w:right w:val="single" w:sz="4"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6" w:space="0" w:color="auto"/>
              <w:right w:val="single" w:sz="6" w:space="0" w:color="auto"/>
            </w:tcBorders>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r>
    </w:tbl>
    <w:p w:rsidR="00F33B46" w:rsidRPr="00384255" w:rsidRDefault="00F33B46" w:rsidP="00384255">
      <w:pPr>
        <w:spacing w:after="0" w:afterAutospacing="0"/>
        <w:ind w:left="708" w:firstLine="708"/>
        <w:jc w:val="left"/>
        <w:rPr>
          <w:rFonts w:ascii="Times New Roman" w:eastAsia="Times New Roman" w:hAnsi="Times New Roman"/>
          <w:sz w:val="20"/>
          <w:szCs w:val="20"/>
          <w:lang w:eastAsia="ru-RU"/>
        </w:rPr>
      </w:pPr>
      <w:r w:rsidRPr="00384255">
        <w:rPr>
          <w:rFonts w:ascii="Times New Roman" w:eastAsia="Times New Roman" w:hAnsi="Times New Roman"/>
          <w:sz w:val="20"/>
          <w:szCs w:val="20"/>
          <w:lang w:eastAsia="ru-RU"/>
        </w:rPr>
        <w:lastRenderedPageBreak/>
        <w:t xml:space="preserve">                                                                  </w:t>
      </w: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Default="00F33B46"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noProof/>
          <w:sz w:val="24"/>
          <w:szCs w:val="24"/>
          <w:lang w:eastAsia="ru-RU"/>
        </w:rPr>
        <mc:AlternateContent>
          <mc:Choice Requires="wps">
            <w:drawing>
              <wp:anchor distT="45720" distB="45720" distL="114300" distR="114300" simplePos="0" relativeHeight="251668480" behindDoc="0" locked="0" layoutInCell="1" allowOverlap="1" wp14:anchorId="46EA6936" wp14:editId="29D30D2B">
                <wp:simplePos x="0" y="0"/>
                <wp:positionH relativeFrom="column">
                  <wp:posOffset>7452360</wp:posOffset>
                </wp:positionH>
                <wp:positionV relativeFrom="paragraph">
                  <wp:posOffset>3810</wp:posOffset>
                </wp:positionV>
                <wp:extent cx="2305050" cy="847725"/>
                <wp:effectExtent l="0" t="0" r="0" b="9525"/>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E66BF7" w:rsidRDefault="0069350A" w:rsidP="0069350A">
                            <w:pPr>
                              <w:jc w:val="left"/>
                              <w:rPr>
                                <w:rFonts w:ascii="Times New Roman" w:hAnsi="Times New Roman"/>
                                <w:sz w:val="18"/>
                                <w:szCs w:val="20"/>
                              </w:rPr>
                            </w:pPr>
                            <w:r w:rsidRPr="00E66BF7">
                              <w:rPr>
                                <w:rFonts w:ascii="Times New Roman" w:hAnsi="Times New Roman"/>
                                <w:sz w:val="18"/>
                                <w:szCs w:val="20"/>
                              </w:rPr>
                              <w:t xml:space="preserve">Таблица № 2                                                                                                                                  к Паспорту муниципальной подпрограммы                                            «Уличное освещение и улучшение условий проживания населения»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A6936" id="Надпись 10" o:spid="_x0000_s1032" type="#_x0000_t202" style="position:absolute;left:0;text-align:left;margin-left:586.8pt;margin-top:.3pt;width:181.5pt;height:6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" stroked="f">
                <v:textbox>
                  <w:txbxContent>
                    <w:p w:rsidR="0069350A" w:rsidRPr="00E66BF7" w:rsidRDefault="0069350A" w:rsidP="0069350A">
                      <w:pPr>
                        <w:jc w:val="left"/>
                        <w:rPr>
                          <w:rFonts w:ascii="Times New Roman" w:hAnsi="Times New Roman"/>
                          <w:sz w:val="18"/>
                          <w:szCs w:val="20"/>
                        </w:rPr>
                      </w:pPr>
                      <w:r w:rsidRPr="00E66BF7">
                        <w:rPr>
                          <w:rFonts w:ascii="Times New Roman" w:hAnsi="Times New Roman"/>
                          <w:sz w:val="18"/>
                          <w:szCs w:val="20"/>
                        </w:rPr>
                        <w:t xml:space="preserve">Таблица № 2                                                                                                                                  к Паспорту муниципальной подпрограммы                                            «Уличное освещение и улучшение условий проживания населения»                                                                                   </w:t>
                      </w:r>
                    </w:p>
                  </w:txbxContent>
                </v:textbox>
                <w10:wrap type="square"/>
              </v:shape>
            </w:pict>
          </mc:Fallback>
        </mc:AlternateContent>
      </w:r>
    </w:p>
    <w:p w:rsidR="00F33B46" w:rsidRPr="00384255" w:rsidRDefault="00F33B46" w:rsidP="00384255">
      <w:pPr>
        <w:spacing w:after="0" w:afterAutospacing="0"/>
        <w:ind w:left="-284" w:right="-710" w:firstLine="426"/>
        <w:jc w:val="left"/>
        <w:rPr>
          <w:rFonts w:ascii="Times New Roman" w:eastAsia="Times New Roman" w:hAnsi="Times New Roman"/>
          <w:b/>
          <w:sz w:val="24"/>
          <w:szCs w:val="24"/>
          <w:lang w:eastAsia="ru-RU"/>
        </w:rPr>
      </w:pPr>
    </w:p>
    <w:p w:rsidR="00F33B46" w:rsidRPr="00384255" w:rsidRDefault="00F33B46" w:rsidP="00384255">
      <w:pPr>
        <w:spacing w:after="0" w:afterAutospacing="0"/>
        <w:ind w:firstLine="426"/>
        <w:jc w:val="left"/>
        <w:rPr>
          <w:rFonts w:ascii="Times New Roman" w:eastAsia="Times New Roman" w:hAnsi="Times New Roman"/>
          <w:sz w:val="24"/>
          <w:szCs w:val="24"/>
          <w:lang w:eastAsia="ru-RU"/>
        </w:rPr>
      </w:pPr>
    </w:p>
    <w:p w:rsidR="0069350A" w:rsidRDefault="0069350A" w:rsidP="00E66BF7">
      <w:pPr>
        <w:spacing w:after="0" w:afterAutospacing="0"/>
        <w:jc w:val="both"/>
        <w:rPr>
          <w:rFonts w:ascii="Times New Roman" w:eastAsia="Times New Roman" w:hAnsi="Times New Roman"/>
          <w:b/>
          <w:sz w:val="24"/>
          <w:szCs w:val="24"/>
          <w:lang w:eastAsia="ru-RU"/>
        </w:rPr>
      </w:pPr>
    </w:p>
    <w:p w:rsidR="0069350A" w:rsidRDefault="0069350A" w:rsidP="00384255">
      <w:pPr>
        <w:spacing w:after="0" w:afterAutospacing="0"/>
        <w:ind w:firstLine="426"/>
        <w:rPr>
          <w:rFonts w:ascii="Times New Roman" w:eastAsia="Times New Roman" w:hAnsi="Times New Roman"/>
          <w:b/>
          <w:sz w:val="24"/>
          <w:szCs w:val="24"/>
          <w:lang w:eastAsia="ru-RU"/>
        </w:rPr>
      </w:pPr>
    </w:p>
    <w:p w:rsidR="00F33B46" w:rsidRPr="00384255" w:rsidRDefault="00E66BF7" w:rsidP="00E66BF7">
      <w:pPr>
        <w:spacing w:after="0" w:afterAutospacing="0"/>
        <w:ind w:firstLine="4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33B46" w:rsidRPr="00384255">
        <w:rPr>
          <w:rFonts w:ascii="Times New Roman" w:eastAsia="Times New Roman" w:hAnsi="Times New Roman"/>
          <w:b/>
          <w:sz w:val="24"/>
          <w:szCs w:val="24"/>
          <w:lang w:eastAsia="ru-RU"/>
        </w:rPr>
        <w:t>Информация об основных мероприятиях муниципальной подпрограммы</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«Уличное освещение и улучшение условий проживания населения»</w:t>
      </w:r>
      <w:r w:rsidRPr="00384255">
        <w:rPr>
          <w:rFonts w:ascii="Times New Roman" w:eastAsia="Times New Roman" w:hAnsi="Times New Roman"/>
          <w:bCs/>
          <w:sz w:val="20"/>
          <w:szCs w:val="20"/>
          <w:u w:val="single"/>
          <w:lang w:eastAsia="ru-RU"/>
        </w:rPr>
        <w:t xml:space="preserve"> </w:t>
      </w:r>
    </w:p>
    <w:p w:rsidR="00F33B46" w:rsidRPr="00384255" w:rsidRDefault="00F33B4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p w:rsidR="00F33B46" w:rsidRPr="00384255" w:rsidRDefault="00F33B46" w:rsidP="00384255">
      <w:pPr>
        <w:spacing w:after="0" w:afterAutospacing="0"/>
        <w:ind w:firstLine="426"/>
        <w:jc w:val="left"/>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59"/>
        <w:gridCol w:w="1868"/>
        <w:gridCol w:w="1159"/>
        <w:gridCol w:w="1195"/>
        <w:gridCol w:w="2188"/>
        <w:gridCol w:w="2275"/>
        <w:gridCol w:w="2630"/>
      </w:tblGrid>
      <w:tr w:rsidR="00F33B46" w:rsidRPr="00384255" w:rsidTr="00F33B46">
        <w:trPr>
          <w:cantSplit/>
          <w:trHeight w:val="482"/>
        </w:trPr>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п/п</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Номер и наименование основного мероприятия </w:t>
            </w:r>
          </w:p>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Ответственный исполнитель</w:t>
            </w:r>
          </w:p>
        </w:tc>
        <w:tc>
          <w:tcPr>
            <w:tcW w:w="0" w:type="auto"/>
            <w:gridSpan w:val="2"/>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Срок </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Ожидаемый непосредственный результат (краткое описание и его значение)</w:t>
            </w:r>
            <w:r w:rsidRPr="00384255">
              <w:rPr>
                <w:rFonts w:ascii="Times New Roman" w:eastAsia="Times New Roman" w:hAnsi="Times New Roman"/>
                <w:sz w:val="18"/>
                <w:szCs w:val="18"/>
                <w:lang w:eastAsia="ru-RU"/>
              </w:rPr>
              <w:br w:type="textWrapping" w:clear="all"/>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Последствия нереализации  ведомственной целевой программы, основного мероприятия</w:t>
            </w:r>
          </w:p>
        </w:tc>
        <w:tc>
          <w:tcPr>
            <w:tcW w:w="0" w:type="auto"/>
            <w:vMerge w:val="restart"/>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Связь с показателями результатов муниципальной программы (подпрограммы) </w:t>
            </w:r>
          </w:p>
        </w:tc>
      </w:tr>
      <w:tr w:rsidR="00F33B46" w:rsidRPr="00384255" w:rsidTr="00F33B46">
        <w:trPr>
          <w:cantSplit/>
          <w:trHeight w:val="483"/>
        </w:trPr>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начала реализации</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окончания реализации</w:t>
            </w: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r>
      <w:tr w:rsidR="00F33B46" w:rsidRPr="00384255" w:rsidTr="00F33B46">
        <w:trPr>
          <w:cantSplit/>
          <w:trHeight w:val="144"/>
        </w:trPr>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0" w:type="auto"/>
            <w:vAlign w:val="center"/>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r>
      <w:tr w:rsidR="00F33B46" w:rsidRPr="00384255" w:rsidTr="00F33B46">
        <w:trPr>
          <w:cantSplit/>
          <w:trHeight w:val="254"/>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3: Уличное освещение и улучшение условий проживания населения</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Улучшение условий проживания населения</w:t>
            </w:r>
          </w:p>
        </w:tc>
      </w:tr>
      <w:tr w:rsidR="00F33B46" w:rsidRPr="00384255" w:rsidTr="00F33B46">
        <w:trPr>
          <w:cantSplit/>
          <w:trHeight w:val="228"/>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F33B46" w:rsidRPr="00384255" w:rsidRDefault="00F33B4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Замена ртутных светильников на энергоэффективные светодиодные светильники</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3.1</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0" w:type="auto"/>
          </w:tcPr>
          <w:p w:rsidR="00F33B46" w:rsidRPr="00384255" w:rsidRDefault="00F33B46"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2014</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Создание благоприятных, комфортных условий проживания населения</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количества ДТП, увеличение количества нарушений общественного порядка в темное время суток</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3.2</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Приобретение и установка в системе уличного освещения поселков сельского поселения Хатанга (за исключением с.Хатанга)</w:t>
            </w:r>
          </w:p>
        </w:tc>
        <w:tc>
          <w:tcPr>
            <w:tcW w:w="0" w:type="auto"/>
          </w:tcPr>
          <w:p w:rsidR="00F33B46" w:rsidRPr="00384255" w:rsidRDefault="00F33B46" w:rsidP="00384255">
            <w:pPr>
              <w:widowControl w:val="0"/>
              <w:autoSpaceDE w:val="0"/>
              <w:autoSpaceDN w:val="0"/>
              <w:adjustRightInd w:val="0"/>
              <w:spacing w:after="0" w:afterAutospacing="0"/>
              <w:ind w:firstLine="147"/>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p w:rsidR="00F33B46" w:rsidRPr="00384255" w:rsidRDefault="00F33B46"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2014</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Создание благоприятных, комфортных условий проживания населения</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количества ДТП, увеличение количества нарушений общественного порядка в темное время суток</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светодиодных светильников в системе уличного освещения поселков сельского поселения Хатанга (за исключением с. Хатанга)</w:t>
            </w:r>
          </w:p>
        </w:tc>
      </w:tr>
      <w:tr w:rsidR="00F33B46" w:rsidRPr="00384255" w:rsidTr="00F33B46">
        <w:trPr>
          <w:cantSplit/>
          <w:trHeight w:val="299"/>
        </w:trPr>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3.3</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Монтаж металлических опор уличного освещения</w:t>
            </w:r>
          </w:p>
        </w:tc>
        <w:tc>
          <w:tcPr>
            <w:tcW w:w="0" w:type="auto"/>
          </w:tcPr>
          <w:p w:rsidR="00F33B46" w:rsidRPr="00384255" w:rsidRDefault="00F33B46"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p w:rsidR="00F33B46" w:rsidRPr="00384255" w:rsidRDefault="00F33B46" w:rsidP="00384255">
            <w:pPr>
              <w:widowControl w:val="0"/>
              <w:autoSpaceDE w:val="0"/>
              <w:autoSpaceDN w:val="0"/>
              <w:adjustRightInd w:val="0"/>
              <w:spacing w:after="0" w:afterAutospacing="0"/>
              <w:ind w:firstLine="294"/>
              <w:rPr>
                <w:rFonts w:ascii="Times New Roman" w:eastAsia="Times New Roman" w:hAnsi="Times New Roman"/>
                <w:sz w:val="18"/>
                <w:szCs w:val="18"/>
                <w:lang w:eastAsia="ru-RU"/>
              </w:rPr>
            </w:pP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2014</w:t>
            </w:r>
          </w:p>
        </w:tc>
        <w:tc>
          <w:tcPr>
            <w:tcW w:w="0" w:type="auto"/>
          </w:tcPr>
          <w:p w:rsidR="00F33B46" w:rsidRPr="00384255" w:rsidRDefault="00F33B4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Создание благоприятных, комфортных условий проживания населения</w:t>
            </w:r>
          </w:p>
        </w:tc>
        <w:tc>
          <w:tcPr>
            <w:tcW w:w="0" w:type="auto"/>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количества ДТП, увеличение количества нарушений общественного порядка в темное время суток</w:t>
            </w:r>
          </w:p>
        </w:tc>
        <w:tc>
          <w:tcPr>
            <w:tcW w:w="0" w:type="auto"/>
            <w:vAlign w:val="center"/>
          </w:tcPr>
          <w:p w:rsidR="00F33B46" w:rsidRPr="00384255" w:rsidRDefault="00F33B4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светодиодных светильников в системе уличного освещения села Хатанга</w:t>
            </w:r>
          </w:p>
        </w:tc>
      </w:tr>
    </w:tbl>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CB7B6B" w:rsidRPr="00384255" w:rsidRDefault="00CB7B6B" w:rsidP="00384255">
      <w:pPr>
        <w:spacing w:after="0" w:afterAutospacing="0"/>
        <w:jc w:val="left"/>
        <w:rPr>
          <w:rFonts w:ascii="Times New Roman" w:eastAsia="Times New Roman" w:hAnsi="Times New Roman"/>
          <w:sz w:val="24"/>
          <w:szCs w:val="24"/>
          <w:lang w:eastAsia="ru-RU"/>
        </w:rPr>
        <w:sectPr w:rsidR="00CB7B6B" w:rsidRPr="00384255" w:rsidSect="00E66BF7">
          <w:pgSz w:w="16838" w:h="11906" w:orient="landscape"/>
          <w:pgMar w:top="1418" w:right="1134" w:bottom="851" w:left="1134" w:header="709" w:footer="709" w:gutter="0"/>
          <w:cols w:space="708"/>
          <w:docGrid w:linePitch="360"/>
        </w:sectPr>
      </w:pPr>
    </w:p>
    <w:p w:rsidR="00CB7B6B" w:rsidRPr="00384255" w:rsidRDefault="00CB7B6B" w:rsidP="00384255">
      <w:pPr>
        <w:pStyle w:val="ConsPlusTitle"/>
        <w:widowControl/>
        <w:tabs>
          <w:tab w:val="left" w:pos="5040"/>
          <w:tab w:val="left" w:pos="5220"/>
        </w:tabs>
        <w:ind w:firstLine="5954"/>
        <w:rPr>
          <w:rFonts w:ascii="Times New Roman" w:hAnsi="Times New Roman" w:cs="Times New Roman"/>
        </w:rPr>
      </w:pPr>
      <w:r w:rsidRPr="00384255">
        <w:rPr>
          <w:rFonts w:ascii="Times New Roman" w:hAnsi="Times New Roman" w:cs="Times New Roman"/>
        </w:rPr>
        <w:lastRenderedPageBreak/>
        <w:t xml:space="preserve">Приложение № 4 </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к муниципальной программе</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«Реформирование и модернизация</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жилищно-коммунального хозяйства</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 xml:space="preserve">и повышение энергетической </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эффективности в сельском поселении</w:t>
      </w:r>
    </w:p>
    <w:p w:rsidR="00CB7B6B" w:rsidRPr="00384255" w:rsidRDefault="00CB7B6B" w:rsidP="00384255">
      <w:pPr>
        <w:pStyle w:val="ConsPlusTitle"/>
        <w:widowControl/>
        <w:tabs>
          <w:tab w:val="left" w:pos="5040"/>
          <w:tab w:val="left" w:pos="5220"/>
        </w:tabs>
        <w:ind w:firstLine="5954"/>
        <w:rPr>
          <w:rFonts w:ascii="Times New Roman" w:hAnsi="Times New Roman" w:cs="Times New Roman"/>
          <w:b w:val="0"/>
        </w:rPr>
      </w:pPr>
      <w:r w:rsidRPr="00384255">
        <w:rPr>
          <w:rFonts w:ascii="Times New Roman" w:hAnsi="Times New Roman" w:cs="Times New Roman"/>
          <w:b w:val="0"/>
        </w:rPr>
        <w:t xml:space="preserve">Хатанга» </w: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r w:rsidRPr="00384255">
        <w:rPr>
          <w:rFonts w:ascii="Times New Roman" w:hAnsi="Times New Roman" w:cs="Times New Roman"/>
          <w:sz w:val="24"/>
          <w:szCs w:val="24"/>
        </w:rPr>
        <w:t xml:space="preserve">Подпрограмма  </w: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r w:rsidRPr="00384255">
        <w:rPr>
          <w:rFonts w:ascii="Times New Roman" w:hAnsi="Times New Roman" w:cs="Times New Roman"/>
          <w:sz w:val="24"/>
          <w:szCs w:val="24"/>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w: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numPr>
          <w:ilvl w:val="0"/>
          <w:numId w:val="14"/>
        </w:numPr>
        <w:tabs>
          <w:tab w:val="left" w:pos="5040"/>
          <w:tab w:val="left" w:pos="5220"/>
        </w:tabs>
        <w:ind w:left="142"/>
        <w:jc w:val="center"/>
        <w:rPr>
          <w:rFonts w:ascii="Times New Roman" w:hAnsi="Times New Roman" w:cs="Times New Roman"/>
          <w:sz w:val="24"/>
          <w:szCs w:val="24"/>
        </w:rPr>
      </w:pPr>
      <w:r w:rsidRPr="00384255">
        <w:rPr>
          <w:rFonts w:ascii="Times New Roman" w:hAnsi="Times New Roman" w:cs="Times New Roman"/>
          <w:sz w:val="24"/>
          <w:szCs w:val="24"/>
        </w:rPr>
        <w:t xml:space="preserve"> Паспорт Подпрограммы </w:t>
      </w:r>
    </w:p>
    <w:p w:rsidR="00CB7B6B" w:rsidRPr="00384255" w:rsidRDefault="00CB7B6B" w:rsidP="00384255">
      <w:pPr>
        <w:pStyle w:val="ConsPlusTitle"/>
        <w:widowControl/>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autoSpaceDE w:val="0"/>
              <w:autoSpaceDN w:val="0"/>
              <w:adjustRightInd w:val="0"/>
              <w:spacing w:after="0" w:afterAutospacing="0"/>
              <w:rPr>
                <w:rFonts w:ascii="Times New Roman" w:hAnsi="Times New Roman"/>
              </w:rPr>
            </w:pPr>
            <w:r w:rsidRPr="00384255">
              <w:rPr>
                <w:rFonts w:ascii="Times New Roman" w:hAnsi="Times New Roman"/>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tabs>
                <w:tab w:val="left" w:pos="5040"/>
                <w:tab w:val="left" w:pos="5220"/>
              </w:tabs>
              <w:autoSpaceDE w:val="0"/>
              <w:autoSpaceDN w:val="0"/>
              <w:adjustRightInd w:val="0"/>
              <w:spacing w:after="0" w:afterAutospacing="0"/>
              <w:rPr>
                <w:rFonts w:ascii="Times New Roman" w:hAnsi="Times New Roman"/>
                <w:bCs/>
              </w:rPr>
            </w:pPr>
            <w:r w:rsidRPr="00384255">
              <w:rPr>
                <w:rFonts w:ascii="Times New Roman" w:hAnsi="Times New Roman"/>
                <w:bCs/>
              </w:rPr>
              <w:t>Отдел ЖКХ, благоустройства и градостроительства Администрации сельского поселения Хатанга</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lang w:val="x-none"/>
              </w:rPr>
            </w:pPr>
            <w:r w:rsidRPr="00384255">
              <w:rPr>
                <w:rFonts w:ascii="Times New Roman" w:hAnsi="Times New Roman"/>
                <w:lang w:val="x-none"/>
              </w:rPr>
              <w:t>1. ст. 179 Бюджетного Кодекса РФ</w:t>
            </w:r>
          </w:p>
          <w:p w:rsidR="00CB7B6B" w:rsidRPr="00384255" w:rsidRDefault="00CB7B6B" w:rsidP="00384255">
            <w:pPr>
              <w:spacing w:after="0" w:afterAutospacing="0"/>
              <w:rPr>
                <w:rFonts w:ascii="Times New Roman" w:hAnsi="Times New Roman"/>
                <w:lang w:val="x-none"/>
              </w:rPr>
            </w:pPr>
          </w:p>
          <w:p w:rsidR="00CB7B6B" w:rsidRPr="00384255" w:rsidRDefault="00CB7B6B" w:rsidP="00384255">
            <w:pPr>
              <w:spacing w:after="0" w:afterAutospacing="0"/>
              <w:rPr>
                <w:rFonts w:ascii="Times New Roman" w:hAnsi="Times New Roman"/>
              </w:rPr>
            </w:pPr>
            <w:r w:rsidRPr="00384255">
              <w:rPr>
                <w:rFonts w:ascii="Times New Roman" w:hAnsi="Times New Roman"/>
              </w:rPr>
              <w:t>2</w:t>
            </w:r>
            <w:r w:rsidRPr="00384255">
              <w:rPr>
                <w:rFonts w:ascii="Times New Roman" w:hAnsi="Times New Roman"/>
                <w:lang w:val="x-none"/>
              </w:rPr>
              <w:t>.</w:t>
            </w:r>
            <w:r w:rsidRPr="00384255">
              <w:rPr>
                <w:rFonts w:ascii="Times New Roman" w:hAnsi="Times New Roman"/>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Цели подпрограммы</w:t>
            </w:r>
          </w:p>
          <w:p w:rsidR="00CB7B6B" w:rsidRPr="00384255" w:rsidRDefault="00CB7B6B" w:rsidP="00384255">
            <w:pPr>
              <w:autoSpaceDE w:val="0"/>
              <w:autoSpaceDN w:val="0"/>
              <w:adjustRightInd w:val="0"/>
              <w:spacing w:after="0" w:afterAutospacing="0"/>
              <w:rPr>
                <w:rFonts w:ascii="Times New Roman" w:hAnsi="Times New Roman"/>
              </w:rPr>
            </w:pP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Экономия ресурсов водоснабжения за счёт сокращения объёмов потребления потребителями;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Упорядочение расчётов за коммунальные услуги в соответствии с их реальными объёмами потребления;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Повышение уровня жизни населения за счёт сокращения платы за потреблённые ресурсы;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Сокращение выпадающих расходов предприятий, осуществляющих водоснабжение.   </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Оптимизация водоснабжения села Хатанга; </w:t>
            </w:r>
          </w:p>
          <w:p w:rsidR="00CB7B6B" w:rsidRPr="00384255" w:rsidRDefault="00CB7B6B" w:rsidP="00384255">
            <w:pPr>
              <w:pStyle w:val="ConsPlusNormal"/>
              <w:widowControl/>
              <w:ind w:firstLine="0"/>
              <w:rPr>
                <w:rFonts w:ascii="Times New Roman" w:hAnsi="Times New Roman" w:cs="Times New Roman"/>
                <w:b/>
                <w:sz w:val="24"/>
                <w:szCs w:val="24"/>
              </w:rPr>
            </w:pPr>
            <w:r w:rsidRPr="00384255">
              <w:rPr>
                <w:rFonts w:ascii="Times New Roman" w:hAnsi="Times New Roman" w:cs="Times New Roman"/>
                <w:sz w:val="24"/>
                <w:szCs w:val="24"/>
              </w:rPr>
              <w:t>- Осуществление перехода на оплату потребления ресурсов горячего и холодного водоснабжения потребителей, проживающих в муниципальном жилом фонде, с учётом индивидуальных приборов учёта потребления ресурсов</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rPr>
                <w:rFonts w:ascii="Times New Roman" w:hAnsi="Times New Roman"/>
              </w:rPr>
            </w:pPr>
            <w:r w:rsidRPr="00384255">
              <w:rPr>
                <w:rFonts w:ascii="Times New Roman" w:hAnsi="Times New Roman"/>
              </w:rPr>
              <w:t>Показатели результатов подпрограммы</w:t>
            </w:r>
          </w:p>
          <w:p w:rsidR="00CB7B6B" w:rsidRPr="00384255" w:rsidRDefault="00CB7B6B" w:rsidP="00384255">
            <w:pPr>
              <w:pStyle w:val="ConsPlusCell"/>
              <w:rPr>
                <w:rFonts w:ascii="Times New Roman" w:hAnsi="Times New Roman" w:cs="Times New Roman"/>
              </w:rPr>
            </w:pPr>
          </w:p>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Доля жилых помещений, находящихся в собственности сельского поселения Хатанга, оснащённых индивидуальными приборами учёта используемых ресурсов, в том числе: </w:t>
            </w:r>
          </w:p>
          <w:p w:rsidR="00CB7B6B" w:rsidRPr="00384255" w:rsidRDefault="00CB7B6B" w:rsidP="00384255">
            <w:pPr>
              <w:pStyle w:val="a3"/>
              <w:numPr>
                <w:ilvl w:val="0"/>
                <w:numId w:val="12"/>
              </w:numPr>
              <w:spacing w:after="0" w:afterAutospacing="0"/>
              <w:jc w:val="left"/>
              <w:rPr>
                <w:rFonts w:ascii="Times New Roman" w:hAnsi="Times New Roman"/>
              </w:rPr>
            </w:pPr>
            <w:r w:rsidRPr="00384255">
              <w:rPr>
                <w:rFonts w:ascii="Times New Roman" w:hAnsi="Times New Roman"/>
              </w:rPr>
              <w:t xml:space="preserve">Горячей воды: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31.12.2013 г. – 0%;</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31.12.2014 г. – 6,3 %;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30.09.2015 г. – 100 %.</w:t>
            </w:r>
          </w:p>
          <w:p w:rsidR="00CB7B6B" w:rsidRPr="00384255" w:rsidRDefault="00CB7B6B" w:rsidP="00384255">
            <w:pPr>
              <w:pStyle w:val="a3"/>
              <w:numPr>
                <w:ilvl w:val="0"/>
                <w:numId w:val="12"/>
              </w:numPr>
              <w:spacing w:after="0" w:afterAutospacing="0"/>
              <w:jc w:val="left"/>
              <w:rPr>
                <w:rFonts w:ascii="Times New Roman" w:hAnsi="Times New Roman"/>
              </w:rPr>
            </w:pPr>
            <w:r w:rsidRPr="00384255">
              <w:rPr>
                <w:rFonts w:ascii="Times New Roman" w:hAnsi="Times New Roman"/>
              </w:rPr>
              <w:t xml:space="preserve">Холодной воды: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 xml:space="preserve">на 31.12.2013 г. – 0%;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31.12.2014 г. – 6,3 %;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 xml:space="preserve">на 30.09.2015 г. – 100%. </w:t>
            </w:r>
          </w:p>
        </w:tc>
      </w:tr>
      <w:tr w:rsidR="00CB7B6B" w:rsidRPr="00384255" w:rsidTr="00CB7B6B">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lastRenderedPageBreak/>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2014- 2023 год</w:t>
            </w:r>
          </w:p>
        </w:tc>
      </w:tr>
      <w:tr w:rsidR="00CB7B6B" w:rsidRPr="00384255" w:rsidTr="00CB7B6B">
        <w:trPr>
          <w:trHeight w:val="1483"/>
        </w:trPr>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Общий объем финансирования за счет средств бюджета сельского поселения Хатанга составит: Всего – 3 130,1207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в том числе по годам:                                              </w:t>
            </w:r>
            <w:r w:rsidRPr="00384255">
              <w:rPr>
                <w:rFonts w:ascii="Times New Roman" w:hAnsi="Times New Roman"/>
              </w:rPr>
              <w:br/>
              <w:t>2014 год – 3 098,8007 тыс. руб.;</w:t>
            </w:r>
          </w:p>
          <w:p w:rsidR="00CB7B6B" w:rsidRPr="00384255" w:rsidRDefault="00CB7B6B" w:rsidP="00384255">
            <w:pPr>
              <w:spacing w:after="0" w:afterAutospacing="0"/>
              <w:rPr>
                <w:rFonts w:ascii="Times New Roman" w:hAnsi="Times New Roman"/>
              </w:rPr>
            </w:pPr>
            <w:r w:rsidRPr="00384255">
              <w:rPr>
                <w:rFonts w:ascii="Times New Roman" w:hAnsi="Times New Roman"/>
              </w:rPr>
              <w:t>2015 год – 0,00 тыс. руб.;</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2016 год – 0,00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2017 год – 0,00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2018 год – 0,00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2019 год – 31,32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2020 год – 0,00 тыс. руб.;                    </w:t>
            </w:r>
          </w:p>
          <w:p w:rsidR="00CB7B6B" w:rsidRPr="00384255" w:rsidRDefault="00CB7B6B" w:rsidP="00384255">
            <w:pPr>
              <w:spacing w:after="0" w:afterAutospacing="0"/>
              <w:rPr>
                <w:rFonts w:ascii="Times New Roman" w:hAnsi="Times New Roman"/>
              </w:rPr>
            </w:pPr>
            <w:r w:rsidRPr="00384255">
              <w:rPr>
                <w:rFonts w:ascii="Times New Roman" w:hAnsi="Times New Roman"/>
              </w:rPr>
              <w:t>2021 год – 0,00 тыс. руб.;</w:t>
            </w:r>
          </w:p>
          <w:p w:rsidR="00CB7B6B" w:rsidRPr="00384255" w:rsidRDefault="00CB7B6B" w:rsidP="00384255">
            <w:pPr>
              <w:spacing w:after="0" w:afterAutospacing="0"/>
              <w:rPr>
                <w:rFonts w:ascii="Times New Roman" w:hAnsi="Times New Roman"/>
              </w:rPr>
            </w:pPr>
            <w:r w:rsidRPr="00384255">
              <w:rPr>
                <w:rFonts w:ascii="Times New Roman" w:hAnsi="Times New Roman"/>
              </w:rPr>
              <w:t>2022 год – 0,00 тыс. руб.;</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2023 год – 0,00 тыс. руб.                                                            </w:t>
            </w:r>
          </w:p>
        </w:tc>
      </w:tr>
    </w:tbl>
    <w:p w:rsidR="00CB7B6B" w:rsidRPr="00384255" w:rsidRDefault="00CB7B6B" w:rsidP="00384255">
      <w:pPr>
        <w:spacing w:after="0" w:afterAutospacing="0"/>
        <w:rPr>
          <w:rFonts w:ascii="Times New Roman" w:hAnsi="Times New Roman"/>
        </w:rPr>
      </w:pP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 xml:space="preserve">Постановка проблемы и обоснование необходимости разработки </w:t>
      </w:r>
    </w:p>
    <w:p w:rsidR="00CB7B6B" w:rsidRPr="00384255" w:rsidRDefault="00CB7B6B" w:rsidP="00384255">
      <w:pPr>
        <w:spacing w:after="0" w:afterAutospacing="0"/>
        <w:ind w:left="360"/>
        <w:rPr>
          <w:rFonts w:ascii="Times New Roman" w:hAnsi="Times New Roman"/>
          <w:b/>
        </w:rPr>
      </w:pPr>
      <w:r w:rsidRPr="00384255">
        <w:rPr>
          <w:rFonts w:ascii="Times New Roman" w:hAnsi="Times New Roman"/>
          <w:b/>
        </w:rPr>
        <w:t>Подпрограммы</w:t>
      </w:r>
    </w:p>
    <w:p w:rsidR="00CB7B6B" w:rsidRPr="00384255" w:rsidRDefault="00CB7B6B" w:rsidP="00384255">
      <w:pPr>
        <w:pStyle w:val="a3"/>
        <w:spacing w:after="0" w:afterAutospacing="0"/>
        <w:rPr>
          <w:rFonts w:ascii="Times New Roman" w:hAnsi="Times New Roman"/>
        </w:rPr>
      </w:pP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Подпрограмма направлена на поэтапный переход на оплату потребления ресурсов горячего и холодного водоснабжения жителями многоквартирных жилых домов с. Хатанга с учётом индивидуальных приборов учёта потребления ресурсов, обеспечивающих упорядочение расчётов за коммунальные услуги в соответствии с их реальными объёмами потребления, а также стимулирующие активное сбережение ресурсов за счёт сокращения объёмов потребления. </w:t>
      </w:r>
    </w:p>
    <w:p w:rsidR="00CB7B6B" w:rsidRPr="00384255" w:rsidRDefault="00CB7B6B" w:rsidP="00384255">
      <w:pPr>
        <w:autoSpaceDE w:val="0"/>
        <w:autoSpaceDN w:val="0"/>
        <w:adjustRightInd w:val="0"/>
        <w:spacing w:after="0" w:afterAutospacing="0"/>
        <w:ind w:firstLine="709"/>
        <w:jc w:val="both"/>
        <w:rPr>
          <w:rFonts w:ascii="Times New Roman" w:eastAsiaTheme="minorHAnsi" w:hAnsi="Times New Roman"/>
        </w:rPr>
      </w:pPr>
      <w:r w:rsidRPr="00384255">
        <w:rPr>
          <w:rFonts w:ascii="Times New Roman" w:eastAsiaTheme="minorHAnsi" w:hAnsi="Times New Roman"/>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Оплата по нормативам потребления рассчитывается на количество зарегистрированных жильцов в жилых помещениях. В то же время практика свидетельствует, что зачастую фактическая численность проживающих в жилом помещении потребителей ресурсов превышает количество официально зарегистрированных жильцов. При этом у предприятий, оказывающих услуги водоснабжения, возникают выпадающие расходы, не учитывающие фактическое потребление ресурсов жильцами. </w:t>
      </w:r>
    </w:p>
    <w:p w:rsidR="00CB7B6B" w:rsidRPr="00384255" w:rsidRDefault="00CB7B6B" w:rsidP="00384255">
      <w:pPr>
        <w:autoSpaceDE w:val="0"/>
        <w:autoSpaceDN w:val="0"/>
        <w:adjustRightInd w:val="0"/>
        <w:spacing w:after="0" w:afterAutospacing="0"/>
        <w:ind w:firstLine="709"/>
        <w:jc w:val="both"/>
        <w:rPr>
          <w:rFonts w:ascii="Times New Roman" w:eastAsiaTheme="minorHAnsi" w:hAnsi="Times New Roman"/>
        </w:rPr>
      </w:pPr>
      <w:r w:rsidRPr="00384255">
        <w:rPr>
          <w:rFonts w:ascii="Times New Roman" w:eastAsiaTheme="minorHAnsi" w:hAnsi="Times New Roman"/>
        </w:rPr>
        <w:t>Актуальность настоящей Программы обусловлена рядом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В настоящее время на территории села Хатанга имеется 73 многоквартирных дома на 1 252 квартиры, в том числе находящихся под управлением: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МУП “ЖКХ сельского поселения Хатанга” – 62 дома на 1 030 квартир;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ОАО “Полярная ГРЭ” – 11 домов на 222 квартиры.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В соответствии со ст.13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и Жилищным кодексом Российской Федерации установка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 Соответственно, установка указанных приборов учёта в жилых помещениях, находящихся в собственности сельского поселения Хатанга, является обязанностью органов местного самоуправления поселения.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В муниципальной собственности сельского поселения Хатанга на территории села Хатанга из указанного выше общего числа квартир находятся 360 квартир, в том числе под управлением: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МУП “ЖКХ сельского поселения Хатанга” – 297 квартир;  </w:t>
      </w:r>
    </w:p>
    <w:p w:rsidR="00CB7B6B" w:rsidRPr="00384255"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 xml:space="preserve">ОАО “Полярная ГРЭ” – 63 квартиры. </w:t>
      </w:r>
    </w:p>
    <w:p w:rsidR="00CB7B6B" w:rsidRDefault="00CB7B6B" w:rsidP="00384255">
      <w:pPr>
        <w:pStyle w:val="a3"/>
        <w:spacing w:after="0" w:afterAutospacing="0"/>
        <w:ind w:left="0" w:firstLine="720"/>
        <w:jc w:val="both"/>
        <w:rPr>
          <w:rFonts w:ascii="Times New Roman" w:hAnsi="Times New Roman"/>
        </w:rPr>
      </w:pPr>
      <w:r w:rsidRPr="00384255">
        <w:rPr>
          <w:rFonts w:ascii="Times New Roman" w:hAnsi="Times New Roman"/>
        </w:rPr>
        <w:t>В рамках реализации Подпрограммы в дальнейшем планируется в жилых помещениях, находящихся в муниципальной собственности поселения, продолжить установку индивидуальных приборов учёта используемой горячей и холодной воды</w:t>
      </w:r>
      <w:r w:rsidR="0069350A">
        <w:rPr>
          <w:rFonts w:ascii="Times New Roman" w:hAnsi="Times New Roman"/>
        </w:rPr>
        <w:t>.</w:t>
      </w:r>
    </w:p>
    <w:p w:rsidR="0069350A" w:rsidRDefault="0069350A" w:rsidP="00384255">
      <w:pPr>
        <w:pStyle w:val="a3"/>
        <w:spacing w:after="0" w:afterAutospacing="0"/>
        <w:ind w:left="0" w:firstLine="720"/>
        <w:jc w:val="both"/>
        <w:rPr>
          <w:rFonts w:ascii="Times New Roman" w:hAnsi="Times New Roman"/>
        </w:rPr>
      </w:pPr>
    </w:p>
    <w:p w:rsidR="0069350A" w:rsidRPr="00384255" w:rsidRDefault="0069350A" w:rsidP="00384255">
      <w:pPr>
        <w:pStyle w:val="a3"/>
        <w:spacing w:after="0" w:afterAutospacing="0"/>
        <w:ind w:left="0" w:firstLine="720"/>
        <w:jc w:val="both"/>
        <w:rPr>
          <w:rFonts w:ascii="Times New Roman" w:hAnsi="Times New Roman"/>
        </w:rPr>
      </w:pPr>
    </w:p>
    <w:p w:rsidR="00CB7B6B" w:rsidRPr="00384255" w:rsidRDefault="00CB7B6B" w:rsidP="00384255">
      <w:pPr>
        <w:pStyle w:val="a3"/>
        <w:spacing w:after="0" w:afterAutospacing="0"/>
        <w:ind w:left="0" w:firstLine="720"/>
        <w:jc w:val="both"/>
        <w:rPr>
          <w:rFonts w:ascii="Times New Roman" w:hAnsi="Times New Roman"/>
        </w:rPr>
      </w:pP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Основные цели, задачи, этапы и сроки выполнения Подпрограммы, целевые индикаторы</w:t>
      </w:r>
    </w:p>
    <w:p w:rsidR="00CB7B6B" w:rsidRPr="00384255" w:rsidRDefault="00CB7B6B" w:rsidP="00384255">
      <w:pPr>
        <w:pStyle w:val="a3"/>
        <w:spacing w:after="0" w:afterAutospacing="0"/>
        <w:ind w:left="0"/>
        <w:jc w:val="both"/>
        <w:rPr>
          <w:rFonts w:ascii="Times New Roman" w:hAnsi="Times New Roman"/>
        </w:rPr>
      </w:pP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Основными целями Подпрограммы являются: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экономия ресурсов водоснабжения за счёт сокращения объёмов потребления потребителями;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упорядочение расчётов за коммунальные услуги в соответствии с их реальными объёмами потребления;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повышение уровня жизни населения за счёт сокращения платы за потреблённые коммунальные услуги;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сокращение выпадающих расходов предприятий, осуществляющих водоснабжение.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Задачами Подпрограммы являются: </w:t>
      </w:r>
    </w:p>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 xml:space="preserve">- оптимизация водоснабжения села Хатанга;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учётом индивидуальных приборов учёта потребления ресурсов.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Целевые индикаторы:</w:t>
      </w:r>
    </w:p>
    <w:p w:rsidR="00CB7B6B" w:rsidRPr="00384255" w:rsidRDefault="00CB7B6B" w:rsidP="00384255">
      <w:pPr>
        <w:spacing w:after="0" w:afterAutospacing="0"/>
        <w:rPr>
          <w:rFonts w:ascii="Times New Roman" w:hAnsi="Times New Roman"/>
        </w:rPr>
      </w:pPr>
      <w:r w:rsidRPr="00384255">
        <w:rPr>
          <w:rFonts w:ascii="Times New Roman" w:hAnsi="Times New Roman"/>
        </w:rPr>
        <w:t xml:space="preserve">Доля жилых помещений, находящихся в собственности сельского поселения Хатанга, оснащённых индивидуальными приборами учёта потребления ресурсов, в том числе: </w:t>
      </w:r>
    </w:p>
    <w:p w:rsidR="00CB7B6B" w:rsidRPr="00384255" w:rsidRDefault="00CB7B6B" w:rsidP="00384255">
      <w:pPr>
        <w:pStyle w:val="a3"/>
        <w:numPr>
          <w:ilvl w:val="0"/>
          <w:numId w:val="13"/>
        </w:numPr>
        <w:spacing w:after="0" w:afterAutospacing="0"/>
        <w:jc w:val="left"/>
        <w:rPr>
          <w:rFonts w:ascii="Times New Roman" w:hAnsi="Times New Roman"/>
        </w:rPr>
      </w:pPr>
      <w:r w:rsidRPr="00384255">
        <w:rPr>
          <w:rFonts w:ascii="Times New Roman" w:hAnsi="Times New Roman"/>
        </w:rPr>
        <w:t xml:space="preserve">Горячей воды: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31.12.2013 г. – 0%;</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31.12.2014 г. – 6,3%;</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на 30.09.2015 г. – 100 %.</w:t>
      </w:r>
    </w:p>
    <w:p w:rsidR="00CB7B6B" w:rsidRPr="00384255" w:rsidRDefault="00CB7B6B" w:rsidP="00384255">
      <w:pPr>
        <w:pStyle w:val="a3"/>
        <w:numPr>
          <w:ilvl w:val="0"/>
          <w:numId w:val="13"/>
        </w:numPr>
        <w:spacing w:after="0" w:afterAutospacing="0"/>
        <w:jc w:val="left"/>
        <w:rPr>
          <w:rFonts w:ascii="Times New Roman" w:hAnsi="Times New Roman"/>
        </w:rPr>
      </w:pPr>
      <w:r w:rsidRPr="00384255">
        <w:rPr>
          <w:rFonts w:ascii="Times New Roman" w:hAnsi="Times New Roman"/>
        </w:rPr>
        <w:t xml:space="preserve">Холодной воды: </w:t>
      </w:r>
    </w:p>
    <w:p w:rsidR="00CB7B6B" w:rsidRPr="00384255" w:rsidRDefault="00CB7B6B" w:rsidP="00384255">
      <w:pPr>
        <w:pStyle w:val="a3"/>
        <w:spacing w:after="0" w:afterAutospacing="0"/>
        <w:rPr>
          <w:rFonts w:ascii="Times New Roman" w:hAnsi="Times New Roman"/>
        </w:rPr>
      </w:pPr>
      <w:r w:rsidRPr="00384255">
        <w:rPr>
          <w:rFonts w:ascii="Times New Roman" w:hAnsi="Times New Roman"/>
        </w:rPr>
        <w:t xml:space="preserve">на 31.12.2013 г. – 0%;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на 31.12.2014 г. – 6,3 %;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на 30.09. 2015 г. – 100 %.  </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Сроки реализации Подпрограммы – 2014 -2023 год. </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Механизм реализации подпрограммы</w:t>
      </w:r>
    </w:p>
    <w:p w:rsidR="00CB7B6B" w:rsidRPr="00384255" w:rsidRDefault="00CB7B6B" w:rsidP="00384255">
      <w:pPr>
        <w:pStyle w:val="a3"/>
        <w:spacing w:after="0" w:afterAutospacing="0"/>
        <w:jc w:val="both"/>
        <w:rPr>
          <w:rFonts w:ascii="Times New Roman" w:hAnsi="Times New Roman"/>
        </w:rPr>
      </w:pP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Реализация Подпрограммы будет осуществляться путём субсидирования управляющих компаний в полном объёме затрат на приобретение и установку приборов учёта в соответствии с Положением о порядке субсидирования, утверждаемым Администрацией сельского поселения Хатанга. </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Перечень жилых помещений, подлежащих оснащению индивидуальными приборами учёта горячего и холодного водоснабжения, определяется соглашением о предоставлении субсидии на возмещение затрат, связанных с приобретением и установкой индивидуальных приборов учета, используемой холодной и горячей воды, подписываемым Администрацией сельского поселения Хатанга и управляющей компанией.</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w:t>
      </w:r>
    </w:p>
    <w:p w:rsidR="00CB7B6B" w:rsidRPr="00384255" w:rsidRDefault="00CB7B6B" w:rsidP="00384255">
      <w:pPr>
        <w:pStyle w:val="a3"/>
        <w:spacing w:after="0" w:afterAutospacing="0"/>
        <w:ind w:left="0" w:hanging="153"/>
        <w:jc w:val="both"/>
        <w:rPr>
          <w:rFonts w:ascii="Times New Roman" w:hAnsi="Times New Roman"/>
        </w:rPr>
      </w:pP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Управление Подпрограммой и контроль за ходом ее выполнения</w:t>
      </w:r>
    </w:p>
    <w:p w:rsidR="00CB7B6B" w:rsidRPr="00384255" w:rsidRDefault="00CB7B6B" w:rsidP="00384255">
      <w:pPr>
        <w:pStyle w:val="a3"/>
        <w:spacing w:after="0" w:afterAutospacing="0"/>
        <w:rPr>
          <w:rFonts w:ascii="Times New Roman" w:hAnsi="Times New Roman"/>
          <w:b/>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lastRenderedPageBreak/>
        <w:t xml:space="preserve">       Ответственным исполнителем Подпрограммы осуществляется:</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координация деятельности непосредственных исполнителей в ходе реализации мероприятий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контроль за ходом реализации мероприятий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подготовка и предоставление отчетов о реализации Подпрограммы, Главе сельского поселения Хатанга.</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Оценка социально-экономической эффективности</w:t>
      </w:r>
    </w:p>
    <w:p w:rsidR="00CB7B6B" w:rsidRPr="00384255" w:rsidRDefault="00CB7B6B" w:rsidP="00384255">
      <w:pPr>
        <w:pStyle w:val="a3"/>
        <w:spacing w:after="0" w:afterAutospacing="0"/>
        <w:jc w:val="both"/>
        <w:rPr>
          <w:rFonts w:ascii="Times New Roman" w:hAnsi="Times New Roman"/>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Оценка эффективности реализации Подпрограммы основывается на количественной оценке целевых индикаторов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Сведения о показателях (индикаторах) муниципальной подпрограммы представлен в Таблице № 1 к Подпрограмме.</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w:t>
      </w:r>
    </w:p>
    <w:p w:rsidR="00CB7B6B" w:rsidRPr="00384255" w:rsidRDefault="00CB7B6B" w:rsidP="00384255">
      <w:pPr>
        <w:pStyle w:val="a3"/>
        <w:numPr>
          <w:ilvl w:val="0"/>
          <w:numId w:val="15"/>
        </w:numPr>
        <w:spacing w:after="0" w:afterAutospacing="0"/>
        <w:rPr>
          <w:rFonts w:ascii="Times New Roman" w:hAnsi="Times New Roman"/>
          <w:b/>
        </w:rPr>
      </w:pPr>
      <w:r w:rsidRPr="00384255">
        <w:rPr>
          <w:rFonts w:ascii="Times New Roman" w:hAnsi="Times New Roman"/>
          <w:b/>
        </w:rPr>
        <w:t>Ресурсное обеспечение Подпрограммы</w:t>
      </w:r>
    </w:p>
    <w:p w:rsidR="00CB7B6B" w:rsidRPr="00384255" w:rsidRDefault="00CB7B6B" w:rsidP="00384255">
      <w:pPr>
        <w:spacing w:after="0" w:afterAutospacing="0"/>
        <w:ind w:left="360"/>
        <w:rPr>
          <w:rFonts w:ascii="Times New Roman" w:hAnsi="Times New Roman"/>
        </w:rPr>
      </w:pPr>
    </w:p>
    <w:p w:rsidR="00CB7B6B" w:rsidRPr="00384255" w:rsidRDefault="00CB7B6B" w:rsidP="00384255">
      <w:pPr>
        <w:spacing w:after="0" w:afterAutospacing="0"/>
        <w:ind w:firstLine="426"/>
        <w:jc w:val="both"/>
        <w:rPr>
          <w:rFonts w:ascii="Times New Roman" w:hAnsi="Times New Roman"/>
        </w:rPr>
      </w:pPr>
      <w:r w:rsidRPr="00384255">
        <w:rPr>
          <w:rFonts w:ascii="Times New Roman" w:hAnsi="Times New Roman"/>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CB7B6B" w:rsidRPr="00384255" w:rsidRDefault="00CB7B6B" w:rsidP="00384255">
      <w:pPr>
        <w:spacing w:after="0" w:afterAutospacing="0"/>
        <w:ind w:firstLine="426"/>
        <w:jc w:val="both"/>
        <w:rPr>
          <w:rFonts w:ascii="Times New Roman" w:hAnsi="Times New Roman"/>
        </w:rPr>
      </w:pPr>
      <w:r w:rsidRPr="00384255">
        <w:rPr>
          <w:rFonts w:ascii="Times New Roman" w:hAnsi="Times New Roman"/>
        </w:rPr>
        <w:t>Информация об основных мероприятиях муниципальной подпрограммы представлена в Таблице № 2 к Подпрограмме.</w:t>
      </w:r>
    </w:p>
    <w:p w:rsidR="00CB7B6B" w:rsidRPr="00384255" w:rsidRDefault="00CB7B6B" w:rsidP="00384255">
      <w:pPr>
        <w:spacing w:after="0" w:afterAutospacing="0"/>
        <w:jc w:val="both"/>
        <w:rPr>
          <w:rFonts w:ascii="Times New Roman" w:hAnsi="Times New Roman"/>
          <w:b/>
        </w:rPr>
        <w:sectPr w:rsidR="00CB7B6B" w:rsidRPr="00384255" w:rsidSect="00175FEB">
          <w:pgSz w:w="11906" w:h="16838"/>
          <w:pgMar w:top="1134" w:right="850" w:bottom="1134" w:left="1701" w:header="708" w:footer="708" w:gutter="0"/>
          <w:cols w:space="708"/>
          <w:docGrid w:linePitch="360"/>
        </w:sectPr>
      </w:pPr>
    </w:p>
    <w:tbl>
      <w:tblPr>
        <w:tblpPr w:leftFromText="180" w:rightFromText="180" w:vertAnchor="text" w:horzAnchor="margin" w:tblpXSpec="right" w:tblpY="122"/>
        <w:tblW w:w="3638" w:type="dxa"/>
        <w:tblLook w:val="04A0" w:firstRow="1" w:lastRow="0" w:firstColumn="1" w:lastColumn="0" w:noHBand="0" w:noVBand="1"/>
      </w:tblPr>
      <w:tblGrid>
        <w:gridCol w:w="3638"/>
      </w:tblGrid>
      <w:tr w:rsidR="00175FEB" w:rsidRPr="00384255" w:rsidTr="00175FEB">
        <w:trPr>
          <w:trHeight w:val="458"/>
        </w:trPr>
        <w:tc>
          <w:tcPr>
            <w:tcW w:w="3638" w:type="dxa"/>
            <w:shd w:val="clear" w:color="auto" w:fill="auto"/>
          </w:tcPr>
          <w:p w:rsidR="00175FEB" w:rsidRDefault="00175FEB" w:rsidP="00175FEB">
            <w:pPr>
              <w:spacing w:after="0" w:afterAutospacing="0"/>
              <w:ind w:left="177"/>
              <w:jc w:val="both"/>
              <w:rPr>
                <w:rFonts w:ascii="Times New Roman" w:hAnsi="Times New Roman"/>
                <w:sz w:val="18"/>
                <w:szCs w:val="18"/>
              </w:rPr>
            </w:pPr>
            <w:r w:rsidRPr="00384255">
              <w:rPr>
                <w:rFonts w:ascii="Times New Roman" w:hAnsi="Times New Roman"/>
                <w:sz w:val="18"/>
                <w:szCs w:val="18"/>
              </w:rPr>
              <w:lastRenderedPageBreak/>
              <w:t xml:space="preserve">Таблица № 1                                                                                                                                  </w:t>
            </w:r>
          </w:p>
          <w:p w:rsidR="00175FEB" w:rsidRPr="00384255" w:rsidRDefault="00175FEB" w:rsidP="00175FEB">
            <w:pPr>
              <w:spacing w:after="0" w:afterAutospacing="0"/>
              <w:ind w:left="177"/>
              <w:jc w:val="both"/>
              <w:rPr>
                <w:rFonts w:ascii="Times New Roman" w:hAnsi="Times New Roman"/>
                <w:sz w:val="18"/>
                <w:szCs w:val="18"/>
              </w:rPr>
            </w:pPr>
            <w:r w:rsidRPr="00384255">
              <w:rPr>
                <w:rFonts w:ascii="Times New Roman" w:hAnsi="Times New Roman"/>
                <w:sz w:val="18"/>
                <w:szCs w:val="18"/>
              </w:rPr>
              <w:t xml:space="preserve">к Паспорту муниципальной подпрограммы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tc>
      </w:tr>
    </w:tbl>
    <w:p w:rsidR="00CB7B6B" w:rsidRPr="00384255" w:rsidRDefault="00CB7B6B" w:rsidP="00384255">
      <w:pPr>
        <w:spacing w:after="0" w:afterAutospacing="0"/>
        <w:ind w:firstLine="426"/>
        <w:rPr>
          <w:rFonts w:ascii="Times New Roman" w:hAnsi="Times New Roman"/>
          <w:b/>
        </w:rPr>
      </w:pPr>
      <w:r w:rsidRPr="00384255">
        <w:rPr>
          <w:rFonts w:ascii="Times New Roman" w:hAnsi="Times New Roman"/>
          <w:sz w:val="20"/>
          <w:szCs w:val="20"/>
        </w:rPr>
        <w:t xml:space="preserve">                                                                     </w:t>
      </w:r>
    </w:p>
    <w:p w:rsidR="00CB7B6B" w:rsidRPr="00384255" w:rsidRDefault="00CB7B6B" w:rsidP="00384255">
      <w:pPr>
        <w:spacing w:after="0" w:afterAutospacing="0"/>
        <w:ind w:left="708" w:firstLine="1419"/>
        <w:jc w:val="both"/>
        <w:rPr>
          <w:rFonts w:ascii="Times New Roman" w:hAnsi="Times New Roman"/>
        </w:rPr>
      </w:pPr>
      <w:r w:rsidRPr="00384255">
        <w:rPr>
          <w:rFonts w:ascii="Times New Roman" w:hAnsi="Times New Roman"/>
          <w:b/>
        </w:rPr>
        <w:t xml:space="preserve">                                                                                                                                   </w:t>
      </w:r>
    </w:p>
    <w:p w:rsidR="00175FEB" w:rsidRDefault="00175FEB" w:rsidP="00384255">
      <w:pPr>
        <w:pStyle w:val="ConsPlusNormal"/>
        <w:widowControl/>
        <w:ind w:firstLine="0"/>
        <w:jc w:val="center"/>
        <w:rPr>
          <w:rFonts w:ascii="Times New Roman" w:hAnsi="Times New Roman" w:cs="Times New Roman"/>
          <w:b/>
          <w:bCs/>
          <w:sz w:val="24"/>
          <w:szCs w:val="24"/>
        </w:rPr>
      </w:pPr>
    </w:p>
    <w:p w:rsidR="00175FEB" w:rsidRDefault="00175FEB" w:rsidP="00384255">
      <w:pPr>
        <w:pStyle w:val="ConsPlusNormal"/>
        <w:widowControl/>
        <w:ind w:firstLine="0"/>
        <w:jc w:val="center"/>
        <w:rPr>
          <w:rFonts w:ascii="Times New Roman" w:hAnsi="Times New Roman" w:cs="Times New Roman"/>
          <w:b/>
          <w:bCs/>
          <w:sz w:val="24"/>
          <w:szCs w:val="24"/>
        </w:rPr>
      </w:pPr>
    </w:p>
    <w:p w:rsidR="00175FEB" w:rsidRDefault="00175FEB" w:rsidP="00384255">
      <w:pPr>
        <w:pStyle w:val="ConsPlusNormal"/>
        <w:widowControl/>
        <w:ind w:firstLine="0"/>
        <w:jc w:val="center"/>
        <w:rPr>
          <w:rFonts w:ascii="Times New Roman" w:hAnsi="Times New Roman" w:cs="Times New Roman"/>
          <w:b/>
          <w:bCs/>
          <w:sz w:val="24"/>
          <w:szCs w:val="24"/>
        </w:rPr>
      </w:pPr>
    </w:p>
    <w:p w:rsidR="00175FEB" w:rsidRDefault="00175FEB" w:rsidP="00384255">
      <w:pPr>
        <w:pStyle w:val="ConsPlusNormal"/>
        <w:widowControl/>
        <w:ind w:firstLine="0"/>
        <w:jc w:val="center"/>
        <w:rPr>
          <w:rFonts w:ascii="Times New Roman" w:hAnsi="Times New Roman" w:cs="Times New Roman"/>
          <w:b/>
          <w:bCs/>
          <w:sz w:val="24"/>
          <w:szCs w:val="24"/>
        </w:rPr>
      </w:pPr>
    </w:p>
    <w:p w:rsidR="00175FEB" w:rsidRDefault="00175FEB" w:rsidP="00384255">
      <w:pPr>
        <w:pStyle w:val="ConsPlusNormal"/>
        <w:widowControl/>
        <w:ind w:firstLine="0"/>
        <w:jc w:val="center"/>
        <w:rPr>
          <w:rFonts w:ascii="Times New Roman" w:hAnsi="Times New Roman" w:cs="Times New Roman"/>
          <w:b/>
          <w:bCs/>
          <w:sz w:val="24"/>
          <w:szCs w:val="24"/>
        </w:rPr>
      </w:pPr>
    </w:p>
    <w:p w:rsidR="00175FEB" w:rsidRDefault="00175FEB" w:rsidP="00384255">
      <w:pPr>
        <w:pStyle w:val="ConsPlusNormal"/>
        <w:widowControl/>
        <w:ind w:firstLine="0"/>
        <w:jc w:val="center"/>
        <w:rPr>
          <w:rFonts w:ascii="Times New Roman" w:hAnsi="Times New Roman" w:cs="Times New Roman"/>
          <w:b/>
          <w:bCs/>
          <w:sz w:val="24"/>
          <w:szCs w:val="24"/>
        </w:rPr>
      </w:pPr>
    </w:p>
    <w:p w:rsidR="00CB7B6B" w:rsidRPr="00384255" w:rsidRDefault="00CB7B6B"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Сведения</w:t>
      </w:r>
    </w:p>
    <w:p w:rsidR="00CB7B6B" w:rsidRPr="00384255" w:rsidRDefault="00CB7B6B"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о показателях (индикаторах) муниципальной подпрограммы</w:t>
      </w:r>
    </w:p>
    <w:p w:rsidR="00CB7B6B" w:rsidRPr="00384255" w:rsidRDefault="00CB7B6B" w:rsidP="00384255">
      <w:pPr>
        <w:pStyle w:val="ConsPlusNormal"/>
        <w:widowControl/>
        <w:ind w:firstLine="0"/>
        <w:jc w:val="center"/>
        <w:rPr>
          <w:rFonts w:ascii="Times New Roman" w:hAnsi="Times New Roman" w:cs="Times New Roman"/>
          <w:sz w:val="24"/>
          <w:szCs w:val="24"/>
          <w:u w:val="single"/>
        </w:rPr>
      </w:pPr>
      <w:r w:rsidRPr="00384255">
        <w:rPr>
          <w:rFonts w:ascii="Times New Roman" w:hAnsi="Times New Roman" w:cs="Times New Roman"/>
          <w:sz w:val="24"/>
          <w:szCs w:val="24"/>
          <w:u w:val="single"/>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p w:rsidR="00CB7B6B" w:rsidRPr="00384255" w:rsidRDefault="00CB7B6B"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подпрограммы)</w:t>
      </w:r>
    </w:p>
    <w:p w:rsidR="00CB7B6B" w:rsidRPr="00384255" w:rsidRDefault="00CB7B6B" w:rsidP="00384255">
      <w:pPr>
        <w:pStyle w:val="ConsPlusNormal"/>
        <w:widowControl/>
        <w:ind w:firstLine="0"/>
        <w:jc w:val="center"/>
        <w:rPr>
          <w:rFonts w:ascii="Times New Roman" w:hAnsi="Times New Roman" w:cs="Times New Roman"/>
          <w:bCs/>
        </w:rPr>
      </w:pPr>
    </w:p>
    <w:tbl>
      <w:tblPr>
        <w:tblW w:w="4986" w:type="pct"/>
        <w:tblInd w:w="2" w:type="dxa"/>
        <w:tblCellMar>
          <w:left w:w="70" w:type="dxa"/>
          <w:right w:w="70" w:type="dxa"/>
        </w:tblCellMar>
        <w:tblLook w:val="0000" w:firstRow="0" w:lastRow="0" w:firstColumn="0" w:lastColumn="0" w:noHBand="0" w:noVBand="0"/>
      </w:tblPr>
      <w:tblGrid>
        <w:gridCol w:w="583"/>
        <w:gridCol w:w="2148"/>
        <w:gridCol w:w="2116"/>
        <w:gridCol w:w="1295"/>
        <w:gridCol w:w="1199"/>
        <w:gridCol w:w="1199"/>
        <w:gridCol w:w="1364"/>
        <w:gridCol w:w="1271"/>
        <w:gridCol w:w="1280"/>
        <w:gridCol w:w="2058"/>
      </w:tblGrid>
      <w:tr w:rsidR="00CB7B6B" w:rsidRPr="00384255" w:rsidTr="00CB7B6B">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 </w:t>
            </w:r>
            <w:r w:rsidRPr="00384255">
              <w:rPr>
                <w:rFonts w:ascii="Times New Roman" w:hAnsi="Times New Roman" w:cs="Times New Roman"/>
                <w:sz w:val="18"/>
                <w:szCs w:val="18"/>
              </w:rPr>
              <w:br/>
              <w:t>п/п</w:t>
            </w:r>
          </w:p>
        </w:tc>
        <w:tc>
          <w:tcPr>
            <w:tcW w:w="740"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CB7B6B" w:rsidRPr="00384255" w:rsidRDefault="00CB7B6B" w:rsidP="00384255">
            <w:pPr>
              <w:pStyle w:val="ConsPlusNormal"/>
              <w:ind w:firstLine="0"/>
              <w:jc w:val="center"/>
              <w:rPr>
                <w:rFonts w:ascii="Times New Roman" w:hAnsi="Times New Roman" w:cs="Times New Roman"/>
                <w:sz w:val="18"/>
                <w:szCs w:val="18"/>
                <w:lang w:val="en-US"/>
              </w:rPr>
            </w:pPr>
            <w:r w:rsidRPr="00384255">
              <w:rPr>
                <w:rFonts w:ascii="Times New Roman" w:hAnsi="Times New Roman" w:cs="Times New Roman"/>
                <w:sz w:val="18"/>
                <w:szCs w:val="18"/>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Значения показателей</w:t>
            </w:r>
          </w:p>
        </w:tc>
        <w:tc>
          <w:tcPr>
            <w:tcW w:w="709" w:type="pct"/>
            <w:vMerge w:val="restart"/>
            <w:tcBorders>
              <w:top w:val="single" w:sz="6" w:space="0" w:color="auto"/>
              <w:left w:val="single" w:sz="6" w:space="0" w:color="auto"/>
              <w:right w:val="single" w:sz="6" w:space="0" w:color="auto"/>
            </w:tcBorders>
          </w:tcPr>
          <w:p w:rsidR="00CB7B6B" w:rsidRPr="00384255" w:rsidRDefault="00CB7B6B" w:rsidP="00384255">
            <w:pPr>
              <w:spacing w:after="0" w:afterAutospacing="0"/>
              <w:rPr>
                <w:rFonts w:ascii="Times New Roman" w:hAnsi="Times New Roman"/>
                <w:sz w:val="18"/>
                <w:szCs w:val="18"/>
              </w:rPr>
            </w:pPr>
          </w:p>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Отношение значения показателя последнего года реализации программы к отчетному</w:t>
            </w:r>
          </w:p>
        </w:tc>
      </w:tr>
      <w:tr w:rsidR="00CB7B6B" w:rsidRPr="00384255" w:rsidTr="00CB7B6B">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740"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729" w:type="pct"/>
            <w:vMerge/>
            <w:tcBorders>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446"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2019</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2020</w:t>
            </w:r>
          </w:p>
        </w:tc>
        <w:tc>
          <w:tcPr>
            <w:tcW w:w="470"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2021</w:t>
            </w:r>
          </w:p>
        </w:tc>
        <w:tc>
          <w:tcPr>
            <w:tcW w:w="438"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2022</w:t>
            </w:r>
          </w:p>
        </w:tc>
        <w:tc>
          <w:tcPr>
            <w:tcW w:w="441"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2023</w:t>
            </w:r>
          </w:p>
        </w:tc>
        <w:tc>
          <w:tcPr>
            <w:tcW w:w="709" w:type="pct"/>
            <w:vMerge/>
            <w:tcBorders>
              <w:left w:val="single" w:sz="6" w:space="0" w:color="auto"/>
              <w:bottom w:val="single" w:sz="6" w:space="0" w:color="auto"/>
              <w:right w:val="single" w:sz="6" w:space="0" w:color="auto"/>
            </w:tcBorders>
          </w:tcPr>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74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72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446"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47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438"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c>
          <w:tcPr>
            <w:tcW w:w="44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9</w:t>
            </w:r>
          </w:p>
        </w:tc>
        <w:tc>
          <w:tcPr>
            <w:tcW w:w="70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10</w:t>
            </w:r>
          </w:p>
        </w:tc>
      </w:tr>
      <w:tr w:rsidR="00CB7B6B" w:rsidRPr="00384255" w:rsidTr="00CB7B6B">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675"/>
        </w:trPr>
        <w:tc>
          <w:tcPr>
            <w:tcW w:w="201" w:type="pct"/>
            <w:tcBorders>
              <w:top w:val="single" w:sz="6" w:space="0" w:color="auto"/>
              <w:left w:val="single" w:sz="6" w:space="0" w:color="auto"/>
              <w:right w:val="single" w:sz="6"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 xml:space="preserve">1.1  </w:t>
            </w:r>
          </w:p>
        </w:tc>
        <w:tc>
          <w:tcPr>
            <w:tcW w:w="740" w:type="pct"/>
            <w:vMerge w:val="restart"/>
            <w:tcBorders>
              <w:top w:val="single" w:sz="6" w:space="0" w:color="auto"/>
              <w:left w:val="single" w:sz="6" w:space="0" w:color="auto"/>
              <w:right w:val="single" w:sz="6"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ind w:firstLine="0"/>
              <w:jc w:val="center"/>
              <w:rPr>
                <w:rFonts w:ascii="Times New Roman" w:hAnsi="Times New Roman" w:cs="Times New Roman"/>
                <w:dstrike/>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CB7B6B" w:rsidRPr="00384255" w:rsidTr="00CB7B6B">
        <w:trPr>
          <w:cantSplit/>
          <w:trHeight w:val="240"/>
        </w:trPr>
        <w:tc>
          <w:tcPr>
            <w:tcW w:w="20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1.2</w:t>
            </w:r>
          </w:p>
        </w:tc>
        <w:tc>
          <w:tcPr>
            <w:tcW w:w="740" w:type="pct"/>
            <w:vMerge/>
            <w:tcBorders>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584"/>
        <w:gridCol w:w="2148"/>
        <w:gridCol w:w="2116"/>
        <w:gridCol w:w="1303"/>
        <w:gridCol w:w="1190"/>
        <w:gridCol w:w="1199"/>
        <w:gridCol w:w="1425"/>
        <w:gridCol w:w="1193"/>
        <w:gridCol w:w="1297"/>
        <w:gridCol w:w="2058"/>
      </w:tblGrid>
      <w:tr w:rsidR="00CB7B6B" w:rsidRPr="00384255" w:rsidTr="00CB7B6B">
        <w:trPr>
          <w:cantSplit/>
          <w:trHeight w:val="125"/>
        </w:trPr>
        <w:tc>
          <w:tcPr>
            <w:tcW w:w="5000" w:type="pct"/>
            <w:gridSpan w:val="10"/>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lastRenderedPageBreak/>
              <w:t>Подпрограмма 4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CB7B6B" w:rsidRPr="00384255" w:rsidTr="00CB7B6B">
        <w:trPr>
          <w:cantSplit/>
          <w:trHeight w:val="1332"/>
        </w:trPr>
        <w:tc>
          <w:tcPr>
            <w:tcW w:w="201" w:type="pct"/>
            <w:tcBorders>
              <w:top w:val="single" w:sz="6" w:space="0" w:color="auto"/>
              <w:left w:val="single" w:sz="6" w:space="0" w:color="auto"/>
              <w:bottom w:val="single" w:sz="6" w:space="0" w:color="auto"/>
              <w:right w:val="single" w:sz="4"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5.1</w:t>
            </w:r>
          </w:p>
        </w:tc>
        <w:tc>
          <w:tcPr>
            <w:tcW w:w="740" w:type="pct"/>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xml:space="preserve">: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w:t>
            </w:r>
          </w:p>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c>
          <w:tcPr>
            <w:tcW w:w="729"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 xml:space="preserve">Доля жилых помещений, находящихся в собственности сельского поселения Хатанга, оснащенных индивидуальными приборами учета потребления ресурсов </w:t>
            </w:r>
          </w:p>
        </w:tc>
        <w:tc>
          <w:tcPr>
            <w:tcW w:w="449"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w:t>
            </w:r>
          </w:p>
        </w:tc>
        <w:tc>
          <w:tcPr>
            <w:tcW w:w="410"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bl>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left="708" w:firstLine="708"/>
        <w:rPr>
          <w:rFonts w:ascii="Times New Roman" w:hAnsi="Times New Roman"/>
          <w:sz w:val="20"/>
          <w:szCs w:val="20"/>
        </w:rPr>
      </w:pPr>
      <w:r w:rsidRPr="00384255">
        <w:rPr>
          <w:rFonts w:ascii="Times New Roman" w:hAnsi="Times New Roman"/>
          <w:sz w:val="20"/>
          <w:szCs w:val="20"/>
        </w:rPr>
        <w:t xml:space="preserve">                                                              </w:t>
      </w: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175FEB" w:rsidP="00384255">
      <w:pPr>
        <w:spacing w:after="0" w:afterAutospacing="0"/>
        <w:rPr>
          <w:rFonts w:ascii="Times New Roman" w:hAnsi="Times New Roman"/>
        </w:rPr>
      </w:pPr>
      <w:r w:rsidRPr="00384255">
        <w:rPr>
          <w:rFonts w:ascii="Times New Roman" w:hAnsi="Times New Roman"/>
          <w:noProof/>
          <w:lang w:eastAsia="ru-RU"/>
        </w:rPr>
        <w:lastRenderedPageBreak/>
        <mc:AlternateContent>
          <mc:Choice Requires="wps">
            <w:drawing>
              <wp:anchor distT="45720" distB="45720" distL="114300" distR="114300" simplePos="0" relativeHeight="251670528" behindDoc="0" locked="0" layoutInCell="1" allowOverlap="1" wp14:anchorId="627F5383" wp14:editId="49B3A952">
                <wp:simplePos x="0" y="0"/>
                <wp:positionH relativeFrom="column">
                  <wp:posOffset>6998250</wp:posOffset>
                </wp:positionH>
                <wp:positionV relativeFrom="paragraph">
                  <wp:posOffset>126545</wp:posOffset>
                </wp:positionV>
                <wp:extent cx="2305050" cy="1028700"/>
                <wp:effectExtent l="0" t="0" r="0" b="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69350A" w:rsidRDefault="0069350A" w:rsidP="0069350A">
                            <w:pPr>
                              <w:jc w:val="left"/>
                              <w:rPr>
                                <w:rFonts w:ascii="Times New Roman" w:hAnsi="Times New Roman"/>
                              </w:rPr>
                            </w:pPr>
                            <w:r w:rsidRPr="0069350A">
                              <w:rPr>
                                <w:rFonts w:ascii="Times New Roman" w:hAnsi="Times New Roman"/>
                                <w:sz w:val="18"/>
                                <w:szCs w:val="18"/>
                              </w:rPr>
                              <w:t xml:space="preserve">Таблица № 2                                                                                                                                  к Паспорту муниципальной подпрограммы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F5383" id="Надпись 11" o:spid="_x0000_s1033" type="#_x0000_t202" style="position:absolute;left:0;text-align:left;margin-left:551.05pt;margin-top:9.95pt;width:181.5pt;height:8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" stroked="f">
                <v:textbox>
                  <w:txbxContent>
                    <w:p w:rsidR="0069350A" w:rsidRPr="0069350A" w:rsidRDefault="0069350A" w:rsidP="0069350A">
                      <w:pPr>
                        <w:jc w:val="left"/>
                        <w:rPr>
                          <w:rFonts w:ascii="Times New Roman" w:hAnsi="Times New Roman"/>
                        </w:rPr>
                      </w:pPr>
                      <w:r w:rsidRPr="0069350A">
                        <w:rPr>
                          <w:rFonts w:ascii="Times New Roman" w:hAnsi="Times New Roman"/>
                          <w:sz w:val="18"/>
                          <w:szCs w:val="18"/>
                        </w:rPr>
                        <w:t xml:space="preserve">Таблица № 2                                                                                                                                  к Паспорту муниципальной подпрограммы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txbxContent>
                </v:textbox>
                <w10:wrap type="square"/>
              </v:shape>
            </w:pict>
          </mc:Fallback>
        </mc:AlternateContent>
      </w: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ind w:left="-284" w:right="-710" w:firstLine="426"/>
        <w:rPr>
          <w:rFonts w:ascii="Times New Roman" w:hAnsi="Times New Roman"/>
          <w:b/>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ind w:firstLine="426"/>
        <w:rPr>
          <w:rFonts w:ascii="Times New Roman" w:hAnsi="Times New Roman"/>
          <w:b/>
        </w:rPr>
      </w:pPr>
      <w:r w:rsidRPr="00384255">
        <w:rPr>
          <w:rFonts w:ascii="Times New Roman" w:hAnsi="Times New Roman"/>
          <w:b/>
        </w:rPr>
        <w:t>Информация об основных мероприятиях муниципальной подпрограммы</w:t>
      </w:r>
    </w:p>
    <w:p w:rsidR="00CB7B6B" w:rsidRPr="00384255" w:rsidRDefault="00CB7B6B" w:rsidP="00384255">
      <w:pPr>
        <w:pStyle w:val="ConsPlusNormal"/>
        <w:widowControl/>
        <w:ind w:firstLine="0"/>
        <w:jc w:val="center"/>
        <w:rPr>
          <w:rFonts w:ascii="Times New Roman" w:hAnsi="Times New Roman" w:cs="Times New Roman"/>
          <w:sz w:val="24"/>
          <w:szCs w:val="24"/>
          <w:u w:val="single"/>
        </w:rPr>
      </w:pPr>
      <w:r w:rsidRPr="00384255">
        <w:rPr>
          <w:rFonts w:ascii="Times New Roman" w:hAnsi="Times New Roman" w:cs="Times New Roman"/>
          <w:sz w:val="24"/>
          <w:szCs w:val="24"/>
          <w:u w:val="single"/>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p w:rsidR="00CB7B6B" w:rsidRPr="00384255" w:rsidRDefault="00CB7B6B"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подпрограммы)</w:t>
      </w:r>
    </w:p>
    <w:p w:rsidR="00CB7B6B" w:rsidRPr="00384255" w:rsidRDefault="00CB7B6B" w:rsidP="00384255">
      <w:pPr>
        <w:spacing w:after="0" w:afterAutospacing="0"/>
        <w:ind w:firstLine="426"/>
        <w:rPr>
          <w:rFonts w:ascii="Times New Roman" w:hAnsi="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924"/>
        <w:gridCol w:w="1707"/>
        <w:gridCol w:w="1154"/>
        <w:gridCol w:w="1186"/>
        <w:gridCol w:w="2284"/>
        <w:gridCol w:w="2000"/>
        <w:gridCol w:w="2821"/>
      </w:tblGrid>
      <w:tr w:rsidR="00CB7B6B" w:rsidRPr="00384255" w:rsidTr="00CB7B6B">
        <w:trPr>
          <w:cantSplit/>
          <w:trHeight w:val="482"/>
        </w:trPr>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п/п</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Номер и наименование основного мероприятия </w:t>
            </w:r>
          </w:p>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Ответственный исполнитель</w:t>
            </w:r>
          </w:p>
        </w:tc>
        <w:tc>
          <w:tcPr>
            <w:tcW w:w="0" w:type="auto"/>
            <w:gridSpan w:val="2"/>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Срок </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Ожидаемый непосредственный результат (краткое описание и его значение)</w:t>
            </w:r>
            <w:r w:rsidRPr="00384255">
              <w:rPr>
                <w:rFonts w:ascii="Times New Roman" w:hAnsi="Times New Roman" w:cs="Times New Roman"/>
                <w:sz w:val="18"/>
                <w:szCs w:val="18"/>
              </w:rPr>
              <w:br w:type="textWrapping" w:clear="all"/>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Связь с показателями результатов муниципальной программы (подпрограммы) </w:t>
            </w:r>
          </w:p>
        </w:tc>
      </w:tr>
      <w:tr w:rsidR="00CB7B6B" w:rsidRPr="00384255" w:rsidTr="00CB7B6B">
        <w:trPr>
          <w:cantSplit/>
          <w:trHeight w:val="483"/>
        </w:trPr>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начала реализации</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окончания реализации</w:t>
            </w: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r>
      <w:tr w:rsidR="00CB7B6B" w:rsidRPr="00384255" w:rsidTr="00CB7B6B">
        <w:trPr>
          <w:cantSplit/>
          <w:trHeight w:val="144"/>
        </w:trPr>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r>
      <w:tr w:rsidR="00CB7B6B" w:rsidRPr="00384255" w:rsidTr="00CB7B6B">
        <w:trPr>
          <w:cantSplit/>
          <w:trHeight w:val="254"/>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Подпрограмма 4: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4.1</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0" w:type="auto"/>
          </w:tcPr>
          <w:p w:rsidR="00CB7B6B" w:rsidRPr="00384255" w:rsidRDefault="00CB7B6B"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Экономия ресурсов водоснабжения за счёт сокращения объёмов потребления потребителями</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eastAsiaTheme="minorHAnsi" w:hAnsi="Times New Roman"/>
                <w:sz w:val="18"/>
                <w:szCs w:val="18"/>
              </w:rPr>
              <w:t>Увеличение платы населением за потребленные коммунальные услуги</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0" w:type="auto"/>
          </w:tcPr>
          <w:p w:rsidR="00CB7B6B" w:rsidRPr="00384255" w:rsidRDefault="00CB7B6B" w:rsidP="00384255">
            <w:pPr>
              <w:pStyle w:val="ConsPlusNormal"/>
              <w:ind w:firstLine="10"/>
              <w:jc w:val="center"/>
              <w:rPr>
                <w:rFonts w:ascii="Times New Roman" w:hAnsi="Times New Roman" w:cs="Times New Roman"/>
                <w:sz w:val="18"/>
                <w:szCs w:val="18"/>
              </w:rPr>
            </w:pPr>
            <w:r w:rsidRPr="00384255">
              <w:rPr>
                <w:rFonts w:ascii="Times New Roman" w:hAnsi="Times New Roman" w:cs="Times New Roman"/>
                <w:sz w:val="18"/>
                <w:szCs w:val="18"/>
              </w:rPr>
              <w:t>Администрация сельского поселения Хатанга</w:t>
            </w:r>
          </w:p>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2014</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Экономия ресурсов водоснабжения за счёт сокращения объёмов потребления потребителями</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eastAsiaTheme="minorHAnsi" w:hAnsi="Times New Roman"/>
                <w:sz w:val="18"/>
                <w:szCs w:val="18"/>
              </w:rPr>
              <w:t>Увеличение платы населением за потребленные коммунальные услуги</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bl>
    <w:p w:rsidR="00CB7B6B" w:rsidRPr="00384255" w:rsidRDefault="00CB7B6B" w:rsidP="00384255">
      <w:pPr>
        <w:spacing w:after="0" w:afterAutospacing="0"/>
        <w:ind w:firstLine="426"/>
        <w:jc w:val="both"/>
        <w:rPr>
          <w:rFonts w:ascii="Times New Roman" w:hAnsi="Times New Roman"/>
        </w:rPr>
      </w:pPr>
    </w:p>
    <w:p w:rsidR="00CB7B6B" w:rsidRPr="00384255" w:rsidRDefault="00CB7B6B" w:rsidP="00384255">
      <w:pPr>
        <w:tabs>
          <w:tab w:val="left" w:pos="3342"/>
          <w:tab w:val="center" w:pos="5244"/>
        </w:tabs>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r>
    </w:p>
    <w:p w:rsidR="00CB7B6B" w:rsidRPr="00384255" w:rsidRDefault="00CB7B6B" w:rsidP="00384255">
      <w:pPr>
        <w:spacing w:after="0" w:afterAutospacing="0"/>
        <w:rPr>
          <w:rFonts w:ascii="Times New Roman" w:eastAsia="Times New Roman" w:hAnsi="Times New Roman"/>
          <w:sz w:val="24"/>
          <w:szCs w:val="24"/>
          <w:lang w:eastAsia="ru-RU"/>
        </w:rPr>
        <w:sectPr w:rsidR="00CB7B6B" w:rsidRPr="00384255" w:rsidSect="00CB7B6B">
          <w:pgSz w:w="16838" w:h="11906" w:orient="landscape"/>
          <w:pgMar w:top="567" w:right="1134" w:bottom="851" w:left="1134" w:header="709" w:footer="709" w:gutter="0"/>
          <w:cols w:space="708"/>
          <w:docGrid w:linePitch="360"/>
        </w:sectPr>
      </w:pPr>
    </w:p>
    <w:p w:rsidR="00F33B46" w:rsidRPr="00384255" w:rsidRDefault="00F33B46" w:rsidP="00384255">
      <w:pPr>
        <w:spacing w:after="0" w:afterAutospacing="0"/>
        <w:ind w:firstLine="426"/>
        <w:rPr>
          <w:rFonts w:ascii="Times New Roman" w:eastAsia="Times New Roman" w:hAnsi="Times New Roman"/>
          <w:b/>
          <w:sz w:val="24"/>
          <w:szCs w:val="24"/>
          <w:lang w:eastAsia="ru-RU"/>
        </w:rPr>
      </w:pPr>
    </w:p>
    <w:p w:rsidR="00CB7B6B" w:rsidRPr="00384255" w:rsidRDefault="00CB7B6B" w:rsidP="00384255">
      <w:pPr>
        <w:spacing w:after="0" w:afterAutospacing="0"/>
        <w:ind w:firstLine="426"/>
        <w:rPr>
          <w:rFonts w:ascii="Times New Roman" w:eastAsia="Times New Roman" w:hAnsi="Times New Roman"/>
          <w:b/>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jc w:val="right"/>
        <w:rPr>
          <w:rFonts w:ascii="Times New Roman" w:eastAsia="Times New Roman" w:hAnsi="Times New Roman"/>
          <w:bCs/>
          <w:sz w:val="20"/>
          <w:szCs w:val="20"/>
          <w:lang w:eastAsia="ru-RU"/>
        </w:rPr>
      </w:pPr>
      <w:r w:rsidRPr="00384255">
        <w:rPr>
          <w:rFonts w:ascii="Times New Roman" w:eastAsia="Times New Roman" w:hAnsi="Times New Roman"/>
          <w:b/>
          <w:bCs/>
          <w:noProof/>
          <w:sz w:val="20"/>
          <w:szCs w:val="20"/>
          <w:lang w:eastAsia="ru-RU"/>
        </w:rPr>
        <mc:AlternateContent>
          <mc:Choice Requires="wps">
            <w:drawing>
              <wp:anchor distT="45720" distB="45720" distL="114300" distR="114300" simplePos="0" relativeHeight="251672576" behindDoc="0" locked="0" layoutInCell="1" allowOverlap="1">
                <wp:simplePos x="0" y="0"/>
                <wp:positionH relativeFrom="column">
                  <wp:posOffset>3925570</wp:posOffset>
                </wp:positionH>
                <wp:positionV relativeFrom="paragraph">
                  <wp:posOffset>-311785</wp:posOffset>
                </wp:positionV>
                <wp:extent cx="2299970" cy="1171575"/>
                <wp:effectExtent l="0" t="0" r="0" b="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E266F8" w:rsidRDefault="0069350A" w:rsidP="00CB7B6B">
                            <w:pPr>
                              <w:pStyle w:val="ConsPlusTitle"/>
                              <w:widowControl/>
                              <w:tabs>
                                <w:tab w:val="left" w:pos="5040"/>
                                <w:tab w:val="left" w:pos="5220"/>
                              </w:tabs>
                              <w:jc w:val="both"/>
                              <w:rPr>
                                <w:rFonts w:ascii="Times New Roman" w:hAnsi="Times New Roman" w:cs="Times New Roman"/>
                              </w:rPr>
                            </w:pPr>
                            <w:r w:rsidRPr="00E266F8">
                              <w:rPr>
                                <w:rFonts w:ascii="Times New Roman" w:hAnsi="Times New Roman" w:cs="Times New Roman"/>
                              </w:rPr>
                              <w:t xml:space="preserve">Приложение № 5 </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к муниципальной подпрограмме</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«Реформирование и модернизация</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жилищно-коммунального хозяйства</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 xml:space="preserve">и повышение энергетической </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эффективности в сельском поселении</w:t>
                            </w:r>
                          </w:p>
                          <w:p w:rsidR="0069350A" w:rsidRPr="00E266F8" w:rsidRDefault="0069350A" w:rsidP="00CB7B6B">
                            <w:pPr>
                              <w:jc w:val="both"/>
                              <w:rPr>
                                <w:rFonts w:ascii="Times New Roman" w:hAnsi="Times New Roman"/>
                                <w:sz w:val="20"/>
                                <w:szCs w:val="20"/>
                              </w:rPr>
                            </w:pPr>
                            <w:r w:rsidRPr="00E266F8">
                              <w:rPr>
                                <w:rFonts w:ascii="Times New Roman" w:hAnsi="Times New Roman"/>
                                <w:sz w:val="20"/>
                                <w:szCs w:val="20"/>
                              </w:rPr>
                              <w:t>Хатанга»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4" type="#_x0000_t202" style="position:absolute;left:0;text-align:left;margin-left:309.1pt;margin-top:-24.55pt;width:181.1pt;height:9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" stroked="f">
                <v:textbox>
                  <w:txbxContent>
                    <w:p w:rsidR="0069350A" w:rsidRPr="00E266F8" w:rsidRDefault="0069350A" w:rsidP="00CB7B6B">
                      <w:pPr>
                        <w:pStyle w:val="ConsPlusTitle"/>
                        <w:widowControl/>
                        <w:tabs>
                          <w:tab w:val="left" w:pos="5040"/>
                          <w:tab w:val="left" w:pos="5220"/>
                        </w:tabs>
                        <w:jc w:val="both"/>
                        <w:rPr>
                          <w:rFonts w:ascii="Times New Roman" w:hAnsi="Times New Roman" w:cs="Times New Roman"/>
                        </w:rPr>
                      </w:pPr>
                      <w:r w:rsidRPr="00E266F8">
                        <w:rPr>
                          <w:rFonts w:ascii="Times New Roman" w:hAnsi="Times New Roman" w:cs="Times New Roman"/>
                        </w:rPr>
                        <w:t xml:space="preserve">Приложение № 5 </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к муниципальной подпрограмме</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«Реформирование и модернизация</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жилищно-коммунального хозяйства</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 xml:space="preserve">и повышение энергетической </w:t>
                      </w:r>
                    </w:p>
                    <w:p w:rsidR="0069350A" w:rsidRPr="00E266F8" w:rsidRDefault="0069350A" w:rsidP="00CB7B6B">
                      <w:pPr>
                        <w:pStyle w:val="ConsPlusTitle"/>
                        <w:widowControl/>
                        <w:tabs>
                          <w:tab w:val="left" w:pos="5040"/>
                          <w:tab w:val="left" w:pos="5220"/>
                        </w:tabs>
                        <w:jc w:val="both"/>
                        <w:rPr>
                          <w:rFonts w:ascii="Times New Roman" w:hAnsi="Times New Roman" w:cs="Times New Roman"/>
                          <w:b w:val="0"/>
                        </w:rPr>
                      </w:pPr>
                      <w:r w:rsidRPr="00E266F8">
                        <w:rPr>
                          <w:rFonts w:ascii="Times New Roman" w:hAnsi="Times New Roman" w:cs="Times New Roman"/>
                          <w:b w:val="0"/>
                        </w:rPr>
                        <w:t>эффективности в сельском поселении</w:t>
                      </w:r>
                    </w:p>
                    <w:p w:rsidR="0069350A" w:rsidRPr="00E266F8" w:rsidRDefault="0069350A" w:rsidP="00CB7B6B">
                      <w:pPr>
                        <w:jc w:val="both"/>
                        <w:rPr>
                          <w:rFonts w:ascii="Times New Roman" w:hAnsi="Times New Roman"/>
                          <w:sz w:val="20"/>
                          <w:szCs w:val="20"/>
                        </w:rPr>
                      </w:pPr>
                      <w:r w:rsidRPr="00E266F8">
                        <w:rPr>
                          <w:rFonts w:ascii="Times New Roman" w:hAnsi="Times New Roman"/>
                          <w:sz w:val="20"/>
                          <w:szCs w:val="20"/>
                        </w:rPr>
                        <w:t>Хатанга»</w:t>
                      </w:r>
                    </w:p>
                  </w:txbxContent>
                </v:textbox>
                <w10:wrap type="square"/>
              </v:shape>
            </w:pict>
          </mc:Fallback>
        </mc:AlternateContent>
      </w: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Подпрограмма  </w:t>
      </w:r>
    </w:p>
    <w:p w:rsidR="00CB7B6B" w:rsidRPr="00384255" w:rsidRDefault="00CB7B6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«Разработка схем водоснабжения и водоотведения»</w:t>
      </w:r>
    </w:p>
    <w:p w:rsidR="00CB7B6B" w:rsidRPr="00384255" w:rsidRDefault="00CB7B6B" w:rsidP="00384255">
      <w:pPr>
        <w:autoSpaceDE w:val="0"/>
        <w:autoSpaceDN w:val="0"/>
        <w:adjustRightInd w:val="0"/>
        <w:spacing w:after="0" w:afterAutospacing="0"/>
        <w:rPr>
          <w:rFonts w:ascii="Times New Roman" w:eastAsia="Times New Roman" w:hAnsi="Times New Roman"/>
          <w:bCs/>
          <w:sz w:val="24"/>
          <w:szCs w:val="24"/>
          <w:lang w:eastAsia="ru-RU"/>
        </w:rPr>
      </w:pPr>
    </w:p>
    <w:p w:rsidR="00CB7B6B" w:rsidRPr="00384255" w:rsidRDefault="00CB7B6B" w:rsidP="00E266F8">
      <w:pPr>
        <w:numPr>
          <w:ilvl w:val="0"/>
          <w:numId w:val="16"/>
        </w:num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Паспорт Подпрограммы</w:t>
      </w:r>
    </w:p>
    <w:p w:rsidR="00CB7B6B" w:rsidRPr="00384255" w:rsidRDefault="00CB7B6B" w:rsidP="00384255">
      <w:pPr>
        <w:autoSpaceDE w:val="0"/>
        <w:autoSpaceDN w:val="0"/>
        <w:adjustRightInd w:val="0"/>
        <w:spacing w:after="0" w:afterAutospacing="0"/>
        <w:rPr>
          <w:rFonts w:ascii="Times New Roman" w:eastAsia="Times New Roman" w:hAnsi="Times New Roman"/>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Cs/>
                <w:sz w:val="24"/>
                <w:szCs w:val="24"/>
                <w:lang w:eastAsia="ru-RU"/>
              </w:rPr>
              <w:t>Отдел ЖКХ, благоустройства и градостроительства администрации сельского поселения Хатанга</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val="x-none" w:eastAsia="ru-RU"/>
              </w:rPr>
              <w:t>1. ст. 179 Бюджетного Кодекса Р</w:t>
            </w:r>
            <w:r w:rsidRPr="00384255">
              <w:rPr>
                <w:rFonts w:ascii="Times New Roman" w:eastAsia="Times New Roman" w:hAnsi="Times New Roman"/>
                <w:sz w:val="24"/>
                <w:szCs w:val="24"/>
                <w:lang w:eastAsia="ru-RU"/>
              </w:rPr>
              <w:t xml:space="preserve">оссийской </w:t>
            </w:r>
            <w:r w:rsidRPr="00384255">
              <w:rPr>
                <w:rFonts w:ascii="Times New Roman" w:eastAsia="Times New Roman" w:hAnsi="Times New Roman"/>
                <w:sz w:val="24"/>
                <w:szCs w:val="24"/>
                <w:lang w:val="x-none" w:eastAsia="ru-RU"/>
              </w:rPr>
              <w:t>Ф</w:t>
            </w:r>
            <w:r w:rsidRPr="00384255">
              <w:rPr>
                <w:rFonts w:ascii="Times New Roman" w:eastAsia="Times New Roman" w:hAnsi="Times New Roman"/>
                <w:sz w:val="24"/>
                <w:szCs w:val="24"/>
                <w:lang w:eastAsia="ru-RU"/>
              </w:rPr>
              <w:t>едерации</w:t>
            </w:r>
          </w:p>
          <w:p w:rsidR="00CB7B6B" w:rsidRPr="00384255" w:rsidRDefault="00CB7B6B" w:rsidP="00384255">
            <w:pPr>
              <w:spacing w:after="0" w:afterAutospacing="0"/>
              <w:jc w:val="left"/>
              <w:rPr>
                <w:rFonts w:ascii="Times New Roman" w:eastAsia="Times New Roman" w:hAnsi="Times New Roman"/>
                <w:sz w:val="24"/>
                <w:szCs w:val="24"/>
                <w:lang w:val="x-none" w:eastAsia="ru-RU"/>
              </w:rPr>
            </w:pP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r w:rsidRPr="00384255">
              <w:rPr>
                <w:rFonts w:ascii="Times New Roman" w:eastAsia="Times New Roman" w:hAnsi="Times New Roman"/>
                <w:sz w:val="24"/>
                <w:szCs w:val="24"/>
                <w:lang w:val="x-none" w:eastAsia="ru-RU"/>
              </w:rPr>
              <w:t>.</w:t>
            </w:r>
            <w:r w:rsidRPr="00384255">
              <w:rPr>
                <w:rFonts w:ascii="Times New Roman" w:eastAsia="Times New Roman" w:hAnsi="Times New Roman"/>
                <w:sz w:val="24"/>
                <w:szCs w:val="24"/>
                <w:lang w:eastAsia="ru-RU"/>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Цели подпрограммы</w:t>
            </w:r>
          </w:p>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Обеспечение надежного водоснабжения и водоотведения наиболее экономичным способом при минимальном воздействии на окружающую среду,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Обследование системы водоснабжения и водоотведения и анализ существующей ситуации в водоснабжении и водоотведении с. Хатанга.</w:t>
            </w:r>
          </w:p>
          <w:p w:rsidR="00CB7B6B" w:rsidRPr="00384255" w:rsidRDefault="00CB7B6B"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w:t>
            </w:r>
          </w:p>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Обеспечение нормативной и проектной базой для целей развития систем коммунальной инфраструктуры с. Хатанга.</w:t>
            </w:r>
          </w:p>
        </w:tc>
      </w:tr>
      <w:tr w:rsidR="00CB7B6B" w:rsidRPr="00384255" w:rsidTr="00CB7B6B">
        <w:trPr>
          <w:trHeight w:val="660"/>
        </w:trPr>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Показатели результатов подпрограммы</w:t>
            </w:r>
          </w:p>
        </w:tc>
        <w:tc>
          <w:tcPr>
            <w:tcW w:w="540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 Количество разработанных схем водоснабжения и водоотведения.</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 </w:t>
            </w:r>
            <w:r w:rsidRPr="00384255">
              <w:rPr>
                <w:rFonts w:ascii="Times New Roman" w:eastAsia="Times New Roman" w:hAnsi="Times New Roman"/>
                <w:color w:val="000000"/>
                <w:sz w:val="24"/>
                <w:szCs w:val="24"/>
                <w:lang w:eastAsia="ru-RU"/>
              </w:rPr>
              <w:t>Актуализация схем водоснабжения и водоотведения</w:t>
            </w:r>
          </w:p>
        </w:tc>
      </w:tr>
      <w:tr w:rsidR="00CB7B6B" w:rsidRPr="00384255" w:rsidTr="00CB7B6B">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2015 - 2023 год</w:t>
            </w:r>
          </w:p>
        </w:tc>
      </w:tr>
      <w:tr w:rsidR="00CB7B6B" w:rsidRPr="00384255" w:rsidTr="00CB7B6B">
        <w:trPr>
          <w:trHeight w:val="841"/>
        </w:trPr>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Общий объем финансирования за счет средств бюджета сельского поселения Хатанга составит: 2015 год   – 1 700,00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2016 год – 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2017 год – 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2018 год – 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2019 год – 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2020 год – 0,00 тыс. руб.;                    </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2021 год – 0,00 тыс. руб.;</w:t>
            </w:r>
          </w:p>
          <w:p w:rsidR="00CB7B6B" w:rsidRPr="00384255" w:rsidRDefault="00CB7B6B"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2022 год – 0,00 тыс. руб.;</w:t>
            </w:r>
          </w:p>
          <w:p w:rsidR="00CB7B6B" w:rsidRPr="00384255" w:rsidRDefault="00CB7B6B" w:rsidP="00384255">
            <w:pPr>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sz w:val="24"/>
                <w:szCs w:val="24"/>
                <w:lang w:eastAsia="ru-RU"/>
              </w:rPr>
              <w:t xml:space="preserve">2023 год – 0,00 тыс. руб.                                                            </w:t>
            </w:r>
          </w:p>
        </w:tc>
      </w:tr>
    </w:tbl>
    <w:p w:rsidR="00CB7B6B" w:rsidRPr="00384255" w:rsidRDefault="00CB7B6B" w:rsidP="00384255">
      <w:pPr>
        <w:spacing w:after="0" w:afterAutospacing="0"/>
        <w:jc w:val="left"/>
        <w:rPr>
          <w:rFonts w:ascii="Times New Roman" w:eastAsia="Times New Roman" w:hAnsi="Times New Roman"/>
          <w:b/>
          <w:sz w:val="24"/>
          <w:szCs w:val="24"/>
          <w:lang w:eastAsia="ru-RU"/>
        </w:rPr>
      </w:pP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Постановка проблемы и обоснование необхо</w:t>
      </w:r>
      <w:r w:rsidR="00E266F8">
        <w:rPr>
          <w:rFonts w:ascii="Times New Roman" w:eastAsia="Times New Roman" w:hAnsi="Times New Roman"/>
          <w:b/>
          <w:sz w:val="24"/>
          <w:szCs w:val="24"/>
          <w:lang w:eastAsia="ru-RU"/>
        </w:rPr>
        <w:t>димости разработки подпрограммы</w:t>
      </w:r>
    </w:p>
    <w:p w:rsidR="00CB7B6B" w:rsidRPr="00384255" w:rsidRDefault="00CB7B6B" w:rsidP="00384255">
      <w:pPr>
        <w:spacing w:after="0" w:afterAutospacing="0"/>
        <w:ind w:left="1080"/>
        <w:contextualSpacing/>
        <w:rPr>
          <w:rFonts w:ascii="Times New Roman" w:eastAsia="Times New Roman" w:hAnsi="Times New Roman"/>
          <w:b/>
          <w:sz w:val="24"/>
          <w:szCs w:val="24"/>
          <w:lang w:eastAsia="ru-RU"/>
        </w:rPr>
      </w:pP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Одной из главных проблем в водоснабжении села Хатанга является отсутствие водоподготовки - очистки и обеззараживания питьевой воды, подаваемой в распределительный водопровод.</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 xml:space="preserve">В селе Хатанга существует единая система водоснабжения. Вся вода независимо от её назначения для питьевых, хозяйственно-бытовых нужд населения и иных потребителей подается по тем же трубопроводам, что и </w:t>
      </w:r>
      <w:r w:rsidR="00E266F8" w:rsidRPr="00384255">
        <w:rPr>
          <w:rFonts w:ascii="Times New Roman" w:eastAsia="Times New Roman" w:hAnsi="Times New Roman"/>
          <w:sz w:val="24"/>
          <w:szCs w:val="24"/>
          <w:lang w:eastAsia="ru-RU"/>
        </w:rPr>
        <w:t>для пополнения</w:t>
      </w:r>
      <w:r w:rsidRPr="00384255">
        <w:rPr>
          <w:rFonts w:ascii="Times New Roman" w:eastAsia="Times New Roman" w:hAnsi="Times New Roman"/>
          <w:sz w:val="24"/>
          <w:szCs w:val="24"/>
          <w:lang w:eastAsia="ru-RU"/>
        </w:rPr>
        <w:t xml:space="preserve"> котельными системы отопления села. Очистка и обеззараживание питьевой воды производится только с помощью периодического хлорирования - поступающая с первого подъема вода в расходной емкости смешивается с разведенным раствором хлора. Данный метод обеззараживания является малоэффективным и устаревшим, поэтому требуется оборудование второго подъема станцией очистки и обеззараживания воды.  </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Ввиду отсутствия водоподготовки, очистки от механических примесей и нежелательных химических элементов трубопроводы подвергаются преждевременному износу. Результаты исследований </w:t>
      </w:r>
      <w:r w:rsidR="00E266F8" w:rsidRPr="00384255">
        <w:rPr>
          <w:rFonts w:ascii="Times New Roman" w:eastAsia="Times New Roman" w:hAnsi="Times New Roman"/>
          <w:sz w:val="24"/>
          <w:szCs w:val="24"/>
          <w:lang w:eastAsia="ru-RU"/>
        </w:rPr>
        <w:t>воды,</w:t>
      </w:r>
      <w:r w:rsidRPr="00384255">
        <w:rPr>
          <w:rFonts w:ascii="Times New Roman" w:eastAsia="Times New Roman" w:hAnsi="Times New Roman"/>
          <w:sz w:val="24"/>
          <w:szCs w:val="24"/>
          <w:lang w:eastAsia="ru-RU"/>
        </w:rPr>
        <w:t xml:space="preserve"> используемой для централизованного хозяйственно-питьевого водоснабжения населения, свидетельствуют об ухудшении ее качества по гигиеническим нормативам.</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Проблема снабжения населения с. Хатанга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и качество жизни.</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территории с. Хатанга, обслуживаемой муниципальным унитарным предприятием «Жилищно-коммунальное хозяйство сельского поселения Хатанга» система отопления – открытая, водоразбор горячей воды ведется непосредственно из общей системы отопления. Такая система требует повышенных расходов тепла на отопление и горячее водоснабжение, имеет высокие удельные расходы топлива на производство тепла, повышенные затраты на эксплуатацию котельных и тепловых сетей. Она не всегда обеспечивает качественное теплоснабжение потребителей из-за больших потерь тепла и количества повреждений на тепловых сетях. В системах открытого водоразбора из тепловой сети отбирается теплоноситель и для нужд отопления, и для горячего водоснабжения. Поэтому температура горячей воды для нужд потребителей может колебаться в довольно значительном диапазоне, поскольку зависит от температуры наружного воздуха и в сильные морозы может быть очень горячей. Кроме того, в определённое время возможно ухудшение качества горячей воды, например, в начале пускового периода.</w:t>
      </w:r>
    </w:p>
    <w:p w:rsidR="00E266F8" w:rsidRPr="00384255" w:rsidRDefault="00CB7B6B" w:rsidP="00175FEB">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соответствии с действующим законодательством с 1 января 2022 года использование централизованных открытых систем теплоснабжения (горячего </w:t>
      </w:r>
      <w:r w:rsidRPr="00384255">
        <w:rPr>
          <w:rFonts w:ascii="Times New Roman" w:eastAsia="Times New Roman" w:hAnsi="Times New Roman"/>
          <w:sz w:val="24"/>
          <w:szCs w:val="24"/>
          <w:lang w:eastAsia="ru-RU"/>
        </w:rPr>
        <w:lastRenderedPageBreak/>
        <w:t>водоснабжения) для нужд горячего водоснабжения, осуществляемого путем отбора теплоносителя на нужды горячего водоснабжения, не допускается (190-ФЗ от 27.07.2010 г.).</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территории с. Хатанга, обслуживаемой открытым акционерным обществом «Полярная ГРЭ» - система горячего водоснабжения однотрубная.  При однотрубной системе горячая вода идет "в тупик</w:t>
      </w:r>
      <w:r w:rsidR="00E266F8" w:rsidRPr="00384255">
        <w:rPr>
          <w:rFonts w:ascii="Times New Roman" w:eastAsia="Times New Roman" w:hAnsi="Times New Roman"/>
          <w:sz w:val="24"/>
          <w:szCs w:val="24"/>
          <w:lang w:eastAsia="ru-RU"/>
        </w:rPr>
        <w:t>», постоянная</w:t>
      </w:r>
      <w:r w:rsidRPr="00384255">
        <w:rPr>
          <w:rFonts w:ascii="Times New Roman" w:eastAsia="Times New Roman" w:hAnsi="Times New Roman"/>
          <w:sz w:val="24"/>
          <w:szCs w:val="24"/>
          <w:lang w:eastAsia="ru-RU"/>
        </w:rPr>
        <w:t xml:space="preserve"> циркуляция воды отсутствует. В связи с этим, при малом водоразборе вода остывает в трубах и стояках. Для получения горячей воды в точке разбора необходимо сливать большой объем воды.</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Перед началом работ по реконструкции и модернизации системы теплоснабжения и водоснабжения с. Хатанга, необходимы предварительные работы по разработке и утверждению схемы водоснабжения с. Хатанга, предусматривающей соответствующие перспективные мероприятия и обоснование способа приготовления горячей воды.</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Основной проблемой в водоотведении с. Хатанга является отсутствие станции очистки сточных вод. Система водоотведения состоит из проложенного с естественным уклоном по всему селу </w:t>
      </w:r>
      <w:r w:rsidR="00E266F8" w:rsidRPr="00384255">
        <w:rPr>
          <w:rFonts w:ascii="Times New Roman" w:eastAsia="Times New Roman" w:hAnsi="Times New Roman"/>
          <w:sz w:val="24"/>
          <w:szCs w:val="24"/>
          <w:lang w:eastAsia="ru-RU"/>
        </w:rPr>
        <w:t>Хатанга канализационного</w:t>
      </w:r>
      <w:r w:rsidRPr="00384255">
        <w:rPr>
          <w:rFonts w:ascii="Times New Roman" w:eastAsia="Times New Roman" w:hAnsi="Times New Roman"/>
          <w:sz w:val="24"/>
          <w:szCs w:val="24"/>
          <w:lang w:eastAsia="ru-RU"/>
        </w:rPr>
        <w:t xml:space="preserve"> коллектора, в который самотеком собираются </w:t>
      </w:r>
      <w:r w:rsidR="00E266F8" w:rsidRPr="00384255">
        <w:rPr>
          <w:rFonts w:ascii="Times New Roman" w:eastAsia="Times New Roman" w:hAnsi="Times New Roman"/>
          <w:sz w:val="24"/>
          <w:szCs w:val="24"/>
          <w:lang w:eastAsia="ru-RU"/>
        </w:rPr>
        <w:t>все отработанные</w:t>
      </w:r>
      <w:r w:rsidRPr="00384255">
        <w:rPr>
          <w:rFonts w:ascii="Times New Roman" w:eastAsia="Times New Roman" w:hAnsi="Times New Roman"/>
          <w:sz w:val="24"/>
          <w:szCs w:val="24"/>
          <w:lang w:eastAsia="ru-RU"/>
        </w:rPr>
        <w:t xml:space="preserve"> сточные </w:t>
      </w:r>
      <w:r w:rsidR="00E266F8" w:rsidRPr="00384255">
        <w:rPr>
          <w:rFonts w:ascii="Times New Roman" w:eastAsia="Times New Roman" w:hAnsi="Times New Roman"/>
          <w:sz w:val="24"/>
          <w:szCs w:val="24"/>
          <w:lang w:eastAsia="ru-RU"/>
        </w:rPr>
        <w:t>воды, и</w:t>
      </w:r>
      <w:r w:rsidRPr="00384255">
        <w:rPr>
          <w:rFonts w:ascii="Times New Roman" w:eastAsia="Times New Roman" w:hAnsi="Times New Roman"/>
          <w:sz w:val="24"/>
          <w:szCs w:val="24"/>
          <w:lang w:eastAsia="ru-RU"/>
        </w:rPr>
        <w:t xml:space="preserve"> без санитарной очистки, посредством трубопровода поступают в канализационные отстойники, расположенные вдоль береговой линии реки Хатанга, стекают в отстойные озера. Обеззараживание и обезвреживание отработанных сточных вод, не производится, очистных сооружений в с. Хатанга нет. Сбрасываемые сточные воды сливаются на рельеф местности и поступают в реку Хатанга. На многих участках из-за ветхости коллектора и проседания почвы появляются трещины или провисание канализационных труб. В связи с этим </w:t>
      </w:r>
      <w:r w:rsidR="00E266F8" w:rsidRPr="00384255">
        <w:rPr>
          <w:rFonts w:ascii="Times New Roman" w:eastAsia="Times New Roman" w:hAnsi="Times New Roman"/>
          <w:sz w:val="24"/>
          <w:szCs w:val="24"/>
          <w:lang w:eastAsia="ru-RU"/>
        </w:rPr>
        <w:t>нарушается общий</w:t>
      </w:r>
      <w:r w:rsidRPr="00384255">
        <w:rPr>
          <w:rFonts w:ascii="Times New Roman" w:eastAsia="Times New Roman" w:hAnsi="Times New Roman"/>
          <w:sz w:val="24"/>
          <w:szCs w:val="24"/>
          <w:lang w:eastAsia="ru-RU"/>
        </w:rPr>
        <w:t xml:space="preserve"> уклон коллектора, </w:t>
      </w:r>
      <w:r w:rsidR="00E266F8" w:rsidRPr="00384255">
        <w:rPr>
          <w:rFonts w:ascii="Times New Roman" w:eastAsia="Times New Roman" w:hAnsi="Times New Roman"/>
          <w:sz w:val="24"/>
          <w:szCs w:val="24"/>
          <w:lang w:eastAsia="ru-RU"/>
        </w:rPr>
        <w:t>что приводит</w:t>
      </w:r>
      <w:r w:rsidRPr="00384255">
        <w:rPr>
          <w:rFonts w:ascii="Times New Roman" w:eastAsia="Times New Roman" w:hAnsi="Times New Roman"/>
          <w:sz w:val="24"/>
          <w:szCs w:val="24"/>
          <w:lang w:eastAsia="ru-RU"/>
        </w:rPr>
        <w:t xml:space="preserve"> </w:t>
      </w:r>
      <w:r w:rsidR="00E266F8" w:rsidRPr="00384255">
        <w:rPr>
          <w:rFonts w:ascii="Times New Roman" w:eastAsia="Times New Roman" w:hAnsi="Times New Roman"/>
          <w:sz w:val="24"/>
          <w:szCs w:val="24"/>
          <w:lang w:eastAsia="ru-RU"/>
        </w:rPr>
        <w:t>к засорению</w:t>
      </w:r>
      <w:r w:rsidRPr="00384255">
        <w:rPr>
          <w:rFonts w:ascii="Times New Roman" w:eastAsia="Times New Roman" w:hAnsi="Times New Roman"/>
          <w:sz w:val="24"/>
          <w:szCs w:val="24"/>
          <w:lang w:eastAsia="ru-RU"/>
        </w:rPr>
        <w:t xml:space="preserve"> и как следствие </w:t>
      </w:r>
      <w:r w:rsidR="00E266F8" w:rsidRPr="00384255">
        <w:rPr>
          <w:rFonts w:ascii="Times New Roman" w:eastAsia="Times New Roman" w:hAnsi="Times New Roman"/>
          <w:sz w:val="24"/>
          <w:szCs w:val="24"/>
          <w:lang w:eastAsia="ru-RU"/>
        </w:rPr>
        <w:t>к недостаточной</w:t>
      </w:r>
      <w:r w:rsidRPr="00384255">
        <w:rPr>
          <w:rFonts w:ascii="Times New Roman" w:eastAsia="Times New Roman" w:hAnsi="Times New Roman"/>
          <w:sz w:val="24"/>
          <w:szCs w:val="24"/>
          <w:lang w:eastAsia="ru-RU"/>
        </w:rPr>
        <w:t xml:space="preserve"> </w:t>
      </w:r>
      <w:r w:rsidR="00E266F8" w:rsidRPr="00384255">
        <w:rPr>
          <w:rFonts w:ascii="Times New Roman" w:eastAsia="Times New Roman" w:hAnsi="Times New Roman"/>
          <w:sz w:val="24"/>
          <w:szCs w:val="24"/>
          <w:lang w:eastAsia="ru-RU"/>
        </w:rPr>
        <w:t>пропускной способности</w:t>
      </w:r>
      <w:r w:rsidRPr="00384255">
        <w:rPr>
          <w:rFonts w:ascii="Times New Roman" w:eastAsia="Times New Roman" w:hAnsi="Times New Roman"/>
          <w:sz w:val="24"/>
          <w:szCs w:val="24"/>
          <w:lang w:eastAsia="ru-RU"/>
        </w:rPr>
        <w:t xml:space="preserve"> труб и переливом стоков на грунт на отдельных участках.</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Схема водоснабжения и водоотведения населенного пункта является исходным документом, в котором обосновывается необходимость и экономическая целесообразность проектирования и строительства новых сетей централизованного водоснабжения и водоотведения, а также локальных водозаборных, водоподъемных и очистных сооружений.</w:t>
      </w:r>
    </w:p>
    <w:p w:rsidR="00CB7B6B" w:rsidRPr="00384255" w:rsidRDefault="00CB7B6B" w:rsidP="00384255">
      <w:pPr>
        <w:autoSpaceDE w:val="0"/>
        <w:autoSpaceDN w:val="0"/>
        <w:adjustRightInd w:val="0"/>
        <w:spacing w:after="0" w:afterAutospacing="0"/>
        <w:ind w:firstLine="54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соответствии с частью 2 статьи 40 Федерального закона от </w:t>
      </w:r>
      <w:r w:rsidR="00E266F8" w:rsidRPr="00384255">
        <w:rPr>
          <w:rFonts w:ascii="Times New Roman" w:eastAsia="Times New Roman" w:hAnsi="Times New Roman"/>
          <w:sz w:val="24"/>
          <w:szCs w:val="24"/>
          <w:lang w:eastAsia="ru-RU"/>
        </w:rPr>
        <w:t>07.12.2011 №</w:t>
      </w:r>
      <w:r w:rsidR="00E266F8">
        <w:rPr>
          <w:rFonts w:ascii="Times New Roman" w:eastAsia="Times New Roman" w:hAnsi="Times New Roman"/>
          <w:sz w:val="24"/>
          <w:szCs w:val="24"/>
          <w:lang w:eastAsia="ru-RU"/>
        </w:rPr>
        <w:t xml:space="preserve"> </w:t>
      </w:r>
      <w:r w:rsidRPr="00384255">
        <w:rPr>
          <w:rFonts w:ascii="Times New Roman" w:eastAsia="Times New Roman" w:hAnsi="Times New Roman"/>
          <w:sz w:val="24"/>
          <w:szCs w:val="24"/>
          <w:lang w:eastAsia="ru-RU"/>
        </w:rPr>
        <w:t xml:space="preserve">416-ФЗ «О водоснабжении и водоотведении» с 1 января 2014 г. утверждение инвестиционной программы в отношении объектов </w:t>
      </w:r>
      <w:r w:rsidRPr="00384255">
        <w:rPr>
          <w:rFonts w:ascii="Times New Roman" w:hAnsi="Times New Roman"/>
          <w:sz w:val="24"/>
          <w:szCs w:val="24"/>
        </w:rPr>
        <w:t xml:space="preserve">централизованных систем горячего водоснабжения, холодного водоснабжения и (или) </w:t>
      </w:r>
      <w:r w:rsidR="00E266F8" w:rsidRPr="00384255">
        <w:rPr>
          <w:rFonts w:ascii="Times New Roman" w:hAnsi="Times New Roman"/>
          <w:sz w:val="24"/>
          <w:szCs w:val="24"/>
        </w:rPr>
        <w:t xml:space="preserve">водоотведения </w:t>
      </w:r>
      <w:r w:rsidR="00E266F8" w:rsidRPr="00384255">
        <w:rPr>
          <w:rFonts w:ascii="Times New Roman" w:eastAsia="Times New Roman" w:hAnsi="Times New Roman"/>
          <w:sz w:val="24"/>
          <w:szCs w:val="24"/>
          <w:lang w:eastAsia="ru-RU"/>
        </w:rPr>
        <w:t>без</w:t>
      </w:r>
      <w:r w:rsidRPr="00384255">
        <w:rPr>
          <w:rFonts w:ascii="Times New Roman" w:eastAsia="Times New Roman" w:hAnsi="Times New Roman"/>
          <w:sz w:val="24"/>
          <w:szCs w:val="24"/>
          <w:lang w:eastAsia="ru-RU"/>
        </w:rPr>
        <w:t xml:space="preserve"> утвержденной схемы водоснабжения и водоотведения не допускается.</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Целями реализации требований Федерального закона от 07.12.2011 N 416-ФЗ "О водоснабжении и водоотведении", Постановления Правительства Российской Федерации от 05.09.2013 N 782 "О схемах водоснабжения и водоотведения" являются:</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 охрана здоровья населения и улучшение качества жизни населения путем обеспечения бесперебойного и качественного водоснабжения и водоотведения;</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 повышение энергетической эффективности путем экономного потребления воды;</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3) снижение негативного воздействия на водные объекты путем повышения качества очистки сточных вод;</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4) 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5) обеспечение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 целях обеспечения наличия требуемой законодательством нормативной и проектной базы, Подпрограммой предусматривается мероприятие по разработке схемы водоснабжения и водоотведения с. Хатанга.</w:t>
      </w:r>
    </w:p>
    <w:p w:rsidR="00CB7B6B" w:rsidRPr="00384255" w:rsidRDefault="00CB7B6B" w:rsidP="00384255">
      <w:pPr>
        <w:spacing w:after="0" w:afterAutospacing="0"/>
        <w:ind w:firstLine="567"/>
        <w:jc w:val="both"/>
        <w:rPr>
          <w:rFonts w:ascii="Times New Roman" w:eastAsia="Times New Roman" w:hAnsi="Times New Roman"/>
          <w:sz w:val="16"/>
          <w:szCs w:val="16"/>
          <w:lang w:eastAsia="ru-RU"/>
        </w:rPr>
      </w:pP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lastRenderedPageBreak/>
        <w:t>Основная цель, задачи, этапы и сроки выполнения Подпрограммы, целевые индикаторы</w:t>
      </w:r>
    </w:p>
    <w:p w:rsidR="00CB7B6B" w:rsidRPr="00384255" w:rsidRDefault="00CB7B6B" w:rsidP="00384255">
      <w:pPr>
        <w:spacing w:after="0" w:afterAutospacing="0"/>
        <w:ind w:firstLine="567"/>
        <w:contextualSpacing/>
        <w:jc w:val="both"/>
        <w:rPr>
          <w:rFonts w:ascii="Times New Roman" w:eastAsia="Times New Roman" w:hAnsi="Times New Roman"/>
          <w:sz w:val="24"/>
          <w:szCs w:val="24"/>
          <w:lang w:eastAsia="ru-RU"/>
        </w:rPr>
      </w:pPr>
    </w:p>
    <w:p w:rsidR="00CB7B6B" w:rsidRPr="00384255" w:rsidRDefault="00CB7B6B"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Целью Подпрограммы является обеспечение надежного водоснабжения и водоотведения наиболее экономичным способом при минимальном воздействии на окружающую среду,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 </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Задачами Подпрограммы являются:</w:t>
      </w:r>
    </w:p>
    <w:p w:rsidR="00CB7B6B" w:rsidRPr="00384255" w:rsidRDefault="00CB7B6B"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1.Обследование системы водоснабжения и водоотведения и анализ существующей ситуации в водоснабжении и водоотведении с. Хатанга.</w:t>
      </w:r>
    </w:p>
    <w:p w:rsidR="00CB7B6B" w:rsidRPr="00384255" w:rsidRDefault="00CB7B6B"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2.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w:t>
      </w:r>
    </w:p>
    <w:p w:rsidR="00CB7B6B" w:rsidRPr="00384255" w:rsidRDefault="00CB7B6B"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Целевые индикаторы:</w:t>
      </w:r>
    </w:p>
    <w:p w:rsidR="00CB7B6B" w:rsidRPr="00384255" w:rsidRDefault="00CB7B6B"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Количество разработанных схем водоснабжения и водоотведения.</w:t>
      </w:r>
    </w:p>
    <w:p w:rsidR="00CB7B6B" w:rsidRPr="00384255" w:rsidRDefault="00CB7B6B" w:rsidP="00384255">
      <w:pPr>
        <w:spacing w:after="0" w:afterAutospacing="0"/>
        <w:ind w:firstLine="567"/>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Сроки реализации подпрограммы – 2015 - 2023 год.</w:t>
      </w:r>
    </w:p>
    <w:p w:rsidR="00CB7B6B" w:rsidRPr="00384255" w:rsidRDefault="00CB7B6B" w:rsidP="00384255">
      <w:pPr>
        <w:spacing w:after="0" w:afterAutospacing="0"/>
        <w:jc w:val="both"/>
        <w:rPr>
          <w:rFonts w:ascii="Times New Roman" w:eastAsia="Times New Roman" w:hAnsi="Times New Roman"/>
          <w:sz w:val="16"/>
          <w:szCs w:val="16"/>
          <w:lang w:eastAsia="ru-RU"/>
        </w:rPr>
      </w:pP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Механизм реализации подпрограммы</w:t>
      </w:r>
    </w:p>
    <w:p w:rsidR="00CB7B6B" w:rsidRPr="00384255" w:rsidRDefault="00CB7B6B" w:rsidP="00384255">
      <w:pPr>
        <w:spacing w:after="0" w:afterAutospacing="0"/>
        <w:ind w:left="720"/>
        <w:contextualSpacing/>
        <w:jc w:val="both"/>
        <w:rPr>
          <w:rFonts w:ascii="Times New Roman" w:eastAsia="Times New Roman" w:hAnsi="Times New Roman"/>
          <w:sz w:val="16"/>
          <w:szCs w:val="16"/>
          <w:lang w:eastAsia="ru-RU"/>
        </w:rPr>
      </w:pPr>
    </w:p>
    <w:p w:rsidR="00CB7B6B" w:rsidRPr="00384255" w:rsidRDefault="00CB7B6B"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Подпрограмма реализуется на территории сельского поселения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CB7B6B" w:rsidRPr="00384255" w:rsidRDefault="00CB7B6B"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Механизм реализации Подпрограммы предусматривает использование комплекса мер организационного и экономического характера. </w:t>
      </w:r>
    </w:p>
    <w:p w:rsidR="00CB7B6B" w:rsidRPr="00384255" w:rsidRDefault="00CB7B6B"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CB7B6B" w:rsidRPr="00384255" w:rsidRDefault="00CB7B6B"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Реализация Подпрограммы будет осуществляться посредством размещения муниципального заказа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B7B6B" w:rsidRPr="00384255" w:rsidRDefault="00CB7B6B"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В Подпрограмму могут вноситься изменения и дополнения в связи с изменением действующего законодательства.</w:t>
      </w:r>
    </w:p>
    <w:p w:rsidR="00CB7B6B" w:rsidRPr="00384255" w:rsidRDefault="00CB7B6B" w:rsidP="00384255">
      <w:pPr>
        <w:spacing w:after="0" w:afterAutospacing="0"/>
        <w:ind w:hanging="153"/>
        <w:contextualSpacing/>
        <w:jc w:val="both"/>
        <w:rPr>
          <w:rFonts w:ascii="Times New Roman" w:eastAsia="Times New Roman" w:hAnsi="Times New Roman"/>
          <w:sz w:val="16"/>
          <w:szCs w:val="16"/>
          <w:lang w:eastAsia="ru-RU"/>
        </w:rPr>
      </w:pPr>
      <w:r w:rsidRPr="00384255">
        <w:rPr>
          <w:rFonts w:ascii="Times New Roman" w:eastAsia="Times New Roman" w:hAnsi="Times New Roman"/>
          <w:sz w:val="24"/>
          <w:szCs w:val="24"/>
          <w:lang w:eastAsia="ru-RU"/>
        </w:rPr>
        <w:t xml:space="preserve">            </w:t>
      </w: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Управление подпрограммой и контроль за ходом ее выполнения</w:t>
      </w:r>
    </w:p>
    <w:p w:rsidR="00CB7B6B" w:rsidRPr="00384255" w:rsidRDefault="00CB7B6B" w:rsidP="00384255">
      <w:pPr>
        <w:spacing w:after="0" w:afterAutospacing="0"/>
        <w:jc w:val="both"/>
        <w:rPr>
          <w:rFonts w:ascii="Times New Roman" w:eastAsia="Times New Roman" w:hAnsi="Times New Roman"/>
          <w:sz w:val="24"/>
          <w:szCs w:val="24"/>
          <w:lang w:eastAsia="ru-RU"/>
        </w:rPr>
      </w:pP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Ответственным исполнителем Подпрограммы осуществляется:</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координация деятельности непосредственных исполнителей в ходе реализации мероприятий Подпрограммы;</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контроль за ходом реализации мероприятий Подпрограммы;</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подготовка и предоставление отчетов о реализации Подпрограммы, Главе сельского поселения Хатанга.</w:t>
      </w:r>
    </w:p>
    <w:p w:rsidR="00CB7B6B" w:rsidRPr="00384255" w:rsidRDefault="00CB7B6B" w:rsidP="00384255">
      <w:pPr>
        <w:spacing w:after="0" w:afterAutospacing="0"/>
        <w:jc w:val="both"/>
        <w:rPr>
          <w:rFonts w:ascii="Times New Roman" w:eastAsia="Times New Roman" w:hAnsi="Times New Roman"/>
          <w:sz w:val="24"/>
          <w:szCs w:val="24"/>
          <w:lang w:eastAsia="ru-RU"/>
        </w:rPr>
      </w:pP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Оценка социально-экономической эффективности</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 xml:space="preserve">Выполнение намеченных мероприятий по разработке схем водоснабжения и водоотведения с. Хатанга способствует эффективному и безопасному функционированию систем водоснабжения и водоотведения, их модернизации и развитию с учетом правового </w:t>
      </w:r>
      <w:r w:rsidRPr="00384255">
        <w:rPr>
          <w:rFonts w:ascii="Times New Roman" w:eastAsia="Times New Roman" w:hAnsi="Times New Roman"/>
          <w:sz w:val="24"/>
          <w:szCs w:val="24"/>
          <w:lang w:eastAsia="ru-RU"/>
        </w:rPr>
        <w:lastRenderedPageBreak/>
        <w:t>регулирования в области энергосбережения и повышения энергетической эффективности, санитарной и экологической безопасности.</w:t>
      </w:r>
    </w:p>
    <w:p w:rsidR="00CB7B6B" w:rsidRPr="00384255"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E266F8" w:rsidRDefault="00CB7B6B"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Сведения о показателях (индикаторах) муниципальной подпрограммы представле</w:t>
      </w:r>
      <w:r w:rsidR="00175FEB">
        <w:rPr>
          <w:rFonts w:ascii="Times New Roman" w:eastAsia="Times New Roman" w:hAnsi="Times New Roman"/>
          <w:sz w:val="24"/>
          <w:szCs w:val="24"/>
          <w:lang w:eastAsia="ru-RU"/>
        </w:rPr>
        <w:t>н в Таблице № 1 к Подпрограмме.</w:t>
      </w:r>
    </w:p>
    <w:p w:rsidR="00E266F8" w:rsidRPr="00384255" w:rsidRDefault="00E266F8" w:rsidP="00384255">
      <w:pPr>
        <w:spacing w:after="0" w:afterAutospacing="0"/>
        <w:jc w:val="both"/>
        <w:rPr>
          <w:rFonts w:ascii="Times New Roman" w:eastAsia="Times New Roman" w:hAnsi="Times New Roman"/>
          <w:sz w:val="24"/>
          <w:szCs w:val="24"/>
          <w:lang w:eastAsia="ru-RU"/>
        </w:rPr>
      </w:pPr>
    </w:p>
    <w:p w:rsidR="00CB7B6B" w:rsidRPr="00384255" w:rsidRDefault="00CB7B6B" w:rsidP="00E266F8">
      <w:pPr>
        <w:numPr>
          <w:ilvl w:val="0"/>
          <w:numId w:val="16"/>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Ресурсное обеспечение Подпрограммы</w:t>
      </w:r>
    </w:p>
    <w:p w:rsidR="00CB7B6B" w:rsidRPr="00384255" w:rsidRDefault="00CB7B6B" w:rsidP="00384255">
      <w:pPr>
        <w:spacing w:after="0" w:afterAutospacing="0"/>
        <w:ind w:left="360"/>
        <w:jc w:val="left"/>
        <w:rPr>
          <w:rFonts w:ascii="Times New Roman" w:eastAsia="Times New Roman" w:hAnsi="Times New Roman"/>
          <w:sz w:val="16"/>
          <w:szCs w:val="16"/>
          <w:lang w:eastAsia="ru-RU"/>
        </w:rPr>
      </w:pPr>
    </w:p>
    <w:p w:rsidR="00CB7B6B" w:rsidRPr="00384255" w:rsidRDefault="00CB7B6B"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CB7B6B" w:rsidRPr="00384255" w:rsidRDefault="00CB7B6B" w:rsidP="00E66BF7">
      <w:pPr>
        <w:spacing w:after="0" w:afterAutospacing="0"/>
        <w:ind w:firstLine="426"/>
        <w:jc w:val="both"/>
        <w:rPr>
          <w:rFonts w:ascii="Times New Roman" w:eastAsia="Times New Roman" w:hAnsi="Times New Roman"/>
          <w:sz w:val="24"/>
          <w:szCs w:val="24"/>
          <w:lang w:eastAsia="ru-RU"/>
        </w:rPr>
        <w:sectPr w:rsidR="00CB7B6B" w:rsidRPr="00384255" w:rsidSect="00175FEB">
          <w:pgSz w:w="11906" w:h="16838"/>
          <w:pgMar w:top="1134" w:right="850" w:bottom="1134" w:left="1701" w:header="708" w:footer="708" w:gutter="0"/>
          <w:cols w:space="708"/>
          <w:docGrid w:linePitch="360"/>
        </w:sectPr>
      </w:pPr>
      <w:r w:rsidRPr="00384255">
        <w:rPr>
          <w:rFonts w:ascii="Times New Roman" w:eastAsia="Times New Roman" w:hAnsi="Times New Roman"/>
          <w:sz w:val="24"/>
          <w:szCs w:val="24"/>
          <w:lang w:eastAsia="ru-RU"/>
        </w:rPr>
        <w:t>Информация об основных мероприятиях муниципальной подпрограммы представлена в Таблице № 2 к П</w:t>
      </w:r>
      <w:r w:rsidR="00E66BF7">
        <w:rPr>
          <w:rFonts w:ascii="Times New Roman" w:eastAsia="Times New Roman" w:hAnsi="Times New Roman"/>
          <w:sz w:val="24"/>
          <w:szCs w:val="24"/>
          <w:lang w:eastAsia="ru-RU"/>
        </w:rPr>
        <w:t>одпрограмме.</w:t>
      </w:r>
    </w:p>
    <w:tbl>
      <w:tblPr>
        <w:tblW w:w="3638" w:type="dxa"/>
        <w:tblInd w:w="11732" w:type="dxa"/>
        <w:tblLook w:val="04A0" w:firstRow="1" w:lastRow="0" w:firstColumn="1" w:lastColumn="0" w:noHBand="0" w:noVBand="1"/>
      </w:tblPr>
      <w:tblGrid>
        <w:gridCol w:w="3638"/>
      </w:tblGrid>
      <w:tr w:rsidR="00CB7B6B" w:rsidRPr="00384255" w:rsidTr="00CB7B6B">
        <w:trPr>
          <w:trHeight w:val="458"/>
        </w:trPr>
        <w:tc>
          <w:tcPr>
            <w:tcW w:w="3638" w:type="dxa"/>
            <w:shd w:val="clear" w:color="auto" w:fill="auto"/>
          </w:tcPr>
          <w:p w:rsidR="00CB7B6B" w:rsidRPr="00384255" w:rsidRDefault="00CB7B6B"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Таблица № 1</w:t>
            </w:r>
          </w:p>
          <w:p w:rsidR="00CB7B6B" w:rsidRPr="00384255" w:rsidRDefault="00CB7B6B"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 Паспорту муниципальной подпрограммы                                            «Разработка схем водоснабжения и водоотведения»</w:t>
            </w:r>
          </w:p>
        </w:tc>
      </w:tr>
    </w:tbl>
    <w:p w:rsidR="00CB7B6B" w:rsidRPr="00384255" w:rsidRDefault="00CB7B6B" w:rsidP="00384255">
      <w:pPr>
        <w:spacing w:after="0" w:afterAutospacing="0"/>
        <w:ind w:left="708" w:firstLine="1419"/>
        <w:jc w:val="both"/>
        <w:rPr>
          <w:rFonts w:ascii="Times New Roman" w:eastAsia="Times New Roman" w:hAnsi="Times New Roman"/>
          <w:sz w:val="24"/>
          <w:szCs w:val="24"/>
          <w:lang w:eastAsia="ru-RU"/>
        </w:rPr>
      </w:pPr>
      <w:r w:rsidRPr="00384255">
        <w:rPr>
          <w:rFonts w:ascii="Times New Roman" w:eastAsia="Times New Roman" w:hAnsi="Times New Roman"/>
          <w:b/>
          <w:sz w:val="24"/>
          <w:szCs w:val="24"/>
          <w:lang w:eastAsia="ru-RU"/>
        </w:rPr>
        <w:t xml:space="preserve">                                                                                                                                   </w:t>
      </w:r>
    </w:p>
    <w:p w:rsidR="00CB7B6B" w:rsidRPr="00384255" w:rsidRDefault="00CB7B6B"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Сведения</w:t>
      </w:r>
    </w:p>
    <w:p w:rsidR="00CB7B6B" w:rsidRPr="00384255" w:rsidRDefault="00CB7B6B"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о показателях (индикаторах) муниципальной подпрограммы</w:t>
      </w:r>
    </w:p>
    <w:p w:rsidR="00CB7B6B" w:rsidRPr="00384255" w:rsidRDefault="00CB7B6B"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«Разработка схем водоснабжения и водоотведения»</w:t>
      </w:r>
      <w:r w:rsidRPr="00384255">
        <w:rPr>
          <w:rFonts w:ascii="Times New Roman" w:eastAsia="Times New Roman" w:hAnsi="Times New Roman"/>
          <w:bCs/>
          <w:sz w:val="20"/>
          <w:szCs w:val="20"/>
          <w:u w:val="single"/>
          <w:lang w:eastAsia="ru-RU"/>
        </w:rPr>
        <w:t xml:space="preserve"> </w:t>
      </w:r>
    </w:p>
    <w:p w:rsidR="00CB7B6B" w:rsidRPr="00384255" w:rsidRDefault="00CB7B6B"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tbl>
      <w:tblPr>
        <w:tblW w:w="4986" w:type="pct"/>
        <w:tblCellMar>
          <w:left w:w="70" w:type="dxa"/>
          <w:right w:w="70" w:type="dxa"/>
        </w:tblCellMar>
        <w:tblLook w:val="0000" w:firstRow="0" w:lastRow="0" w:firstColumn="0" w:lastColumn="0" w:noHBand="0" w:noVBand="0"/>
      </w:tblPr>
      <w:tblGrid>
        <w:gridCol w:w="583"/>
        <w:gridCol w:w="2148"/>
        <w:gridCol w:w="2116"/>
        <w:gridCol w:w="1295"/>
        <w:gridCol w:w="1199"/>
        <w:gridCol w:w="1199"/>
        <w:gridCol w:w="1364"/>
        <w:gridCol w:w="1271"/>
        <w:gridCol w:w="1280"/>
        <w:gridCol w:w="2058"/>
      </w:tblGrid>
      <w:tr w:rsidR="00CB7B6B" w:rsidRPr="00384255" w:rsidTr="00CB7B6B">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sz w:val="18"/>
                <w:szCs w:val="18"/>
                <w:lang w:eastAsia="ru-RU"/>
              </w:rPr>
              <w:br/>
              <w:t>п/п</w:t>
            </w:r>
          </w:p>
        </w:tc>
        <w:tc>
          <w:tcPr>
            <w:tcW w:w="740"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CB7B6B" w:rsidRPr="00384255" w:rsidRDefault="00CB7B6B" w:rsidP="00384255">
            <w:pPr>
              <w:widowControl w:val="0"/>
              <w:autoSpaceDE w:val="0"/>
              <w:autoSpaceDN w:val="0"/>
              <w:adjustRightInd w:val="0"/>
              <w:spacing w:after="0" w:afterAutospacing="0"/>
              <w:rPr>
                <w:rFonts w:ascii="Times New Roman" w:eastAsia="Times New Roman" w:hAnsi="Times New Roman"/>
                <w:sz w:val="18"/>
                <w:szCs w:val="18"/>
                <w:lang w:val="en-US" w:eastAsia="ru-RU"/>
              </w:rPr>
            </w:pPr>
            <w:r w:rsidRPr="00384255">
              <w:rPr>
                <w:rFonts w:ascii="Times New Roman" w:eastAsia="Times New Roman" w:hAnsi="Times New Roman"/>
                <w:sz w:val="18"/>
                <w:szCs w:val="18"/>
                <w:lang w:eastAsia="ru-RU"/>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Значения показателей</w:t>
            </w:r>
          </w:p>
        </w:tc>
        <w:tc>
          <w:tcPr>
            <w:tcW w:w="709" w:type="pct"/>
            <w:vMerge w:val="restart"/>
            <w:tcBorders>
              <w:top w:val="single" w:sz="6" w:space="0" w:color="auto"/>
              <w:left w:val="single" w:sz="6" w:space="0" w:color="auto"/>
              <w:right w:val="single" w:sz="6" w:space="0" w:color="auto"/>
            </w:tcBorders>
          </w:tcPr>
          <w:p w:rsidR="00CB7B6B" w:rsidRPr="00384255" w:rsidRDefault="00CB7B6B" w:rsidP="00384255">
            <w:pPr>
              <w:spacing w:after="0" w:afterAutospacing="0"/>
              <w:jc w:val="left"/>
              <w:rPr>
                <w:rFonts w:ascii="Times New Roman" w:eastAsia="Times New Roman" w:hAnsi="Times New Roman"/>
                <w:sz w:val="18"/>
                <w:szCs w:val="18"/>
                <w:lang w:eastAsia="ru-RU"/>
              </w:rPr>
            </w:pPr>
          </w:p>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Отношение значения показателя последнего года реализации программы к отчетному</w:t>
            </w:r>
          </w:p>
        </w:tc>
      </w:tr>
      <w:tr w:rsidR="00CB7B6B" w:rsidRPr="00384255" w:rsidTr="00CB7B6B">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740"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729" w:type="pct"/>
            <w:vMerge/>
            <w:tcBorders>
              <w:left w:val="single" w:sz="6"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446"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2019</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2020</w:t>
            </w:r>
          </w:p>
        </w:tc>
        <w:tc>
          <w:tcPr>
            <w:tcW w:w="470"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2021</w:t>
            </w:r>
          </w:p>
        </w:tc>
        <w:tc>
          <w:tcPr>
            <w:tcW w:w="438"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2022</w:t>
            </w:r>
          </w:p>
        </w:tc>
        <w:tc>
          <w:tcPr>
            <w:tcW w:w="441"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709" w:type="pct"/>
            <w:vMerge/>
            <w:tcBorders>
              <w:left w:val="single" w:sz="6" w:space="0" w:color="auto"/>
              <w:bottom w:val="single" w:sz="6" w:space="0" w:color="auto"/>
              <w:right w:val="single" w:sz="6" w:space="0" w:color="auto"/>
            </w:tcBorders>
          </w:tcPr>
          <w:p w:rsidR="00CB7B6B" w:rsidRPr="00384255" w:rsidRDefault="00CB7B6B" w:rsidP="00384255">
            <w:pPr>
              <w:spacing w:after="0" w:afterAutospacing="0"/>
              <w:jc w:val="left"/>
              <w:rPr>
                <w:rFonts w:ascii="Times New Roman" w:eastAsia="Times New Roman" w:hAnsi="Times New Roman"/>
                <w:sz w:val="18"/>
                <w:szCs w:val="18"/>
                <w:lang w:eastAsia="ru-RU"/>
              </w:rPr>
            </w:pPr>
          </w:p>
        </w:tc>
      </w:tr>
      <w:tr w:rsidR="00CB7B6B" w:rsidRPr="00384255" w:rsidTr="00CB7B6B">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4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72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446"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47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438"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c>
          <w:tcPr>
            <w:tcW w:w="44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9</w:t>
            </w:r>
          </w:p>
        </w:tc>
        <w:tc>
          <w:tcPr>
            <w:tcW w:w="70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w:t>
            </w:r>
          </w:p>
        </w:tc>
      </w:tr>
      <w:tr w:rsidR="00CB7B6B" w:rsidRPr="00384255" w:rsidTr="00CB7B6B">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675"/>
        </w:trPr>
        <w:tc>
          <w:tcPr>
            <w:tcW w:w="201" w:type="pct"/>
            <w:tcBorders>
              <w:top w:val="single" w:sz="6" w:space="0" w:color="auto"/>
              <w:left w:val="single" w:sz="6" w:space="0" w:color="auto"/>
              <w:right w:val="single" w:sz="6" w:space="0" w:color="auto"/>
            </w:tcBorders>
          </w:tcPr>
          <w:p w:rsidR="00CB7B6B" w:rsidRPr="00384255" w:rsidRDefault="00CB7B6B"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1.1  </w:t>
            </w:r>
          </w:p>
        </w:tc>
        <w:tc>
          <w:tcPr>
            <w:tcW w:w="740" w:type="pct"/>
            <w:vMerge w:val="restart"/>
            <w:tcBorders>
              <w:top w:val="single" w:sz="6" w:space="0" w:color="auto"/>
              <w:left w:val="single" w:sz="6" w:space="0" w:color="auto"/>
              <w:right w:val="single" w:sz="6"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CB7B6B" w:rsidRPr="00384255" w:rsidRDefault="00CB7B6B" w:rsidP="00384255">
            <w:pPr>
              <w:widowControl w:val="0"/>
              <w:autoSpaceDE w:val="0"/>
              <w:autoSpaceDN w:val="0"/>
              <w:adjustRightInd w:val="0"/>
              <w:spacing w:after="0" w:afterAutospacing="0"/>
              <w:rPr>
                <w:rFonts w:ascii="Times New Roman" w:eastAsia="Times New Roman" w:hAnsi="Times New Roman"/>
                <w:dstrike/>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CB7B6B" w:rsidRPr="00384255" w:rsidTr="00CB7B6B">
        <w:trPr>
          <w:cantSplit/>
          <w:trHeight w:val="240"/>
        </w:trPr>
        <w:tc>
          <w:tcPr>
            <w:tcW w:w="201" w:type="pct"/>
            <w:tcBorders>
              <w:top w:val="single" w:sz="6" w:space="0" w:color="auto"/>
              <w:left w:val="single" w:sz="6" w:space="0" w:color="auto"/>
              <w:bottom w:val="single" w:sz="4" w:space="0" w:color="auto"/>
              <w:right w:val="single" w:sz="6" w:space="0" w:color="auto"/>
            </w:tcBorders>
          </w:tcPr>
          <w:p w:rsidR="00CB7B6B" w:rsidRPr="00384255" w:rsidRDefault="00CB7B6B"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1.2</w:t>
            </w:r>
          </w:p>
        </w:tc>
        <w:tc>
          <w:tcPr>
            <w:tcW w:w="740" w:type="pct"/>
            <w:vMerge/>
            <w:tcBorders>
              <w:left w:val="single" w:sz="6" w:space="0" w:color="auto"/>
              <w:bottom w:val="single" w:sz="4" w:space="0" w:color="auto"/>
              <w:right w:val="single" w:sz="6"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bottom w:val="single" w:sz="4"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CB7B6B" w:rsidRPr="00384255" w:rsidTr="00CB7B6B">
        <w:trPr>
          <w:cantSplit/>
          <w:trHeight w:val="240"/>
        </w:trPr>
        <w:tc>
          <w:tcPr>
            <w:tcW w:w="5000" w:type="pct"/>
            <w:gridSpan w:val="10"/>
            <w:tcBorders>
              <w:top w:val="single" w:sz="6" w:space="0" w:color="auto"/>
              <w:left w:val="single" w:sz="6" w:space="0" w:color="auto"/>
              <w:bottom w:val="single" w:sz="4" w:space="0" w:color="auto"/>
              <w:right w:val="single" w:sz="6" w:space="0" w:color="auto"/>
            </w:tcBorders>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Подпрограмма 5 «</w:t>
            </w: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b/>
                <w:sz w:val="18"/>
                <w:szCs w:val="18"/>
                <w:lang w:eastAsia="ru-RU"/>
              </w:rPr>
              <w:t>Разработка схем водоснабжения и водоотведения »</w:t>
            </w:r>
          </w:p>
        </w:tc>
      </w:tr>
      <w:tr w:rsidR="00CB7B6B" w:rsidRPr="00384255" w:rsidTr="00CB7B6B">
        <w:trPr>
          <w:cantSplit/>
          <w:trHeight w:val="240"/>
        </w:trPr>
        <w:tc>
          <w:tcPr>
            <w:tcW w:w="201" w:type="pct"/>
            <w:tcBorders>
              <w:top w:val="single" w:sz="6" w:space="0" w:color="auto"/>
              <w:left w:val="single" w:sz="6" w:space="0" w:color="auto"/>
              <w:bottom w:val="single" w:sz="6" w:space="0" w:color="auto"/>
              <w:right w:val="single" w:sz="4" w:space="0" w:color="auto"/>
            </w:tcBorders>
          </w:tcPr>
          <w:p w:rsidR="00CB7B6B" w:rsidRPr="00384255" w:rsidRDefault="00CB7B6B"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lastRenderedPageBreak/>
              <w:t>6.1</w:t>
            </w:r>
          </w:p>
        </w:tc>
        <w:tc>
          <w:tcPr>
            <w:tcW w:w="740" w:type="pct"/>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c>
          <w:tcPr>
            <w:tcW w:w="729"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color w:val="000000"/>
                <w:sz w:val="18"/>
                <w:szCs w:val="18"/>
                <w:lang w:eastAsia="ru-RU"/>
              </w:rPr>
              <w:t>Разработка схем водоснабжения и водоотведения</w:t>
            </w:r>
          </w:p>
        </w:tc>
        <w:tc>
          <w:tcPr>
            <w:tcW w:w="446"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w:t>
            </w:r>
          </w:p>
        </w:tc>
        <w:tc>
          <w:tcPr>
            <w:tcW w:w="413"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6" w:space="0" w:color="auto"/>
              <w:right w:val="single" w:sz="6" w:space="0" w:color="auto"/>
            </w:tcBorders>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bl>
    <w:p w:rsidR="00CB7B6B" w:rsidRPr="00384255" w:rsidRDefault="00CB7B6B" w:rsidP="00384255">
      <w:pPr>
        <w:spacing w:after="0" w:afterAutospacing="0"/>
        <w:ind w:firstLine="426"/>
        <w:jc w:val="both"/>
        <w:rPr>
          <w:rFonts w:ascii="Times New Roman" w:eastAsia="Times New Roman" w:hAnsi="Times New Roman"/>
          <w:sz w:val="24"/>
          <w:szCs w:val="24"/>
          <w:lang w:eastAsia="ru-RU"/>
        </w:rPr>
      </w:pPr>
    </w:p>
    <w:p w:rsidR="00CB7B6B" w:rsidRPr="00384255" w:rsidRDefault="00CB7B6B" w:rsidP="00384255">
      <w:pPr>
        <w:spacing w:after="0" w:afterAutospacing="0"/>
        <w:ind w:firstLine="426"/>
        <w:jc w:val="both"/>
        <w:rPr>
          <w:rFonts w:ascii="Times New Roman" w:eastAsia="Times New Roman" w:hAnsi="Times New Roman"/>
          <w:sz w:val="24"/>
          <w:szCs w:val="24"/>
          <w:lang w:eastAsia="ru-RU"/>
        </w:rPr>
      </w:pPr>
    </w:p>
    <w:p w:rsidR="00CB7B6B" w:rsidRPr="00384255" w:rsidRDefault="00CB7B6B" w:rsidP="00384255">
      <w:pPr>
        <w:spacing w:after="0" w:afterAutospacing="0"/>
        <w:ind w:left="-284" w:right="-710" w:firstLine="426"/>
        <w:jc w:val="left"/>
        <w:rPr>
          <w:rFonts w:ascii="Times New Roman" w:eastAsia="Times New Roman" w:hAnsi="Times New Roman"/>
          <w:b/>
          <w:sz w:val="24"/>
          <w:szCs w:val="24"/>
          <w:lang w:eastAsia="ru-RU"/>
        </w:rPr>
      </w:pPr>
      <w:r w:rsidRPr="00384255">
        <w:rPr>
          <w:rFonts w:ascii="Times New Roman" w:eastAsia="Times New Roman" w:hAnsi="Times New Roman"/>
          <w:noProof/>
          <w:sz w:val="24"/>
          <w:szCs w:val="24"/>
          <w:lang w:eastAsia="ru-RU"/>
        </w:rPr>
        <w:lastRenderedPageBreak/>
        <mc:AlternateContent>
          <mc:Choice Requires="wps">
            <w:drawing>
              <wp:anchor distT="45720" distB="45720" distL="114300" distR="114300" simplePos="0" relativeHeight="251673600" behindDoc="0" locked="0" layoutInCell="1" allowOverlap="1">
                <wp:simplePos x="0" y="0"/>
                <wp:positionH relativeFrom="column">
                  <wp:posOffset>6752590</wp:posOffset>
                </wp:positionH>
                <wp:positionV relativeFrom="paragraph">
                  <wp:posOffset>25134</wp:posOffset>
                </wp:positionV>
                <wp:extent cx="2305050" cy="866775"/>
                <wp:effectExtent l="0" t="0" r="0" b="9525"/>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E266F8" w:rsidRDefault="0069350A" w:rsidP="00E266F8">
                            <w:pPr>
                              <w:jc w:val="left"/>
                              <w:rPr>
                                <w:rFonts w:ascii="Times New Roman" w:hAnsi="Times New Roman"/>
                              </w:rPr>
                            </w:pPr>
                            <w:r w:rsidRPr="00E266F8">
                              <w:rPr>
                                <w:rFonts w:ascii="Times New Roman" w:hAnsi="Times New Roman"/>
                                <w:sz w:val="18"/>
                                <w:szCs w:val="18"/>
                              </w:rPr>
                              <w:t xml:space="preserve">Таблица № 2                                                                                                                                  к Паспорту муниципальной подпрограммы                                            «Разработка схем водоснабжения и водоотведения»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5" type="#_x0000_t202" style="position:absolute;left:0;text-align:left;margin-left:531.7pt;margin-top:2pt;width:181.5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" stroked="f">
                <v:textbox>
                  <w:txbxContent>
                    <w:p w:rsidR="0069350A" w:rsidRPr="00E266F8" w:rsidRDefault="0069350A" w:rsidP="00E266F8">
                      <w:pPr>
                        <w:jc w:val="left"/>
                        <w:rPr>
                          <w:rFonts w:ascii="Times New Roman" w:hAnsi="Times New Roman"/>
                        </w:rPr>
                      </w:pPr>
                      <w:r w:rsidRPr="00E266F8">
                        <w:rPr>
                          <w:rFonts w:ascii="Times New Roman" w:hAnsi="Times New Roman"/>
                          <w:sz w:val="18"/>
                          <w:szCs w:val="18"/>
                        </w:rPr>
                        <w:t xml:space="preserve">Таблица № 2                                                                                                                                  к Паспорту муниципальной подпрограммы                                            «Разработка схем водоснабжения и водоотведения»                                                                                      </w:t>
                      </w:r>
                    </w:p>
                  </w:txbxContent>
                </v:textbox>
                <w10:wrap type="square"/>
              </v:shape>
            </w:pict>
          </mc:Fallback>
        </mc:AlternateContent>
      </w:r>
    </w:p>
    <w:p w:rsidR="00CB7B6B" w:rsidRPr="00384255" w:rsidRDefault="00CB7B6B" w:rsidP="00384255">
      <w:pPr>
        <w:spacing w:after="0" w:afterAutospacing="0"/>
        <w:jc w:val="left"/>
        <w:rPr>
          <w:rFonts w:ascii="Times New Roman" w:eastAsia="Times New Roman" w:hAnsi="Times New Roman"/>
          <w:sz w:val="24"/>
          <w:szCs w:val="24"/>
          <w:lang w:eastAsia="ru-RU"/>
        </w:rPr>
      </w:pPr>
    </w:p>
    <w:p w:rsidR="00CB7B6B" w:rsidRPr="00384255" w:rsidRDefault="00CB7B6B" w:rsidP="00384255">
      <w:pPr>
        <w:spacing w:after="0" w:afterAutospacing="0"/>
        <w:ind w:firstLine="426"/>
        <w:jc w:val="left"/>
        <w:rPr>
          <w:rFonts w:ascii="Times New Roman" w:eastAsia="Times New Roman" w:hAnsi="Times New Roman"/>
          <w:b/>
          <w:sz w:val="24"/>
          <w:szCs w:val="24"/>
          <w:lang w:eastAsia="ru-RU"/>
        </w:rPr>
      </w:pPr>
    </w:p>
    <w:p w:rsidR="00CB7B6B" w:rsidRPr="00384255" w:rsidRDefault="00CB7B6B" w:rsidP="00384255">
      <w:pPr>
        <w:spacing w:after="0" w:afterAutospacing="0"/>
        <w:ind w:firstLine="426"/>
        <w:jc w:val="left"/>
        <w:rPr>
          <w:rFonts w:ascii="Times New Roman" w:eastAsia="Times New Roman" w:hAnsi="Times New Roman"/>
          <w:b/>
          <w:sz w:val="24"/>
          <w:szCs w:val="24"/>
          <w:lang w:eastAsia="ru-RU"/>
        </w:rPr>
      </w:pPr>
    </w:p>
    <w:p w:rsidR="00CB7B6B" w:rsidRPr="00384255" w:rsidRDefault="00CB7B6B" w:rsidP="00384255">
      <w:pPr>
        <w:spacing w:after="0" w:afterAutospacing="0"/>
        <w:ind w:firstLine="426"/>
        <w:jc w:val="left"/>
        <w:rPr>
          <w:rFonts w:ascii="Times New Roman" w:eastAsia="Times New Roman" w:hAnsi="Times New Roman"/>
          <w:b/>
          <w:sz w:val="24"/>
          <w:szCs w:val="24"/>
          <w:lang w:eastAsia="ru-RU"/>
        </w:rPr>
      </w:pPr>
    </w:p>
    <w:p w:rsidR="00CB7B6B" w:rsidRPr="00384255" w:rsidRDefault="00CB7B6B" w:rsidP="00384255">
      <w:pPr>
        <w:spacing w:after="0" w:afterAutospacing="0"/>
        <w:ind w:firstLine="426"/>
        <w:jc w:val="left"/>
        <w:rPr>
          <w:rFonts w:ascii="Times New Roman" w:eastAsia="Times New Roman" w:hAnsi="Times New Roman"/>
          <w:b/>
          <w:sz w:val="24"/>
          <w:szCs w:val="24"/>
          <w:lang w:eastAsia="ru-RU"/>
        </w:rPr>
      </w:pPr>
    </w:p>
    <w:p w:rsidR="00CB7B6B" w:rsidRPr="00384255" w:rsidRDefault="00CB7B6B" w:rsidP="00384255">
      <w:pPr>
        <w:spacing w:after="0" w:afterAutospacing="0"/>
        <w:ind w:firstLine="426"/>
        <w:jc w:val="left"/>
        <w:rPr>
          <w:rFonts w:ascii="Times New Roman" w:eastAsia="Times New Roman" w:hAnsi="Times New Roman"/>
          <w:b/>
          <w:sz w:val="24"/>
          <w:szCs w:val="24"/>
          <w:lang w:eastAsia="ru-RU"/>
        </w:rPr>
      </w:pPr>
    </w:p>
    <w:p w:rsidR="00CB7B6B" w:rsidRPr="00384255" w:rsidRDefault="00CB7B6B"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Информация об основных мероприятиях муниципальной подпрограммы</w:t>
      </w:r>
    </w:p>
    <w:p w:rsidR="00CB7B6B" w:rsidRPr="00384255" w:rsidRDefault="00CB7B6B"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«Разработка схем водоснабжения и водоотведения»</w:t>
      </w:r>
      <w:r w:rsidRPr="00384255">
        <w:rPr>
          <w:rFonts w:ascii="Times New Roman" w:eastAsia="Times New Roman" w:hAnsi="Times New Roman"/>
          <w:bCs/>
          <w:sz w:val="20"/>
          <w:szCs w:val="20"/>
          <w:u w:val="single"/>
          <w:lang w:eastAsia="ru-RU"/>
        </w:rPr>
        <w:t xml:space="preserve"> </w:t>
      </w:r>
    </w:p>
    <w:p w:rsidR="00CB7B6B" w:rsidRPr="00384255" w:rsidRDefault="00CB7B6B"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p w:rsidR="00CB7B6B" w:rsidRPr="00384255" w:rsidRDefault="00CB7B6B" w:rsidP="00384255">
      <w:pPr>
        <w:spacing w:after="0" w:afterAutospacing="0"/>
        <w:ind w:firstLine="426"/>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738"/>
        <w:gridCol w:w="1727"/>
        <w:gridCol w:w="1159"/>
        <w:gridCol w:w="1193"/>
        <w:gridCol w:w="3196"/>
        <w:gridCol w:w="3003"/>
        <w:gridCol w:w="2056"/>
      </w:tblGrid>
      <w:tr w:rsidR="00CB7B6B" w:rsidRPr="00384255" w:rsidTr="00CB7B6B">
        <w:trPr>
          <w:cantSplit/>
          <w:trHeight w:val="482"/>
        </w:trPr>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п/п</w:t>
            </w:r>
          </w:p>
        </w:tc>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Номер и наименование основного мероприятия </w:t>
            </w:r>
          </w:p>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Ответственный исполнитель</w:t>
            </w:r>
          </w:p>
        </w:tc>
        <w:tc>
          <w:tcPr>
            <w:tcW w:w="0" w:type="auto"/>
            <w:gridSpan w:val="2"/>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Срок </w:t>
            </w:r>
          </w:p>
        </w:tc>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Ожидаемый непосредственный результат (краткое описание и его значение)</w:t>
            </w:r>
            <w:r w:rsidRPr="00384255">
              <w:rPr>
                <w:rFonts w:ascii="Times New Roman" w:eastAsia="Times New Roman" w:hAnsi="Times New Roman"/>
                <w:sz w:val="18"/>
                <w:szCs w:val="18"/>
                <w:lang w:eastAsia="ru-RU"/>
              </w:rPr>
              <w:br w:type="textWrapping" w:clear="all"/>
            </w:r>
          </w:p>
        </w:tc>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Последствия нереализации  ведомственной целевой программы, основного мероприятия</w:t>
            </w:r>
          </w:p>
        </w:tc>
        <w:tc>
          <w:tcPr>
            <w:tcW w:w="0" w:type="auto"/>
            <w:vMerge w:val="restart"/>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Связь с показателями результатов муниципальной программы (подпрограммы) </w:t>
            </w:r>
          </w:p>
        </w:tc>
      </w:tr>
      <w:tr w:rsidR="00CB7B6B" w:rsidRPr="00384255" w:rsidTr="00CB7B6B">
        <w:trPr>
          <w:cantSplit/>
          <w:trHeight w:val="483"/>
        </w:trPr>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начала реализации</w:t>
            </w: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окончания реализации</w:t>
            </w:r>
          </w:p>
        </w:tc>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r>
      <w:tr w:rsidR="00CB7B6B" w:rsidRPr="00384255" w:rsidTr="00CB7B6B">
        <w:trPr>
          <w:cantSplit/>
          <w:trHeight w:val="144"/>
        </w:trPr>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0" w:type="auto"/>
            <w:vAlign w:val="center"/>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r>
      <w:tr w:rsidR="00CB7B6B" w:rsidRPr="00384255" w:rsidTr="00CB7B6B">
        <w:trPr>
          <w:cantSplit/>
          <w:trHeight w:val="254"/>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CB7B6B" w:rsidRPr="00384255" w:rsidRDefault="00CB7B6B"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299"/>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Подпрограмма 5: Разработка схем водоснабжения и водоотведения </w:t>
            </w:r>
          </w:p>
        </w:tc>
      </w:tr>
      <w:tr w:rsidR="00CB7B6B" w:rsidRPr="00384255" w:rsidTr="00CB7B6B">
        <w:trPr>
          <w:cantSplit/>
          <w:trHeight w:val="299"/>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b/>
                <w:sz w:val="18"/>
                <w:szCs w:val="18"/>
                <w:lang w:eastAsia="ru-RU"/>
              </w:rPr>
              <w:t>:</w:t>
            </w:r>
            <w:r w:rsidRPr="00384255">
              <w:rPr>
                <w:rFonts w:ascii="Times New Roman" w:eastAsia="Times New Roman" w:hAnsi="Times New Roman"/>
                <w:sz w:val="18"/>
                <w:szCs w:val="18"/>
                <w:lang w:eastAsia="ru-RU"/>
              </w:rPr>
              <w:t xml:space="preserve"> 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CB7B6B" w:rsidRPr="00384255" w:rsidTr="00CB7B6B">
        <w:trPr>
          <w:cantSplit/>
          <w:trHeight w:val="299"/>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 xml:space="preserve">Задача: </w:t>
            </w:r>
            <w:r w:rsidRPr="00384255">
              <w:rPr>
                <w:rFonts w:ascii="Times New Roman" w:eastAsia="Times New Roman" w:hAnsi="Times New Roman"/>
                <w:sz w:val="18"/>
                <w:szCs w:val="18"/>
                <w:lang w:eastAsia="ru-RU"/>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r>
      <w:tr w:rsidR="00CB7B6B" w:rsidRPr="00384255" w:rsidTr="00CB7B6B">
        <w:trPr>
          <w:cantSplit/>
          <w:trHeight w:val="299"/>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5.1</w:t>
            </w:r>
          </w:p>
        </w:tc>
        <w:tc>
          <w:tcPr>
            <w:tcW w:w="0" w:type="auto"/>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color w:val="000000"/>
                <w:sz w:val="18"/>
                <w:szCs w:val="18"/>
                <w:lang w:eastAsia="ru-RU"/>
              </w:rPr>
              <w:t>Разработка схем водоснабжения и водоотведения</w:t>
            </w:r>
          </w:p>
        </w:tc>
        <w:tc>
          <w:tcPr>
            <w:tcW w:w="0" w:type="auto"/>
          </w:tcPr>
          <w:p w:rsidR="00CB7B6B" w:rsidRPr="00384255" w:rsidRDefault="00CB7B6B"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p w:rsidR="00CB7B6B" w:rsidRPr="00384255" w:rsidRDefault="00CB7B6B"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w:t>
            </w: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w:t>
            </w:r>
          </w:p>
        </w:tc>
        <w:tc>
          <w:tcPr>
            <w:tcW w:w="0" w:type="auto"/>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tcPr>
          <w:p w:rsidR="00CB7B6B" w:rsidRPr="00384255" w:rsidRDefault="00CB7B6B" w:rsidP="00384255">
            <w:pPr>
              <w:spacing w:after="0" w:afterAutospacing="0"/>
              <w:jc w:val="left"/>
              <w:rPr>
                <w:rFonts w:ascii="Times New Roman" w:hAnsi="Times New Roman"/>
                <w:sz w:val="18"/>
                <w:szCs w:val="18"/>
                <w:lang w:eastAsia="ru-RU"/>
              </w:rPr>
            </w:pPr>
            <w:r w:rsidRPr="00384255">
              <w:rPr>
                <w:rFonts w:ascii="Times New Roman" w:hAnsi="Times New Roman"/>
                <w:sz w:val="18"/>
                <w:szCs w:val="18"/>
                <w:lang w:eastAsia="ru-RU"/>
              </w:rPr>
              <w:t xml:space="preserve">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 </w:t>
            </w:r>
          </w:p>
        </w:tc>
        <w:tc>
          <w:tcPr>
            <w:tcW w:w="0" w:type="auto"/>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разработанных схем водоснабжения и водоотведения</w:t>
            </w:r>
          </w:p>
        </w:tc>
      </w:tr>
      <w:tr w:rsidR="00CB7B6B" w:rsidRPr="00384255" w:rsidTr="00CB7B6B">
        <w:trPr>
          <w:cantSplit/>
          <w:trHeight w:val="299"/>
        </w:trPr>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5.2</w:t>
            </w:r>
          </w:p>
        </w:tc>
        <w:tc>
          <w:tcPr>
            <w:tcW w:w="0" w:type="auto"/>
            <w:vAlign w:val="center"/>
          </w:tcPr>
          <w:p w:rsidR="00CB7B6B" w:rsidRPr="00384255" w:rsidRDefault="00CB7B6B" w:rsidP="00384255">
            <w:pPr>
              <w:spacing w:after="0" w:afterAutospacing="0"/>
              <w:jc w:val="left"/>
              <w:rPr>
                <w:rFonts w:ascii="Times New Roman" w:eastAsia="Times New Roman" w:hAnsi="Times New Roman"/>
                <w:color w:val="000000"/>
                <w:sz w:val="18"/>
                <w:szCs w:val="18"/>
                <w:lang w:eastAsia="ru-RU"/>
              </w:rPr>
            </w:pPr>
            <w:r w:rsidRPr="00384255">
              <w:rPr>
                <w:rFonts w:ascii="Times New Roman" w:eastAsia="Times New Roman" w:hAnsi="Times New Roman"/>
                <w:color w:val="000000"/>
                <w:sz w:val="18"/>
                <w:szCs w:val="18"/>
                <w:lang w:eastAsia="ru-RU"/>
              </w:rPr>
              <w:t>Актуализация схем водоснабжения и водоотведения</w:t>
            </w:r>
          </w:p>
        </w:tc>
        <w:tc>
          <w:tcPr>
            <w:tcW w:w="0" w:type="auto"/>
          </w:tcPr>
          <w:p w:rsidR="00CB7B6B" w:rsidRPr="00384255" w:rsidRDefault="00CB7B6B"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p w:rsidR="00CB7B6B" w:rsidRPr="00384255" w:rsidRDefault="00CB7B6B" w:rsidP="00384255">
            <w:pPr>
              <w:widowControl w:val="0"/>
              <w:autoSpaceDE w:val="0"/>
              <w:autoSpaceDN w:val="0"/>
              <w:adjustRightInd w:val="0"/>
              <w:spacing w:after="0" w:afterAutospacing="0"/>
              <w:ind w:firstLine="10"/>
              <w:rPr>
                <w:rFonts w:ascii="Times New Roman" w:eastAsia="Times New Roman" w:hAnsi="Times New Roman"/>
                <w:sz w:val="18"/>
                <w:szCs w:val="18"/>
                <w:lang w:eastAsia="ru-RU"/>
              </w:rPr>
            </w:pP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w:t>
            </w:r>
          </w:p>
        </w:tc>
        <w:tc>
          <w:tcPr>
            <w:tcW w:w="0" w:type="auto"/>
          </w:tcPr>
          <w:p w:rsidR="00CB7B6B" w:rsidRPr="00384255" w:rsidRDefault="00CB7B6B"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tcPr>
          <w:p w:rsidR="00CB7B6B" w:rsidRPr="00384255" w:rsidRDefault="00CB7B6B" w:rsidP="00384255">
            <w:pPr>
              <w:spacing w:after="0" w:afterAutospacing="0"/>
              <w:jc w:val="left"/>
              <w:rPr>
                <w:rFonts w:ascii="Times New Roman" w:hAnsi="Times New Roman"/>
                <w:sz w:val="18"/>
                <w:szCs w:val="18"/>
                <w:lang w:eastAsia="ru-RU"/>
              </w:rPr>
            </w:pPr>
            <w:r w:rsidRPr="00384255">
              <w:rPr>
                <w:rFonts w:ascii="Times New Roman" w:hAnsi="Times New Roman"/>
                <w:sz w:val="18"/>
                <w:szCs w:val="18"/>
                <w:lang w:eastAsia="ru-RU"/>
              </w:rPr>
              <w:t xml:space="preserve">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 </w:t>
            </w:r>
          </w:p>
        </w:tc>
        <w:tc>
          <w:tcPr>
            <w:tcW w:w="0" w:type="auto"/>
            <w:vAlign w:val="center"/>
          </w:tcPr>
          <w:p w:rsidR="00CB7B6B" w:rsidRPr="00384255" w:rsidRDefault="00CB7B6B"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Количество разработанных схем водоснабжения и водоотведения</w:t>
            </w:r>
          </w:p>
        </w:tc>
      </w:tr>
    </w:tbl>
    <w:p w:rsidR="00CB7B6B" w:rsidRPr="00384255" w:rsidRDefault="00CB7B6B" w:rsidP="00384255">
      <w:pPr>
        <w:spacing w:after="0" w:afterAutospacing="0"/>
        <w:ind w:firstLine="426"/>
        <w:jc w:val="both"/>
        <w:rPr>
          <w:rFonts w:ascii="Times New Roman" w:eastAsia="Times New Roman" w:hAnsi="Times New Roman"/>
          <w:sz w:val="24"/>
          <w:szCs w:val="24"/>
          <w:lang w:eastAsia="ru-RU"/>
        </w:rPr>
      </w:pPr>
    </w:p>
    <w:p w:rsidR="00CB7B6B" w:rsidRPr="00384255" w:rsidRDefault="00CB7B6B" w:rsidP="00384255">
      <w:pPr>
        <w:spacing w:after="0" w:afterAutospacing="0"/>
        <w:ind w:firstLine="426"/>
        <w:jc w:val="both"/>
        <w:rPr>
          <w:rFonts w:ascii="Times New Roman" w:eastAsia="Times New Roman" w:hAnsi="Times New Roman"/>
          <w:sz w:val="24"/>
          <w:szCs w:val="24"/>
          <w:lang w:eastAsia="ru-RU"/>
        </w:rPr>
      </w:pPr>
    </w:p>
    <w:p w:rsidR="00CB7B6B" w:rsidRPr="00384255" w:rsidRDefault="00CB7B6B" w:rsidP="00E66BF7">
      <w:pPr>
        <w:spacing w:after="0" w:afterAutospacing="0"/>
        <w:ind w:firstLine="426"/>
        <w:jc w:val="both"/>
        <w:rPr>
          <w:rFonts w:ascii="Times New Roman" w:eastAsia="Times New Roman" w:hAnsi="Times New Roman"/>
          <w:b/>
          <w:sz w:val="24"/>
          <w:szCs w:val="24"/>
          <w:lang w:eastAsia="ru-RU"/>
        </w:rPr>
        <w:sectPr w:rsidR="00CB7B6B" w:rsidRPr="00384255" w:rsidSect="00E66BF7">
          <w:pgSz w:w="16838" w:h="11906" w:orient="landscape"/>
          <w:pgMar w:top="1418" w:right="1134" w:bottom="851" w:left="1134" w:header="709" w:footer="709" w:gutter="0"/>
          <w:cols w:space="708"/>
          <w:docGrid w:linePitch="360"/>
        </w:sectPr>
      </w:pPr>
    </w:p>
    <w:p w:rsidR="00CB7B6B" w:rsidRPr="00384255" w:rsidRDefault="00CB7B6B" w:rsidP="00384255">
      <w:pPr>
        <w:pStyle w:val="ConsPlusTitle"/>
        <w:widowControl/>
        <w:tabs>
          <w:tab w:val="left" w:pos="5040"/>
          <w:tab w:val="left" w:pos="5220"/>
        </w:tabs>
        <w:jc w:val="right"/>
        <w:rPr>
          <w:rFonts w:ascii="Times New Roman" w:hAnsi="Times New Roman" w:cs="Times New Roman"/>
          <w:b w:val="0"/>
        </w:rPr>
      </w:pPr>
      <w:r w:rsidRPr="00384255">
        <w:rPr>
          <w:rFonts w:ascii="Times New Roman" w:hAnsi="Times New Roman" w:cs="Times New Roman"/>
          <w:b w:val="0"/>
          <w:noProof/>
        </w:rPr>
        <w:lastRenderedPageBreak/>
        <mc:AlternateContent>
          <mc:Choice Requires="wps">
            <w:drawing>
              <wp:anchor distT="45720" distB="45720" distL="114300" distR="114300" simplePos="0" relativeHeight="251675648" behindDoc="0" locked="0" layoutInCell="1" allowOverlap="1" wp14:anchorId="058119C8" wp14:editId="44C6B538">
                <wp:simplePos x="0" y="0"/>
                <wp:positionH relativeFrom="column">
                  <wp:posOffset>3720465</wp:posOffset>
                </wp:positionH>
                <wp:positionV relativeFrom="paragraph">
                  <wp:posOffset>2540</wp:posOffset>
                </wp:positionV>
                <wp:extent cx="2360930" cy="1114425"/>
                <wp:effectExtent l="0" t="0" r="508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noFill/>
                          <a:miter lim="800000"/>
                          <a:headEnd/>
                          <a:tailEnd/>
                        </a:ln>
                      </wps:spPr>
                      <wps:txbx>
                        <w:txbxContent>
                          <w:p w:rsidR="0069350A" w:rsidRPr="007007A1" w:rsidRDefault="0069350A" w:rsidP="00CB7B6B">
                            <w:pPr>
                              <w:pStyle w:val="ConsPlusTitle"/>
                              <w:widowControl/>
                              <w:tabs>
                                <w:tab w:val="left" w:pos="5040"/>
                                <w:tab w:val="left" w:pos="5220"/>
                              </w:tabs>
                              <w:jc w:val="both"/>
                              <w:rPr>
                                <w:rFonts w:ascii="Times New Roman" w:hAnsi="Times New Roman" w:cs="Times New Roman"/>
                              </w:rPr>
                            </w:pPr>
                            <w:r w:rsidRPr="007007A1">
                              <w:rPr>
                                <w:rFonts w:ascii="Times New Roman" w:hAnsi="Times New Roman" w:cs="Times New Roman"/>
                              </w:rPr>
                              <w:t xml:space="preserve">Приложение № 6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к муниципальной программе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«Реформирование и модернизация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жилищно-коммунального хозяйства</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и повышение энергетической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эффективности в сельском поселении Хатанга»</w:t>
                            </w:r>
                          </w:p>
                          <w:p w:rsidR="0069350A" w:rsidRPr="00745FE8" w:rsidRDefault="0069350A" w:rsidP="00CB7B6B">
                            <w:pPr>
                              <w:ind w:left="6096" w:hanging="4680"/>
                              <w:jc w:val="right"/>
                              <w:rPr>
                                <w:sz w:val="20"/>
                                <w:szCs w:val="20"/>
                              </w:rPr>
                            </w:pPr>
                            <w:r>
                              <w:tab/>
                            </w:r>
                            <w:r w:rsidRPr="009C116C">
                              <w:t>Хатанга»</w:t>
                            </w:r>
                            <w:r>
                              <w:rPr>
                                <w:b/>
                              </w:rPr>
                              <w:t xml:space="preserve"> </w:t>
                            </w:r>
                          </w:p>
                          <w:p w:rsidR="0069350A" w:rsidRDefault="0069350A" w:rsidP="00CB7B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8119C8" id="_x0000_s1036" type="#_x0000_t202" style="position:absolute;left:0;text-align:left;margin-left:292.95pt;margin-top:.2pt;width:185.9pt;height:87.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" stroked="f">
                <v:textbox>
                  <w:txbxContent>
                    <w:p w:rsidR="0069350A" w:rsidRPr="007007A1" w:rsidRDefault="0069350A" w:rsidP="00CB7B6B">
                      <w:pPr>
                        <w:pStyle w:val="ConsPlusTitle"/>
                        <w:widowControl/>
                        <w:tabs>
                          <w:tab w:val="left" w:pos="5040"/>
                          <w:tab w:val="left" w:pos="5220"/>
                        </w:tabs>
                        <w:jc w:val="both"/>
                        <w:rPr>
                          <w:rFonts w:ascii="Times New Roman" w:hAnsi="Times New Roman" w:cs="Times New Roman"/>
                        </w:rPr>
                      </w:pPr>
                      <w:r w:rsidRPr="007007A1">
                        <w:rPr>
                          <w:rFonts w:ascii="Times New Roman" w:hAnsi="Times New Roman" w:cs="Times New Roman"/>
                        </w:rPr>
                        <w:t xml:space="preserve">Приложение № 6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к муниципальной программе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«Реформирование и модернизация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жилищно-коммунального хозяйства</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 xml:space="preserve">и повышение энергетической </w:t>
                      </w:r>
                    </w:p>
                    <w:p w:rsidR="0069350A" w:rsidRPr="00FE134C" w:rsidRDefault="0069350A" w:rsidP="00CB7B6B">
                      <w:pPr>
                        <w:pStyle w:val="ConsPlusTitle"/>
                        <w:widowControl/>
                        <w:tabs>
                          <w:tab w:val="left" w:pos="5040"/>
                          <w:tab w:val="left" w:pos="5220"/>
                        </w:tabs>
                        <w:jc w:val="both"/>
                        <w:rPr>
                          <w:rFonts w:ascii="Times New Roman" w:hAnsi="Times New Roman" w:cs="Times New Roman"/>
                          <w:b w:val="0"/>
                        </w:rPr>
                      </w:pPr>
                      <w:r w:rsidRPr="00FE134C">
                        <w:rPr>
                          <w:rFonts w:ascii="Times New Roman" w:hAnsi="Times New Roman" w:cs="Times New Roman"/>
                          <w:b w:val="0"/>
                        </w:rPr>
                        <w:t>эффективности в сельском поселении Хатанга»</w:t>
                      </w:r>
                    </w:p>
                    <w:p w:rsidR="0069350A" w:rsidRPr="00745FE8" w:rsidRDefault="0069350A" w:rsidP="00CB7B6B">
                      <w:pPr>
                        <w:ind w:left="6096" w:hanging="4680"/>
                        <w:jc w:val="right"/>
                        <w:rPr>
                          <w:sz w:val="20"/>
                          <w:szCs w:val="20"/>
                        </w:rPr>
                      </w:pPr>
                      <w:r>
                        <w:tab/>
                      </w:r>
                      <w:r w:rsidRPr="009C116C">
                        <w:t>Хатанга»</w:t>
                      </w:r>
                      <w:r>
                        <w:rPr>
                          <w:b/>
                        </w:rPr>
                        <w:t xml:space="preserve"> </w:t>
                      </w:r>
                    </w:p>
                    <w:p w:rsidR="0069350A" w:rsidRDefault="0069350A" w:rsidP="00CB7B6B"/>
                  </w:txbxContent>
                </v:textbox>
                <w10:wrap type="square"/>
              </v:shape>
            </w:pict>
          </mc:Fallback>
        </mc:AlternateConten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r w:rsidRPr="00384255">
        <w:rPr>
          <w:rFonts w:ascii="Times New Roman" w:hAnsi="Times New Roman" w:cs="Times New Roman"/>
          <w:sz w:val="24"/>
          <w:szCs w:val="24"/>
        </w:rPr>
        <w:t xml:space="preserve">Подпрограмма  </w: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r w:rsidRPr="00384255">
        <w:rPr>
          <w:rFonts w:ascii="Times New Roman" w:hAnsi="Times New Roman" w:cs="Times New Roman"/>
          <w:sz w:val="24"/>
          <w:szCs w:val="24"/>
        </w:rPr>
        <w:t>«Модернизация системы водоснабжения и водоотведения»</w:t>
      </w:r>
    </w:p>
    <w:p w:rsidR="00CB7B6B" w:rsidRPr="00384255" w:rsidRDefault="00CB7B6B" w:rsidP="00384255">
      <w:pPr>
        <w:pStyle w:val="ConsPlusTitle"/>
        <w:widowControl/>
        <w:tabs>
          <w:tab w:val="left" w:pos="5040"/>
          <w:tab w:val="left" w:pos="5220"/>
        </w:tabs>
        <w:jc w:val="center"/>
        <w:rPr>
          <w:rFonts w:ascii="Times New Roman" w:hAnsi="Times New Roman" w:cs="Times New Roman"/>
          <w:sz w:val="24"/>
          <w:szCs w:val="24"/>
        </w:rPr>
      </w:pPr>
    </w:p>
    <w:p w:rsidR="00CB7B6B" w:rsidRPr="00384255" w:rsidRDefault="00CB7B6B" w:rsidP="00384255">
      <w:pPr>
        <w:pStyle w:val="ConsPlusTitle"/>
        <w:widowControl/>
        <w:numPr>
          <w:ilvl w:val="0"/>
          <w:numId w:val="17"/>
        </w:numPr>
        <w:tabs>
          <w:tab w:val="left" w:pos="5040"/>
          <w:tab w:val="left" w:pos="5220"/>
        </w:tabs>
        <w:jc w:val="center"/>
        <w:rPr>
          <w:rFonts w:ascii="Times New Roman" w:hAnsi="Times New Roman" w:cs="Times New Roman"/>
          <w:sz w:val="24"/>
          <w:szCs w:val="24"/>
        </w:rPr>
      </w:pPr>
      <w:r w:rsidRPr="00384255">
        <w:rPr>
          <w:rFonts w:ascii="Times New Roman" w:hAnsi="Times New Roman" w:cs="Times New Roman"/>
          <w:sz w:val="24"/>
          <w:szCs w:val="24"/>
        </w:rPr>
        <w:t xml:space="preserve">Паспорт Подпрограммы </w:t>
      </w:r>
    </w:p>
    <w:p w:rsidR="00CB7B6B" w:rsidRPr="00384255" w:rsidRDefault="00CB7B6B" w:rsidP="00384255">
      <w:pPr>
        <w:pStyle w:val="ConsPlusTitle"/>
        <w:widowControl/>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autoSpaceDE w:val="0"/>
              <w:autoSpaceDN w:val="0"/>
              <w:adjustRightInd w:val="0"/>
              <w:spacing w:after="0" w:afterAutospacing="0"/>
              <w:rPr>
                <w:rFonts w:ascii="Times New Roman" w:hAnsi="Times New Roman"/>
              </w:rPr>
            </w:pPr>
            <w:r w:rsidRPr="00384255">
              <w:rPr>
                <w:rFonts w:ascii="Times New Roman" w:hAnsi="Times New Roman"/>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tabs>
                <w:tab w:val="left" w:pos="5040"/>
                <w:tab w:val="left" w:pos="5220"/>
              </w:tabs>
              <w:autoSpaceDE w:val="0"/>
              <w:autoSpaceDN w:val="0"/>
              <w:adjustRightInd w:val="0"/>
              <w:spacing w:after="0" w:afterAutospacing="0"/>
              <w:rPr>
                <w:rFonts w:ascii="Times New Roman" w:hAnsi="Times New Roman"/>
                <w:bCs/>
              </w:rPr>
            </w:pPr>
            <w:r w:rsidRPr="00384255">
              <w:rPr>
                <w:rFonts w:ascii="Times New Roman" w:hAnsi="Times New Roman"/>
                <w:bCs/>
              </w:rPr>
              <w:t>Отдел ЖКХ, благоустройства и градостроительства администрации сельского поселения Хатанга</w:t>
            </w:r>
          </w:p>
        </w:tc>
      </w:tr>
      <w:tr w:rsidR="00CB7B6B" w:rsidRPr="00384255" w:rsidTr="00CB7B6B">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lang w:val="x-none"/>
              </w:rPr>
              <w:t>1. ст. 179 Бюджетного Кодекса Р</w:t>
            </w:r>
            <w:r w:rsidRPr="00384255">
              <w:rPr>
                <w:rFonts w:ascii="Times New Roman" w:hAnsi="Times New Roman"/>
              </w:rPr>
              <w:t xml:space="preserve">оссийской </w:t>
            </w:r>
            <w:r w:rsidRPr="00384255">
              <w:rPr>
                <w:rFonts w:ascii="Times New Roman" w:hAnsi="Times New Roman"/>
                <w:lang w:val="x-none"/>
              </w:rPr>
              <w:t>Ф</w:t>
            </w:r>
            <w:r w:rsidRPr="00384255">
              <w:rPr>
                <w:rFonts w:ascii="Times New Roman" w:hAnsi="Times New Roman"/>
              </w:rPr>
              <w:t>едерации</w:t>
            </w:r>
          </w:p>
          <w:p w:rsidR="00CB7B6B" w:rsidRPr="00384255" w:rsidRDefault="00CB7B6B" w:rsidP="00384255">
            <w:pPr>
              <w:spacing w:after="0" w:afterAutospacing="0"/>
              <w:rPr>
                <w:rFonts w:ascii="Times New Roman" w:hAnsi="Times New Roman"/>
                <w:lang w:val="x-none"/>
              </w:rPr>
            </w:pPr>
          </w:p>
          <w:p w:rsidR="00CB7B6B" w:rsidRPr="00384255" w:rsidRDefault="00CB7B6B" w:rsidP="00384255">
            <w:pPr>
              <w:spacing w:after="0" w:afterAutospacing="0"/>
              <w:rPr>
                <w:rFonts w:ascii="Times New Roman" w:hAnsi="Times New Roman"/>
              </w:rPr>
            </w:pPr>
            <w:r w:rsidRPr="00384255">
              <w:rPr>
                <w:rFonts w:ascii="Times New Roman" w:hAnsi="Times New Roman"/>
              </w:rPr>
              <w:t>2</w:t>
            </w:r>
            <w:r w:rsidRPr="00384255">
              <w:rPr>
                <w:rFonts w:ascii="Times New Roman" w:hAnsi="Times New Roman"/>
                <w:lang w:val="x-none"/>
              </w:rPr>
              <w:t>.</w:t>
            </w:r>
            <w:r w:rsidRPr="00384255">
              <w:rPr>
                <w:rFonts w:ascii="Times New Roman" w:hAnsi="Times New Roman"/>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CB7B6B" w:rsidRPr="00384255" w:rsidTr="00CB7B6B">
        <w:trPr>
          <w:trHeight w:val="1233"/>
        </w:trPr>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Цели подпрограммы</w:t>
            </w:r>
          </w:p>
          <w:p w:rsidR="00CB7B6B" w:rsidRPr="00384255" w:rsidRDefault="00CB7B6B" w:rsidP="00384255">
            <w:pPr>
              <w:autoSpaceDE w:val="0"/>
              <w:autoSpaceDN w:val="0"/>
              <w:adjustRightInd w:val="0"/>
              <w:spacing w:after="0" w:afterAutospacing="0"/>
              <w:rPr>
                <w:rFonts w:ascii="Times New Roman" w:hAnsi="Times New Roman"/>
              </w:rPr>
            </w:pP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Обеспечение модернизации системы водоснабжения и водоотведения в селе Хатанга, в соответствии с разработанной проектно-сметной документацией.</w:t>
            </w:r>
          </w:p>
        </w:tc>
      </w:tr>
      <w:tr w:rsidR="00CB7B6B" w:rsidRPr="00384255" w:rsidTr="00CB7B6B">
        <w:trPr>
          <w:trHeight w:val="996"/>
        </w:trPr>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24"/>
                <w:szCs w:val="24"/>
              </w:rPr>
            </w:pPr>
            <w:r w:rsidRPr="00384255">
              <w:rPr>
                <w:rFonts w:ascii="Times New Roman" w:hAnsi="Times New Roman" w:cs="Times New Roman"/>
                <w:sz w:val="24"/>
                <w:szCs w:val="24"/>
              </w:rPr>
              <w:t>Разработка проектно-сметной документации на проведение мероприятий модернизации системы водоснабжения и водоотведения в селе Хатанга.</w:t>
            </w:r>
          </w:p>
        </w:tc>
      </w:tr>
      <w:tr w:rsidR="00CB7B6B" w:rsidRPr="00384255" w:rsidTr="00CB7B6B">
        <w:trPr>
          <w:trHeight w:val="828"/>
        </w:trPr>
        <w:tc>
          <w:tcPr>
            <w:tcW w:w="3780" w:type="dxa"/>
            <w:tcBorders>
              <w:top w:val="single" w:sz="4" w:space="0" w:color="auto"/>
              <w:left w:val="single" w:sz="4" w:space="0" w:color="auto"/>
              <w:bottom w:val="single" w:sz="4" w:space="0" w:color="auto"/>
              <w:right w:val="single" w:sz="4" w:space="0" w:color="auto"/>
            </w:tcBorders>
          </w:tcPr>
          <w:p w:rsidR="00CB7B6B" w:rsidRPr="00384255" w:rsidRDefault="00CB7B6B" w:rsidP="00384255">
            <w:pPr>
              <w:autoSpaceDE w:val="0"/>
              <w:autoSpaceDN w:val="0"/>
              <w:adjustRightInd w:val="0"/>
              <w:spacing w:after="0" w:afterAutospacing="0"/>
              <w:rPr>
                <w:rFonts w:ascii="Times New Roman" w:hAnsi="Times New Roman"/>
              </w:rPr>
            </w:pPr>
            <w:r w:rsidRPr="00384255">
              <w:rPr>
                <w:rFonts w:ascii="Times New Roman" w:hAnsi="Times New Roman"/>
              </w:rPr>
              <w:t>Показатели результатов подпрограммы</w:t>
            </w:r>
          </w:p>
          <w:p w:rsidR="00CB7B6B" w:rsidRPr="00384255" w:rsidRDefault="00CB7B6B" w:rsidP="00384255">
            <w:pPr>
              <w:widowControl w:val="0"/>
              <w:autoSpaceDE w:val="0"/>
              <w:autoSpaceDN w:val="0"/>
              <w:adjustRightInd w:val="0"/>
              <w:spacing w:after="0" w:afterAutospacing="0"/>
              <w:rPr>
                <w:rFonts w:ascii="Times New Roman" w:hAnsi="Times New Roman"/>
              </w:rPr>
            </w:pPr>
          </w:p>
          <w:p w:rsidR="00CB7B6B" w:rsidRPr="00384255" w:rsidRDefault="00CB7B6B" w:rsidP="00384255">
            <w:pPr>
              <w:widowControl w:val="0"/>
              <w:autoSpaceDE w:val="0"/>
              <w:autoSpaceDN w:val="0"/>
              <w:adjustRightInd w:val="0"/>
              <w:spacing w:after="0" w:afterAutospacing="0"/>
              <w:rPr>
                <w:rFonts w:ascii="Times New Roman" w:hAnsi="Times New Roman"/>
              </w:rPr>
            </w:pPr>
            <w:r w:rsidRPr="00384255">
              <w:rPr>
                <w:rFonts w:ascii="Times New Roman" w:hAnsi="Times New Roman"/>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Обеспеченность разработанной проектно-сметной документацией модернизации системы водоснабжения и водоотведения в с. Хатанга.</w:t>
            </w:r>
          </w:p>
        </w:tc>
      </w:tr>
      <w:tr w:rsidR="00CB7B6B" w:rsidRPr="00384255" w:rsidTr="00CB7B6B">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2015-2023 год</w:t>
            </w:r>
          </w:p>
        </w:tc>
      </w:tr>
      <w:tr w:rsidR="00CB7B6B" w:rsidRPr="00384255" w:rsidTr="00CB7B6B">
        <w:trPr>
          <w:trHeight w:val="942"/>
        </w:trPr>
        <w:tc>
          <w:tcPr>
            <w:tcW w:w="378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pStyle w:val="ConsPlusCell"/>
              <w:rPr>
                <w:rFonts w:ascii="Times New Roman" w:hAnsi="Times New Roman" w:cs="Times New Roman"/>
              </w:rPr>
            </w:pPr>
            <w:r w:rsidRPr="00384255">
              <w:rPr>
                <w:rFonts w:ascii="Times New Roman" w:hAnsi="Times New Roman" w:cs="Times New Roman"/>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CB7B6B" w:rsidRPr="00384255" w:rsidRDefault="00CB7B6B" w:rsidP="00384255">
            <w:pPr>
              <w:spacing w:after="0" w:afterAutospacing="0"/>
              <w:rPr>
                <w:rFonts w:ascii="Times New Roman" w:hAnsi="Times New Roman"/>
              </w:rPr>
            </w:pPr>
            <w:r w:rsidRPr="00384255">
              <w:rPr>
                <w:rFonts w:ascii="Times New Roman" w:hAnsi="Times New Roman"/>
              </w:rPr>
              <w:t>Общий объем финансирования за счет средств бюджета сельского поселения Хатанга составит      – 62 999,03 тыс. руб., в том числе по годам:</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2015 год – 7 050,44 тыс.руб.</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2016 год – 2 641,07 тыс.руб.</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2017 год – 26 435,71 тыс.руб.</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2018 год – 10 402,72 тыс.руб.</w:t>
            </w:r>
          </w:p>
          <w:p w:rsidR="00CB7B6B" w:rsidRPr="00384255" w:rsidRDefault="00CB7B6B" w:rsidP="00384255">
            <w:pPr>
              <w:spacing w:after="0" w:afterAutospacing="0"/>
              <w:rPr>
                <w:rFonts w:ascii="Times New Roman" w:hAnsi="Times New Roman"/>
              </w:rPr>
            </w:pPr>
            <w:r w:rsidRPr="00384255">
              <w:rPr>
                <w:rFonts w:ascii="Times New Roman" w:hAnsi="Times New Roman"/>
                <w:b/>
              </w:rPr>
              <w:t>2019 год – 6 970,26 тыс.руб</w:t>
            </w:r>
            <w:r w:rsidRPr="00384255">
              <w:rPr>
                <w:rFonts w:ascii="Times New Roman" w:hAnsi="Times New Roman"/>
              </w:rPr>
              <w:t>.</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2020 год – 7 949,79 тыс. руб.</w:t>
            </w:r>
          </w:p>
          <w:p w:rsidR="00CB7B6B" w:rsidRPr="00384255" w:rsidRDefault="00CB7B6B" w:rsidP="00384255">
            <w:pPr>
              <w:spacing w:after="0" w:afterAutospacing="0"/>
              <w:rPr>
                <w:rFonts w:ascii="Times New Roman" w:hAnsi="Times New Roman"/>
              </w:rPr>
            </w:pPr>
            <w:r w:rsidRPr="00384255">
              <w:rPr>
                <w:rFonts w:ascii="Times New Roman" w:hAnsi="Times New Roman"/>
                <w:b/>
              </w:rPr>
              <w:t>2021 год – 1 549,65 тыс. руб.</w:t>
            </w:r>
            <w:r w:rsidRPr="00384255">
              <w:rPr>
                <w:rFonts w:ascii="Times New Roman" w:hAnsi="Times New Roman"/>
              </w:rPr>
              <w:t xml:space="preserve">   </w:t>
            </w:r>
          </w:p>
          <w:p w:rsidR="00CB7B6B" w:rsidRPr="00384255" w:rsidRDefault="00CB7B6B" w:rsidP="00384255">
            <w:pPr>
              <w:spacing w:after="0" w:afterAutospacing="0"/>
              <w:rPr>
                <w:rFonts w:ascii="Times New Roman" w:hAnsi="Times New Roman"/>
                <w:b/>
              </w:rPr>
            </w:pPr>
            <w:r w:rsidRPr="00384255">
              <w:rPr>
                <w:rFonts w:ascii="Times New Roman" w:hAnsi="Times New Roman"/>
                <w:b/>
              </w:rPr>
              <w:t>2022 год – 0,00 тыс. руб.</w:t>
            </w:r>
          </w:p>
          <w:p w:rsidR="00CB7B6B" w:rsidRPr="00384255" w:rsidRDefault="00CB7B6B" w:rsidP="00384255">
            <w:pPr>
              <w:spacing w:after="0" w:afterAutospacing="0"/>
              <w:rPr>
                <w:rFonts w:ascii="Times New Roman" w:hAnsi="Times New Roman"/>
                <w:b/>
              </w:rPr>
            </w:pPr>
            <w:r w:rsidRPr="00384255">
              <w:rPr>
                <w:rFonts w:ascii="Times New Roman" w:hAnsi="Times New Roman"/>
                <w:b/>
              </w:rPr>
              <w:t xml:space="preserve">2023 год – 0,00 тыс. руб.                                  </w:t>
            </w:r>
          </w:p>
        </w:tc>
      </w:tr>
    </w:tbl>
    <w:p w:rsidR="00CB7B6B" w:rsidRPr="00384255" w:rsidRDefault="00CB7B6B" w:rsidP="00E266F8">
      <w:pPr>
        <w:spacing w:after="0" w:afterAutospacing="0"/>
        <w:jc w:val="both"/>
        <w:rPr>
          <w:rFonts w:ascii="Times New Roman" w:hAnsi="Times New Roman"/>
          <w:b/>
        </w:rPr>
      </w:pPr>
    </w:p>
    <w:p w:rsidR="00CB7B6B" w:rsidRPr="00384255" w:rsidRDefault="00CB7B6B" w:rsidP="00175FEB">
      <w:pPr>
        <w:spacing w:after="0" w:afterAutospacing="0"/>
        <w:rPr>
          <w:rFonts w:ascii="Times New Roman" w:hAnsi="Times New Roman"/>
          <w:b/>
        </w:rPr>
      </w:pPr>
    </w:p>
    <w:p w:rsidR="00CB7B6B" w:rsidRPr="00384255" w:rsidRDefault="00CB7B6B" w:rsidP="00175FEB">
      <w:pPr>
        <w:pStyle w:val="a3"/>
        <w:numPr>
          <w:ilvl w:val="0"/>
          <w:numId w:val="17"/>
        </w:numPr>
        <w:spacing w:after="0" w:afterAutospacing="0"/>
        <w:ind w:left="0"/>
        <w:rPr>
          <w:rFonts w:ascii="Times New Roman" w:hAnsi="Times New Roman"/>
          <w:b/>
        </w:rPr>
      </w:pPr>
      <w:r w:rsidRPr="00384255">
        <w:rPr>
          <w:rFonts w:ascii="Times New Roman" w:hAnsi="Times New Roman"/>
          <w:b/>
        </w:rPr>
        <w:t>Постановка проблемы и обоснование необходимости разработки</w:t>
      </w:r>
    </w:p>
    <w:p w:rsidR="00CB7B6B" w:rsidRPr="00384255" w:rsidRDefault="00CB7B6B" w:rsidP="00175FEB">
      <w:pPr>
        <w:pStyle w:val="a3"/>
        <w:spacing w:after="0" w:afterAutospacing="0"/>
        <w:ind w:left="0"/>
        <w:rPr>
          <w:rFonts w:ascii="Times New Roman" w:hAnsi="Times New Roman"/>
          <w:b/>
        </w:rPr>
      </w:pPr>
      <w:r w:rsidRPr="00384255">
        <w:rPr>
          <w:rFonts w:ascii="Times New Roman" w:hAnsi="Times New Roman"/>
          <w:b/>
        </w:rPr>
        <w:t>Подпрограммы</w:t>
      </w:r>
    </w:p>
    <w:p w:rsidR="00CB7B6B" w:rsidRPr="00384255" w:rsidRDefault="00CB7B6B" w:rsidP="00384255">
      <w:pPr>
        <w:spacing w:after="0" w:afterAutospacing="0"/>
        <w:rPr>
          <w:rFonts w:ascii="Times New Roman" w:hAnsi="Times New Roman"/>
        </w:rPr>
      </w:pPr>
    </w:p>
    <w:p w:rsidR="00E266F8" w:rsidRDefault="00CB7B6B" w:rsidP="00E266F8">
      <w:pPr>
        <w:spacing w:after="0" w:afterAutospacing="0"/>
        <w:ind w:firstLine="709"/>
        <w:jc w:val="both"/>
        <w:rPr>
          <w:rFonts w:ascii="Times New Roman" w:hAnsi="Times New Roman"/>
          <w:b/>
        </w:rPr>
      </w:pPr>
      <w:r w:rsidRPr="00384255">
        <w:rPr>
          <w:rFonts w:ascii="Times New Roman" w:hAnsi="Times New Roman"/>
          <w:b/>
        </w:rPr>
        <w:t>Состояние существующей проблемы водоснабжения села Хатанга</w:t>
      </w:r>
    </w:p>
    <w:p w:rsidR="00E266F8" w:rsidRDefault="00CB7B6B" w:rsidP="00E266F8">
      <w:pPr>
        <w:spacing w:after="0" w:afterAutospacing="0"/>
        <w:ind w:firstLine="709"/>
        <w:jc w:val="both"/>
        <w:rPr>
          <w:rFonts w:ascii="Times New Roman" w:hAnsi="Times New Roman"/>
          <w:b/>
        </w:rPr>
      </w:pPr>
      <w:r w:rsidRPr="00384255">
        <w:rPr>
          <w:rFonts w:ascii="Times New Roman" w:hAnsi="Times New Roman"/>
        </w:rPr>
        <w:lastRenderedPageBreak/>
        <w:t xml:space="preserve">Обеспечение населения доброкачественной питьевой водой является одним из основных условий сохранения здоровья людей и предупреждения многих заболеваний, в том числе онкологических, инфекционных, сердечно-сосудистых. </w:t>
      </w:r>
    </w:p>
    <w:p w:rsidR="00CB7B6B" w:rsidRPr="00E266F8" w:rsidRDefault="00CB7B6B" w:rsidP="00E266F8">
      <w:pPr>
        <w:spacing w:after="0" w:afterAutospacing="0"/>
        <w:ind w:firstLine="709"/>
        <w:jc w:val="both"/>
        <w:rPr>
          <w:rFonts w:ascii="Times New Roman" w:hAnsi="Times New Roman"/>
          <w:b/>
        </w:rPr>
      </w:pPr>
      <w:r w:rsidRPr="00384255">
        <w:rPr>
          <w:rFonts w:ascii="Times New Roman" w:hAnsi="Times New Roman"/>
        </w:rPr>
        <w:t xml:space="preserve">Долгие годы в селе Хатанга проблема водоснабжения населения оставалась нерешённой – причин загрязнения питьевой воды множество, однако все они так или иначе связаны с источником воды. В селе Хатанга открытый водоём, используемый для забора воды в питьевых целях (река Хатанга) имеет повышенное содержание железа (аллергические реакции, болезни крови, гипертоническая болезнь), низкое содержание фтора (кариес), а также, особенно в паводковый период, не соответствует гигиеническим нормативам по микробиологическим показателям (острые кишечные инфекции, дизентерия, гепатит А и др.). По данным лаборатории СИАК (специализированная инспекция аналитического контроля) ГОУП “Таймыргеоинформ” в водоёмах поселения периодически регистрируется превышение предельно-допустимых концентраций цинка (повышенная заболеваемость болезнями органов дыхания и пищеварения, возможно активирование туберкулёзного процесса в лёгких), кобальта (дистрофические изменения в миокарде, гипотония, нарушение углеводного обмена), кадмия (онкологические заболевания, нарушения течения беременности и родов, мертворождаемость, повреждение костной ткани). В селе Хатанга нет ни одного очистного сооружения, вода напрямую без предварительной её очистки поступает до потребителя. Система обеззараживания (хлорирование) устаревшая и неэффективная.  </w:t>
      </w:r>
    </w:p>
    <w:p w:rsidR="00CB7B6B" w:rsidRPr="00384255" w:rsidRDefault="00CB7B6B" w:rsidP="00384255">
      <w:pPr>
        <w:spacing w:after="0" w:afterAutospacing="0"/>
        <w:rPr>
          <w:rFonts w:ascii="Times New Roman" w:hAnsi="Times New Roman"/>
          <w:b/>
        </w:rPr>
      </w:pPr>
      <w:r w:rsidRPr="00384255">
        <w:rPr>
          <w:rFonts w:ascii="Times New Roman" w:hAnsi="Times New Roman"/>
          <w:b/>
        </w:rPr>
        <w:t xml:space="preserve">      Характеристика поверхностного водозабора</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Место расположение водозабора - </w:t>
      </w:r>
      <w:smartTag w:uri="urn:schemas-microsoft-com:office:smarttags" w:element="metricconverter">
        <w:smartTagPr>
          <w:attr w:name="ProductID" w:val="190 км"/>
        </w:smartTagPr>
        <w:r w:rsidRPr="00384255">
          <w:rPr>
            <w:rFonts w:ascii="Times New Roman" w:hAnsi="Times New Roman"/>
          </w:rPr>
          <w:t>190 км</w:t>
        </w:r>
      </w:smartTag>
      <w:r w:rsidRPr="00384255">
        <w:rPr>
          <w:rFonts w:ascii="Times New Roman" w:hAnsi="Times New Roman"/>
        </w:rPr>
        <w:t xml:space="preserve"> от устья реки Хатанга с географическими координатами Ш-71.59; Д-102.28.</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Тип водозабора – поверхностный.</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Первый подъем водонасосной станции:</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корпус плавучей насосной станции – баржа СБ-502 (год постройки – 1954), переоборудованная под насосную станцию в 1985 году (оборудование установлено в трюме):</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длина </w:t>
      </w:r>
      <w:smartTag w:uri="urn:schemas-microsoft-com:office:smarttags" w:element="metricconverter">
        <w:smartTagPr>
          <w:attr w:name="ProductID" w:val="-75 м"/>
        </w:smartTagPr>
        <w:r w:rsidRPr="00384255">
          <w:rPr>
            <w:rFonts w:ascii="Times New Roman" w:hAnsi="Times New Roman"/>
          </w:rPr>
          <w:t>-75 м</w:t>
        </w:r>
      </w:smartTag>
      <w:r w:rsidRPr="00384255">
        <w:rPr>
          <w:rFonts w:ascii="Times New Roman" w:hAnsi="Times New Roman"/>
        </w:rPr>
        <w:t xml:space="preserve">;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ширина - </w:t>
      </w:r>
      <w:smartTag w:uri="urn:schemas-microsoft-com:office:smarttags" w:element="metricconverter">
        <w:smartTagPr>
          <w:attr w:name="ProductID" w:val="8,15 м"/>
        </w:smartTagPr>
        <w:r w:rsidRPr="00384255">
          <w:rPr>
            <w:rFonts w:ascii="Times New Roman" w:hAnsi="Times New Roman"/>
          </w:rPr>
          <w:t>8,15 м</w:t>
        </w:r>
      </w:smartTag>
      <w:r w:rsidRPr="00384255">
        <w:rPr>
          <w:rFonts w:ascii="Times New Roman" w:hAnsi="Times New Roman"/>
        </w:rPr>
        <w:t xml:space="preserve">;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высота борта </w:t>
      </w:r>
      <w:smartTag w:uri="urn:schemas-microsoft-com:office:smarttags" w:element="metricconverter">
        <w:smartTagPr>
          <w:attr w:name="ProductID" w:val="3.65 м"/>
        </w:smartTagPr>
        <w:r w:rsidRPr="00384255">
          <w:rPr>
            <w:rFonts w:ascii="Times New Roman" w:hAnsi="Times New Roman"/>
          </w:rPr>
          <w:t>3.65 м</w:t>
        </w:r>
      </w:smartTag>
      <w:r w:rsidRPr="00384255">
        <w:rPr>
          <w:rFonts w:ascii="Times New Roman" w:hAnsi="Times New Roman"/>
        </w:rPr>
        <w:t>;</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осадка в н.в.- </w:t>
      </w:r>
      <w:smartTag w:uri="urn:schemas-microsoft-com:office:smarttags" w:element="metricconverter">
        <w:smartTagPr>
          <w:attr w:name="ProductID" w:val="1.05 м"/>
        </w:smartTagPr>
        <w:r w:rsidRPr="00384255">
          <w:rPr>
            <w:rFonts w:ascii="Times New Roman" w:hAnsi="Times New Roman"/>
          </w:rPr>
          <w:t>1.05 м</w:t>
        </w:r>
      </w:smartTag>
      <w:r w:rsidRPr="00384255">
        <w:rPr>
          <w:rFonts w:ascii="Times New Roman" w:hAnsi="Times New Roman"/>
        </w:rPr>
        <w:t>.</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ab/>
        <w:t xml:space="preserve">Переходная секция - служит соединением между плавучей насосной станцией и береговым пирсом, вместе с СБ-502 способствуют устойчивому удержанию водозабора на заданных глубинах при перепадах уровней воды в реке.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Оголовок пирса – соединение береговой части с плавсредствами.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Силовой кабель – подвод электропитания к водонасосной станции.</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Второй подъем: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Здание станции 2-го подъема - каркасно-засыпное.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Марка насосов и их количество: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Дизельнасосы - 2 единицы (производительность единицы – 180 куб.м/час);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Электронасосы - 3 единицы (производительность – 90, 100, 180 куб. м/час).</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Рыбозащитное приспособление:</w:t>
      </w:r>
    </w:p>
    <w:p w:rsidR="00CB7B6B" w:rsidRPr="00384255" w:rsidRDefault="00CB7B6B" w:rsidP="00384255">
      <w:pPr>
        <w:spacing w:after="0" w:afterAutospacing="0"/>
        <w:jc w:val="both"/>
        <w:rPr>
          <w:rFonts w:ascii="Times New Roman" w:hAnsi="Times New Roman"/>
          <w:i/>
        </w:rPr>
      </w:pPr>
      <w:r w:rsidRPr="00384255">
        <w:rPr>
          <w:rFonts w:ascii="Times New Roman" w:hAnsi="Times New Roman"/>
        </w:rPr>
        <w:t xml:space="preserve">Металлическая сетка, металлическая решетка на днищевом водозаборном кингстоне.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Водоподготовки воды: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Вода, забираемая из источника, поступает на станцию второго подъема в резервуар ёмкостью </w:t>
      </w:r>
      <w:smartTag w:uri="urn:schemas-microsoft-com:office:smarttags" w:element="metricconverter">
        <w:smartTagPr>
          <w:attr w:name="ProductID" w:val="2000 м3"/>
        </w:smartTagPr>
        <w:r w:rsidRPr="00384255">
          <w:rPr>
            <w:rFonts w:ascii="Times New Roman" w:hAnsi="Times New Roman"/>
          </w:rPr>
          <w:t>2000 м3</w:t>
        </w:r>
      </w:smartTag>
      <w:r w:rsidRPr="00384255">
        <w:rPr>
          <w:rFonts w:ascii="Times New Roman" w:hAnsi="Times New Roman"/>
        </w:rPr>
        <w:t xml:space="preserve">, где происходит осаждение взвешенных частиц, которые в летний период извлекаются из емкости, и производится хлорирование воды.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Из резервуара вода с помощью электронасосов подается в разборные магистрали, на которых установлены приборы учета (водяные счетчики). Со станции второго подъема вода по трем основным трубопроводам поступает в водораспределительную систему внешнего трубопровода протяженностью 12,667 км, далее перераспределяется по потребителям.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За 2014 год расход холодной воды составил: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12"/>
        <w:gridCol w:w="3569"/>
      </w:tblGrid>
      <w:tr w:rsidR="00CB7B6B" w:rsidRPr="00384255" w:rsidTr="00CB7B6B">
        <w:tc>
          <w:tcPr>
            <w:tcW w:w="100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 п\п</w:t>
            </w:r>
          </w:p>
        </w:tc>
        <w:tc>
          <w:tcPr>
            <w:tcW w:w="4212"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Наименование</w:t>
            </w:r>
          </w:p>
        </w:tc>
        <w:tc>
          <w:tcPr>
            <w:tcW w:w="3569"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Количество, тыс. куб.м</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1</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 xml:space="preserve">Поднято воды </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1 080,4</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2</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Подано воды в сеть</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1 080,4</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3</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Отпущено воды потребителям, всего</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463,0</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в том числе:</w:t>
            </w:r>
          </w:p>
        </w:tc>
        <w:tc>
          <w:tcPr>
            <w:tcW w:w="3569" w:type="dxa"/>
          </w:tcPr>
          <w:p w:rsidR="00CB7B6B" w:rsidRPr="00384255" w:rsidRDefault="00CB7B6B" w:rsidP="00384255">
            <w:pPr>
              <w:spacing w:after="0" w:afterAutospacing="0"/>
              <w:rPr>
                <w:rFonts w:ascii="Times New Roman" w:hAnsi="Times New Roman"/>
                <w:sz w:val="20"/>
                <w:szCs w:val="20"/>
              </w:rPr>
            </w:pP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3.1.</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населению</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291,4</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3.2.</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бюджетофинансируемым организациям</w:t>
            </w:r>
          </w:p>
        </w:tc>
        <w:tc>
          <w:tcPr>
            <w:tcW w:w="3569" w:type="dxa"/>
          </w:tcPr>
          <w:p w:rsidR="00CB7B6B" w:rsidRPr="00384255" w:rsidRDefault="00CB7B6B" w:rsidP="00384255">
            <w:pPr>
              <w:spacing w:after="0" w:afterAutospacing="0"/>
              <w:rPr>
                <w:rFonts w:ascii="Times New Roman" w:hAnsi="Times New Roman"/>
                <w:sz w:val="20"/>
                <w:szCs w:val="20"/>
              </w:rPr>
            </w:pPr>
          </w:p>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51,9</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lastRenderedPageBreak/>
              <w:t>3.3.</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прочим организациям</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119,7</w:t>
            </w:r>
          </w:p>
        </w:tc>
      </w:tr>
      <w:tr w:rsidR="00CB7B6B" w:rsidRPr="00384255" w:rsidTr="00CB7B6B">
        <w:tc>
          <w:tcPr>
            <w:tcW w:w="100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4</w:t>
            </w:r>
          </w:p>
        </w:tc>
        <w:tc>
          <w:tcPr>
            <w:tcW w:w="4212"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Утечка и неучтенный расход воды</w:t>
            </w:r>
          </w:p>
        </w:tc>
        <w:tc>
          <w:tcPr>
            <w:tcW w:w="3569"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617,4</w:t>
            </w:r>
          </w:p>
        </w:tc>
      </w:tr>
    </w:tbl>
    <w:p w:rsidR="00CB7B6B" w:rsidRPr="00384255" w:rsidRDefault="00CB7B6B" w:rsidP="00384255">
      <w:pPr>
        <w:spacing w:after="0" w:afterAutospacing="0"/>
        <w:jc w:val="both"/>
        <w:rPr>
          <w:rFonts w:ascii="Times New Roman" w:hAnsi="Times New Roman"/>
        </w:rPr>
      </w:pPr>
      <w:r w:rsidRPr="00384255">
        <w:rPr>
          <w:rFonts w:ascii="Times New Roman" w:hAnsi="Times New Roman"/>
        </w:rPr>
        <w:t>На станции второго подъема установлены следующие приборы учета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328"/>
        <w:gridCol w:w="1566"/>
        <w:gridCol w:w="2300"/>
        <w:gridCol w:w="2074"/>
      </w:tblGrid>
      <w:tr w:rsidR="00CB7B6B" w:rsidRPr="00384255" w:rsidTr="00CB7B6B">
        <w:tc>
          <w:tcPr>
            <w:tcW w:w="42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 п/п</w:t>
            </w:r>
          </w:p>
        </w:tc>
        <w:tc>
          <w:tcPr>
            <w:tcW w:w="2328"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Место установки измерительного прибора</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Тип и марка водомера</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Техническое состояние прибора</w:t>
            </w:r>
          </w:p>
        </w:tc>
        <w:tc>
          <w:tcPr>
            <w:tcW w:w="2074"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Дата последней проверки</w:t>
            </w:r>
          </w:p>
        </w:tc>
      </w:tr>
      <w:tr w:rsidR="00CB7B6B" w:rsidRPr="00384255" w:rsidTr="00CB7B6B">
        <w:tc>
          <w:tcPr>
            <w:tcW w:w="426"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1.</w:t>
            </w:r>
          </w:p>
        </w:tc>
        <w:tc>
          <w:tcPr>
            <w:tcW w:w="232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Станция 2-го подъема</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СТВ-100</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удовлетворительное</w:t>
            </w:r>
          </w:p>
        </w:tc>
        <w:tc>
          <w:tcPr>
            <w:tcW w:w="2074" w:type="dxa"/>
            <w:vMerge w:val="restart"/>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 xml:space="preserve">Не проверялись </w:t>
            </w:r>
          </w:p>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 xml:space="preserve">в связи с отсутствием лаборатории </w:t>
            </w:r>
          </w:p>
        </w:tc>
      </w:tr>
      <w:tr w:rsidR="00CB7B6B" w:rsidRPr="00384255" w:rsidTr="00CB7B6B">
        <w:tc>
          <w:tcPr>
            <w:tcW w:w="426"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2.</w:t>
            </w:r>
          </w:p>
        </w:tc>
        <w:tc>
          <w:tcPr>
            <w:tcW w:w="232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Станция 2-го подъема</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СТВ-150</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удовлетворительное</w:t>
            </w:r>
          </w:p>
        </w:tc>
        <w:tc>
          <w:tcPr>
            <w:tcW w:w="2074" w:type="dxa"/>
            <w:vMerge/>
          </w:tcPr>
          <w:p w:rsidR="00CB7B6B" w:rsidRPr="00384255" w:rsidRDefault="00CB7B6B" w:rsidP="00384255">
            <w:pPr>
              <w:spacing w:after="0" w:afterAutospacing="0"/>
              <w:rPr>
                <w:rFonts w:ascii="Times New Roman" w:hAnsi="Times New Roman"/>
                <w:sz w:val="20"/>
                <w:szCs w:val="20"/>
              </w:rPr>
            </w:pPr>
          </w:p>
        </w:tc>
      </w:tr>
      <w:tr w:rsidR="00CB7B6B" w:rsidRPr="00384255" w:rsidTr="00CB7B6B">
        <w:tc>
          <w:tcPr>
            <w:tcW w:w="426"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3.</w:t>
            </w:r>
          </w:p>
        </w:tc>
        <w:tc>
          <w:tcPr>
            <w:tcW w:w="232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Станция 2-го подъема</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СТВ - 200</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удовлетворительное</w:t>
            </w:r>
          </w:p>
        </w:tc>
        <w:tc>
          <w:tcPr>
            <w:tcW w:w="2074" w:type="dxa"/>
            <w:vMerge/>
          </w:tcPr>
          <w:p w:rsidR="00CB7B6B" w:rsidRPr="00384255" w:rsidRDefault="00CB7B6B" w:rsidP="00384255">
            <w:pPr>
              <w:spacing w:after="0" w:afterAutospacing="0"/>
              <w:rPr>
                <w:rFonts w:ascii="Times New Roman" w:hAnsi="Times New Roman"/>
                <w:sz w:val="20"/>
                <w:szCs w:val="20"/>
              </w:rPr>
            </w:pPr>
          </w:p>
        </w:tc>
      </w:tr>
      <w:tr w:rsidR="00CB7B6B" w:rsidRPr="00384255" w:rsidTr="00CB7B6B">
        <w:tc>
          <w:tcPr>
            <w:tcW w:w="426"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4.</w:t>
            </w:r>
          </w:p>
        </w:tc>
        <w:tc>
          <w:tcPr>
            <w:tcW w:w="232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Станция 2-го подъема</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СТВ - 100</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удовлетворительное</w:t>
            </w:r>
          </w:p>
        </w:tc>
        <w:tc>
          <w:tcPr>
            <w:tcW w:w="2074" w:type="dxa"/>
            <w:vMerge/>
          </w:tcPr>
          <w:p w:rsidR="00CB7B6B" w:rsidRPr="00384255" w:rsidRDefault="00CB7B6B" w:rsidP="00384255">
            <w:pPr>
              <w:spacing w:after="0" w:afterAutospacing="0"/>
              <w:rPr>
                <w:rFonts w:ascii="Times New Roman" w:hAnsi="Times New Roman"/>
                <w:sz w:val="20"/>
                <w:szCs w:val="20"/>
              </w:rPr>
            </w:pPr>
          </w:p>
        </w:tc>
      </w:tr>
      <w:tr w:rsidR="00CB7B6B" w:rsidRPr="00384255" w:rsidTr="00CB7B6B">
        <w:tc>
          <w:tcPr>
            <w:tcW w:w="426" w:type="dxa"/>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5.</w:t>
            </w:r>
          </w:p>
        </w:tc>
        <w:tc>
          <w:tcPr>
            <w:tcW w:w="2328" w:type="dxa"/>
            <w:vAlign w:val="center"/>
          </w:tcPr>
          <w:p w:rsidR="00CB7B6B" w:rsidRPr="00384255" w:rsidRDefault="00CB7B6B" w:rsidP="00384255">
            <w:pPr>
              <w:spacing w:after="0" w:afterAutospacing="0"/>
              <w:rPr>
                <w:rFonts w:ascii="Times New Roman" w:hAnsi="Times New Roman"/>
                <w:sz w:val="20"/>
                <w:szCs w:val="20"/>
              </w:rPr>
            </w:pPr>
            <w:r w:rsidRPr="00384255">
              <w:rPr>
                <w:rFonts w:ascii="Times New Roman" w:hAnsi="Times New Roman"/>
                <w:sz w:val="20"/>
                <w:szCs w:val="20"/>
              </w:rPr>
              <w:t xml:space="preserve">В котельной №5 </w:t>
            </w:r>
          </w:p>
        </w:tc>
        <w:tc>
          <w:tcPr>
            <w:tcW w:w="1566"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ВМХ - 80</w:t>
            </w:r>
          </w:p>
        </w:tc>
        <w:tc>
          <w:tcPr>
            <w:tcW w:w="2300" w:type="dxa"/>
          </w:tcPr>
          <w:p w:rsidR="00CB7B6B" w:rsidRPr="00384255" w:rsidRDefault="00CB7B6B" w:rsidP="00384255">
            <w:pPr>
              <w:spacing w:after="0" w:afterAutospacing="0"/>
              <w:jc w:val="both"/>
              <w:rPr>
                <w:rFonts w:ascii="Times New Roman" w:hAnsi="Times New Roman"/>
                <w:sz w:val="20"/>
                <w:szCs w:val="20"/>
              </w:rPr>
            </w:pPr>
            <w:r w:rsidRPr="00384255">
              <w:rPr>
                <w:rFonts w:ascii="Times New Roman" w:hAnsi="Times New Roman"/>
                <w:sz w:val="20"/>
                <w:szCs w:val="20"/>
              </w:rPr>
              <w:t>удовлетворительное</w:t>
            </w:r>
          </w:p>
        </w:tc>
        <w:tc>
          <w:tcPr>
            <w:tcW w:w="2074" w:type="dxa"/>
            <w:vMerge/>
          </w:tcPr>
          <w:p w:rsidR="00CB7B6B" w:rsidRPr="00384255" w:rsidRDefault="00CB7B6B" w:rsidP="00384255">
            <w:pPr>
              <w:spacing w:after="0" w:afterAutospacing="0"/>
              <w:rPr>
                <w:rFonts w:ascii="Times New Roman" w:hAnsi="Times New Roman"/>
                <w:sz w:val="20"/>
                <w:szCs w:val="20"/>
              </w:rPr>
            </w:pPr>
          </w:p>
        </w:tc>
      </w:tr>
    </w:tbl>
    <w:p w:rsidR="00CB7B6B" w:rsidRPr="00384255" w:rsidRDefault="00CB7B6B" w:rsidP="00384255">
      <w:pPr>
        <w:spacing w:after="0" w:afterAutospacing="0"/>
        <w:jc w:val="both"/>
        <w:rPr>
          <w:rFonts w:ascii="Times New Roman" w:hAnsi="Times New Roman"/>
          <w:b/>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В период ледохода часть трубопровода, для сохранности, демонтируется и вывозится из зоны затопления, насосная станция отводится в безопасное место, а забор воды осуществляется с временного водонасосного плота.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Для улучшения качества воды в период ледохода прокладывается временный трубопровод за ледозащитной дамбой, и забор воды осуществляется с большой глубины реки.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Очистка и обеззараживание питьевой воды производится только с помощью периодического хлорирования - поступающая с первого подъема вода в расходной емкости смешивается с разведенным раствором хлора. Данный метод обеззараживания является малоэффективным, поэтому требуется оборудование второго подъема станцией очистки и обеззараживания воды.</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spacing w:after="0" w:afterAutospacing="0"/>
        <w:jc w:val="both"/>
        <w:rPr>
          <w:rFonts w:ascii="Times New Roman" w:hAnsi="Times New Roman"/>
          <w:b/>
        </w:rPr>
      </w:pPr>
      <w:r w:rsidRPr="00384255">
        <w:rPr>
          <w:rFonts w:ascii="Times New Roman" w:hAnsi="Times New Roman"/>
        </w:rPr>
        <w:t xml:space="preserve">         </w:t>
      </w:r>
      <w:r w:rsidRPr="00384255">
        <w:rPr>
          <w:rFonts w:ascii="Times New Roman" w:hAnsi="Times New Roman"/>
          <w:b/>
        </w:rPr>
        <w:t xml:space="preserve">Ожидаемый результат от использования оборудования по очистке воды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При использовании оборудования по очистке воды и доведения её до соответствия нормативным требованиям СанПиН 2.1.4.1074-01 “Питьевая вода. Гигиенические требования к качеству воды централизованных систем питьевого водоснабжения. Контроль качества”, будут достигнуты следующие основные результаты: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снабжение населения доброкачественной питьевой водой;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-предотвращение заболеваемости острыми кишечными инфекциями и другими заболеваниями, связанными с недостатками употребляемой воды;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снижение аварийности в системах тепло-, водоснабжения;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снижение ежегодных затрат на ремонт систем тепло-, водоснабжения. </w:t>
      </w:r>
    </w:p>
    <w:p w:rsidR="00CB7B6B" w:rsidRPr="00384255" w:rsidRDefault="00CB7B6B" w:rsidP="00384255">
      <w:pPr>
        <w:spacing w:after="0" w:afterAutospacing="0"/>
        <w:jc w:val="both"/>
        <w:rPr>
          <w:rFonts w:ascii="Times New Roman" w:hAnsi="Times New Roman"/>
        </w:rPr>
      </w:pPr>
    </w:p>
    <w:p w:rsidR="00CB7B6B" w:rsidRPr="00384255" w:rsidRDefault="00CB7B6B" w:rsidP="00175FEB">
      <w:pPr>
        <w:spacing w:after="0" w:afterAutospacing="0"/>
        <w:ind w:firstLine="709"/>
        <w:jc w:val="both"/>
        <w:rPr>
          <w:rFonts w:ascii="Times New Roman" w:hAnsi="Times New Roman"/>
          <w:b/>
        </w:rPr>
      </w:pPr>
      <w:r w:rsidRPr="00384255">
        <w:rPr>
          <w:rFonts w:ascii="Times New Roman" w:hAnsi="Times New Roman"/>
          <w:b/>
        </w:rPr>
        <w:t>Состояние существующей проблемы водоотведения в селе Хатанга</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Система водоотведения в Хатанге была организована в 1970-х годах.</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Данная система состоит из проложенного с естественным уклоном по всему селу Хатанга канализационного коллектора, в который самотеком собираются все сточные воды и сбрасываются в естественные отстойники (два озера общей площадью 596400 кв.м.), далее сточные воды отстаиваются в озерах, после чего, за счет перелива вытекают по соединительному каналу в ручей Нижний Чиерес (300м) и попадают в реку Хатанга.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Озера (отстойники) укреплены защитной насыпной дамбой длиной 425 м, шириной по гребню 5,1 м, высотой 1,5 м. Тело дамбы выполнено из ПГС. Дамба предназначена для предотвращения попадания загрязнённых сточных вод (без предварительного отстаивания в озёрах-отстойниках) в р. Хатанга в период паводка.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Выброс в реку сточных вод происходит в 500 м ниже по течению от места водозабора и в 199 км от устья реки Хатанга. Очистные сооружения отсутствуют, поэтому в период паводка сточные воды попадают в зону водозабора и поступают в систему водоснабжения села Хатанга.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Всего за 2015 год пропущено сточных вод – 311,5 тыс. куб.м.,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в том числе:</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от населения – 227,9 тыс. куб. 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от бюджетофинансируемых организаций – 44,0 тыс. куб. 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от прочих организации – 39,6 тыс. куб. м.</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Единственным методом очистки является естественный биологический распад вредных составляющих в отстойных озерах с выпадением в осадок - в иловые отложения.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Мониторинг загрязнения водной среды осуществляется ежеквартально, пробы выходящих стоков отправляются на исследования в Красноярскую лабораторию ЦЛАТИ по Красноярскому краю.</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Основной проблемой в водоотведении с. Хатанга является отсутствие станции для очистки хозяйственно-бытовых сточных вод.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lastRenderedPageBreak/>
        <w:t xml:space="preserve">         В 2018-2019 годах первоочередной задачей по приведению системы водоотведения села Хатанга в нормативное состояние является проведение инженерно-геологических изысканий и 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b/>
        </w:rPr>
        <w:t xml:space="preserve">         Ожидаемый результат от использования оборудования по очистке хозяйственно-бытовых сточных вод</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При использовании оборудования по очистке хозяйственно-бытовых сточных вод будут достигнуты следующие основные результаты: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-предотвращение заболеваемости острыми кишечными инфекциями и другими заболеваниями в период паводка; </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снижение негативного воздействия на водные объекты. </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7"/>
        </w:numPr>
        <w:spacing w:after="0" w:afterAutospacing="0"/>
        <w:rPr>
          <w:rFonts w:ascii="Times New Roman" w:hAnsi="Times New Roman"/>
          <w:b/>
        </w:rPr>
      </w:pPr>
      <w:r w:rsidRPr="00384255">
        <w:rPr>
          <w:rFonts w:ascii="Times New Roman" w:hAnsi="Times New Roman"/>
          <w:b/>
        </w:rPr>
        <w:t>Основная цель, задачи, этапы и сроки выполнения Подпрограммы, целевые индикаторы</w:t>
      </w:r>
    </w:p>
    <w:p w:rsidR="00CB7B6B" w:rsidRPr="00384255" w:rsidRDefault="00CB7B6B" w:rsidP="00384255">
      <w:pPr>
        <w:pStyle w:val="a3"/>
        <w:spacing w:after="0" w:afterAutospacing="0"/>
        <w:rPr>
          <w:rFonts w:ascii="Times New Roman" w:hAnsi="Times New Roman"/>
          <w:b/>
        </w:rPr>
      </w:pP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Целью Подпрограммы является обеспечение модернизации системы водоснабжения и водоотведение в с. Хатанга в соответствии с разработанной проектно-сметной документацией.</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Задачей Подпрограммы является разработка проектно-сметной и прочей документации на модернизацию системы водоснабжения и водоотведения в с. Хатанга.       </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 xml:space="preserve">       Целевые индикаторы:</w:t>
      </w:r>
    </w:p>
    <w:p w:rsidR="00CB7B6B" w:rsidRPr="00384255" w:rsidRDefault="00CB7B6B" w:rsidP="00384255">
      <w:pPr>
        <w:pStyle w:val="a3"/>
        <w:spacing w:after="0" w:afterAutospacing="0"/>
        <w:ind w:left="0"/>
        <w:jc w:val="both"/>
        <w:rPr>
          <w:rFonts w:ascii="Times New Roman" w:hAnsi="Times New Roman"/>
        </w:rPr>
      </w:pPr>
      <w:r w:rsidRPr="00384255">
        <w:rPr>
          <w:rFonts w:ascii="Times New Roman" w:hAnsi="Times New Roman"/>
        </w:rPr>
        <w:t>-Обеспеченность разработанной проектно-сметной документацией на модернизацию системы водоснабжения и водоотведения в с. Хатанга.</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Сроки реализации Подпрограммы – 2015-2023 годы.</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7"/>
        </w:numPr>
        <w:spacing w:after="0" w:afterAutospacing="0"/>
        <w:rPr>
          <w:rFonts w:ascii="Times New Roman" w:hAnsi="Times New Roman"/>
          <w:b/>
        </w:rPr>
      </w:pPr>
      <w:r w:rsidRPr="00384255">
        <w:rPr>
          <w:rFonts w:ascii="Times New Roman" w:hAnsi="Times New Roman"/>
          <w:b/>
        </w:rPr>
        <w:t>Механизм реализации Подпрограммы</w:t>
      </w:r>
    </w:p>
    <w:p w:rsidR="00CB7B6B" w:rsidRPr="00384255" w:rsidRDefault="00CB7B6B" w:rsidP="00384255">
      <w:pPr>
        <w:pStyle w:val="a3"/>
        <w:spacing w:after="0" w:afterAutospacing="0"/>
        <w:rPr>
          <w:rFonts w:ascii="Times New Roman" w:hAnsi="Times New Roman"/>
          <w:b/>
        </w:rPr>
      </w:pP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CB7B6B" w:rsidRPr="00384255" w:rsidRDefault="00CB7B6B" w:rsidP="00384255">
      <w:pPr>
        <w:pStyle w:val="a3"/>
        <w:spacing w:after="0" w:afterAutospacing="0"/>
        <w:ind w:left="0" w:hanging="153"/>
        <w:jc w:val="both"/>
        <w:rPr>
          <w:rFonts w:ascii="Times New Roman" w:hAnsi="Times New Roman"/>
        </w:rPr>
      </w:pPr>
      <w:r w:rsidRPr="00384255">
        <w:rPr>
          <w:rFonts w:ascii="Times New Roman" w:hAnsi="Times New Roman"/>
        </w:rPr>
        <w:t xml:space="preserve">            Реализация Подпрограммы будет осуществляться посредством размещения муниципального заказа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B7B6B" w:rsidRPr="00175FEB" w:rsidRDefault="00CB7B6B" w:rsidP="00175FEB">
      <w:pPr>
        <w:spacing w:after="0" w:afterAutospacing="0"/>
        <w:jc w:val="both"/>
        <w:rPr>
          <w:rFonts w:ascii="Times New Roman" w:hAnsi="Times New Roman"/>
        </w:rPr>
      </w:pPr>
    </w:p>
    <w:p w:rsidR="00CB7B6B" w:rsidRPr="00384255" w:rsidRDefault="00CB7B6B" w:rsidP="00384255">
      <w:pPr>
        <w:pStyle w:val="a3"/>
        <w:numPr>
          <w:ilvl w:val="0"/>
          <w:numId w:val="17"/>
        </w:numPr>
        <w:spacing w:after="0" w:afterAutospacing="0"/>
        <w:rPr>
          <w:rFonts w:ascii="Times New Roman" w:hAnsi="Times New Roman"/>
          <w:b/>
        </w:rPr>
      </w:pPr>
      <w:r w:rsidRPr="00384255">
        <w:rPr>
          <w:rFonts w:ascii="Times New Roman" w:hAnsi="Times New Roman"/>
          <w:b/>
        </w:rPr>
        <w:t>Управление Подпрограммой и контроль за ходом ее выполнения</w:t>
      </w:r>
    </w:p>
    <w:p w:rsidR="00CB7B6B" w:rsidRPr="00384255" w:rsidRDefault="00CB7B6B" w:rsidP="00384255">
      <w:pPr>
        <w:pStyle w:val="a3"/>
        <w:spacing w:after="0" w:afterAutospacing="0"/>
        <w:jc w:val="both"/>
        <w:rPr>
          <w:rFonts w:ascii="Times New Roman" w:hAnsi="Times New Roman"/>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ab/>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ab/>
        <w:t>Ответственным исполнителем Подпрограммы осуществляется:</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координация деятельности непосредственных исполнителей в ходе реализации мероприятий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контроль за ходом реализации мероприятий Подпрограммы;</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 подготовка и предоставление отчетов о реализации Подпрограммы, Главе сельского поселения Хатанга.</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7"/>
        </w:numPr>
        <w:spacing w:after="0" w:afterAutospacing="0"/>
        <w:rPr>
          <w:rFonts w:ascii="Times New Roman" w:hAnsi="Times New Roman"/>
          <w:b/>
        </w:rPr>
      </w:pPr>
      <w:r w:rsidRPr="00384255">
        <w:rPr>
          <w:rFonts w:ascii="Times New Roman" w:hAnsi="Times New Roman"/>
          <w:b/>
        </w:rPr>
        <w:t>Оценка социально-экономической эффективности</w:t>
      </w:r>
    </w:p>
    <w:p w:rsidR="00CB7B6B" w:rsidRPr="00384255" w:rsidRDefault="00CB7B6B" w:rsidP="00384255">
      <w:pPr>
        <w:pStyle w:val="a3"/>
        <w:spacing w:after="0" w:afterAutospacing="0"/>
        <w:jc w:val="both"/>
        <w:rPr>
          <w:rFonts w:ascii="Times New Roman" w:hAnsi="Times New Roman"/>
        </w:rPr>
      </w:pP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Выполнение намеченных мероприятий Подпрограммы способствует обеспечению   модернизации системы водоснабжения села Хатанга в соответствии с разработанной проектно-сметной документацией.</w:t>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w:t>
      </w:r>
      <w:r w:rsidRPr="00384255">
        <w:rPr>
          <w:rFonts w:ascii="Times New Roman" w:hAnsi="Times New Roman"/>
        </w:rPr>
        <w:lastRenderedPageBreak/>
        <w:t>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r w:rsidRPr="00384255">
        <w:rPr>
          <w:rFonts w:ascii="Times New Roman" w:hAnsi="Times New Roman"/>
        </w:rPr>
        <w:tab/>
      </w:r>
    </w:p>
    <w:p w:rsidR="00CB7B6B" w:rsidRPr="00384255" w:rsidRDefault="00CB7B6B" w:rsidP="00384255">
      <w:pPr>
        <w:spacing w:after="0" w:afterAutospacing="0"/>
        <w:jc w:val="both"/>
        <w:rPr>
          <w:rFonts w:ascii="Times New Roman" w:hAnsi="Times New Roman"/>
        </w:rPr>
      </w:pPr>
      <w:r w:rsidRPr="00384255">
        <w:rPr>
          <w:rFonts w:ascii="Times New Roman" w:hAnsi="Times New Roman"/>
        </w:rPr>
        <w:t xml:space="preserve">      Сведения о показателях (индикаторах) муниципальной подпрограммы представлен в Таблице № 1 к Подпрограмме.</w:t>
      </w:r>
    </w:p>
    <w:p w:rsidR="00CB7B6B" w:rsidRPr="00384255" w:rsidRDefault="00CB7B6B" w:rsidP="00384255">
      <w:pPr>
        <w:spacing w:after="0" w:afterAutospacing="0"/>
        <w:jc w:val="both"/>
        <w:rPr>
          <w:rFonts w:ascii="Times New Roman" w:hAnsi="Times New Roman"/>
        </w:rPr>
      </w:pPr>
    </w:p>
    <w:p w:rsidR="00CB7B6B" w:rsidRPr="00384255" w:rsidRDefault="00CB7B6B" w:rsidP="00384255">
      <w:pPr>
        <w:pStyle w:val="a3"/>
        <w:numPr>
          <w:ilvl w:val="0"/>
          <w:numId w:val="17"/>
        </w:numPr>
        <w:spacing w:after="0" w:afterAutospacing="0"/>
        <w:rPr>
          <w:rFonts w:ascii="Times New Roman" w:hAnsi="Times New Roman"/>
          <w:b/>
        </w:rPr>
      </w:pPr>
      <w:r w:rsidRPr="00384255">
        <w:rPr>
          <w:rFonts w:ascii="Times New Roman" w:hAnsi="Times New Roman"/>
          <w:b/>
        </w:rPr>
        <w:t>Ресурсное обеспечение Подпрограммы</w:t>
      </w:r>
    </w:p>
    <w:p w:rsidR="00CB7B6B" w:rsidRPr="00384255" w:rsidRDefault="00CB7B6B" w:rsidP="00384255">
      <w:pPr>
        <w:spacing w:after="0" w:afterAutospacing="0"/>
        <w:ind w:left="360"/>
        <w:rPr>
          <w:rFonts w:ascii="Times New Roman" w:hAnsi="Times New Roman"/>
        </w:rPr>
      </w:pPr>
    </w:p>
    <w:p w:rsidR="00CB7B6B" w:rsidRPr="00384255" w:rsidRDefault="00CB7B6B" w:rsidP="00384255">
      <w:pPr>
        <w:spacing w:after="0" w:afterAutospacing="0"/>
        <w:ind w:firstLine="360"/>
        <w:jc w:val="both"/>
        <w:rPr>
          <w:rFonts w:ascii="Times New Roman" w:hAnsi="Times New Roman"/>
        </w:rPr>
      </w:pPr>
      <w:r w:rsidRPr="00384255">
        <w:rPr>
          <w:rFonts w:ascii="Times New Roman" w:hAnsi="Times New Roman"/>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 Подпрограмма предусматривает возможность софинансирования проектов и мероприятий, выполняемых за счет средств краевого и федерального бюджета в рамках действующего законодательства.</w:t>
      </w:r>
    </w:p>
    <w:p w:rsidR="00CB7B6B" w:rsidRPr="00384255" w:rsidRDefault="00CB7B6B" w:rsidP="00384255">
      <w:pPr>
        <w:spacing w:after="0" w:afterAutospacing="0"/>
        <w:ind w:firstLine="426"/>
        <w:jc w:val="both"/>
        <w:rPr>
          <w:rFonts w:ascii="Times New Roman" w:hAnsi="Times New Roman"/>
        </w:rPr>
      </w:pPr>
      <w:r w:rsidRPr="00384255">
        <w:rPr>
          <w:rFonts w:ascii="Times New Roman" w:hAnsi="Times New Roman"/>
        </w:rPr>
        <w:t>Информация об основных мероприятиях муниципальной программы представлена в Таблице № 2 к Подпрограмме.</w:t>
      </w:r>
    </w:p>
    <w:p w:rsidR="00CB7B6B" w:rsidRPr="00384255" w:rsidRDefault="00CB7B6B" w:rsidP="00175FEB">
      <w:pPr>
        <w:spacing w:after="0" w:afterAutospacing="0"/>
        <w:jc w:val="both"/>
        <w:rPr>
          <w:rFonts w:ascii="Times New Roman" w:hAnsi="Times New Roman"/>
        </w:rPr>
        <w:sectPr w:rsidR="00CB7B6B" w:rsidRPr="00384255" w:rsidSect="00E266F8">
          <w:pgSz w:w="11906" w:h="16838"/>
          <w:pgMar w:top="1134" w:right="850" w:bottom="1134" w:left="1701" w:header="708" w:footer="708" w:gutter="0"/>
          <w:cols w:space="708"/>
          <w:docGrid w:linePitch="360"/>
        </w:sectPr>
      </w:pPr>
    </w:p>
    <w:tbl>
      <w:tblPr>
        <w:tblW w:w="3863" w:type="dxa"/>
        <w:tblInd w:w="11732" w:type="dxa"/>
        <w:tblLook w:val="04A0" w:firstRow="1" w:lastRow="0" w:firstColumn="1" w:lastColumn="0" w:noHBand="0" w:noVBand="1"/>
      </w:tblPr>
      <w:tblGrid>
        <w:gridCol w:w="3863"/>
      </w:tblGrid>
      <w:tr w:rsidR="00CB7B6B" w:rsidRPr="00384255" w:rsidTr="00CB7B6B">
        <w:trPr>
          <w:trHeight w:val="478"/>
        </w:trPr>
        <w:tc>
          <w:tcPr>
            <w:tcW w:w="3863" w:type="dxa"/>
            <w:shd w:val="clear" w:color="auto" w:fill="auto"/>
          </w:tcPr>
          <w:p w:rsidR="00CB7B6B" w:rsidRPr="00384255" w:rsidRDefault="00CB7B6B" w:rsidP="00175FEB">
            <w:pPr>
              <w:spacing w:after="0" w:afterAutospacing="0"/>
              <w:ind w:left="177"/>
              <w:jc w:val="left"/>
              <w:rPr>
                <w:rFonts w:ascii="Times New Roman" w:hAnsi="Times New Roman"/>
                <w:sz w:val="18"/>
                <w:szCs w:val="18"/>
              </w:rPr>
            </w:pPr>
            <w:r w:rsidRPr="00384255">
              <w:rPr>
                <w:rFonts w:ascii="Times New Roman" w:hAnsi="Times New Roman"/>
                <w:sz w:val="18"/>
                <w:szCs w:val="18"/>
              </w:rPr>
              <w:lastRenderedPageBreak/>
              <w:t>Таблица № 1                                                                                                                                  к Паспорту муниципальной подпрограммы                                         «Модернизация системы водоснабжения и водоотведения»</w:t>
            </w:r>
          </w:p>
        </w:tc>
      </w:tr>
    </w:tbl>
    <w:p w:rsidR="00CB7B6B" w:rsidRPr="00384255" w:rsidRDefault="00CB7B6B" w:rsidP="00384255">
      <w:pPr>
        <w:spacing w:after="0" w:afterAutospacing="0"/>
        <w:ind w:left="708" w:firstLine="1419"/>
        <w:jc w:val="both"/>
        <w:rPr>
          <w:rFonts w:ascii="Times New Roman" w:hAnsi="Times New Roman"/>
        </w:rPr>
      </w:pPr>
      <w:r w:rsidRPr="00384255">
        <w:rPr>
          <w:rFonts w:ascii="Times New Roman" w:hAnsi="Times New Roman"/>
          <w:b/>
        </w:rPr>
        <w:t xml:space="preserve">                                                                                                                                   </w:t>
      </w:r>
    </w:p>
    <w:p w:rsidR="00CB7B6B" w:rsidRPr="00384255" w:rsidRDefault="00CB7B6B"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Сведения</w:t>
      </w:r>
    </w:p>
    <w:p w:rsidR="00CB7B6B" w:rsidRPr="00384255" w:rsidRDefault="00CB7B6B" w:rsidP="00384255">
      <w:pPr>
        <w:pStyle w:val="ConsPlusNormal"/>
        <w:widowControl/>
        <w:ind w:firstLine="0"/>
        <w:jc w:val="center"/>
        <w:rPr>
          <w:rFonts w:ascii="Times New Roman" w:hAnsi="Times New Roman" w:cs="Times New Roman"/>
          <w:b/>
          <w:bCs/>
          <w:sz w:val="24"/>
          <w:szCs w:val="24"/>
        </w:rPr>
      </w:pPr>
      <w:r w:rsidRPr="00384255">
        <w:rPr>
          <w:rFonts w:ascii="Times New Roman" w:hAnsi="Times New Roman" w:cs="Times New Roman"/>
          <w:b/>
          <w:bCs/>
          <w:sz w:val="24"/>
          <w:szCs w:val="24"/>
        </w:rPr>
        <w:t>о показателях (индикаторах) муниципальной программы</w:t>
      </w:r>
    </w:p>
    <w:p w:rsidR="00CB7B6B" w:rsidRPr="00384255" w:rsidRDefault="00CB7B6B"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sz w:val="24"/>
          <w:szCs w:val="24"/>
          <w:u w:val="single"/>
        </w:rPr>
        <w:t>«Модернизация системы водоснабжения и водоотведения»</w:t>
      </w:r>
      <w:r w:rsidRPr="00384255">
        <w:rPr>
          <w:rFonts w:ascii="Times New Roman" w:hAnsi="Times New Roman" w:cs="Times New Roman"/>
          <w:bCs/>
          <w:u w:val="single"/>
        </w:rPr>
        <w:t xml:space="preserve"> </w:t>
      </w:r>
    </w:p>
    <w:p w:rsidR="00CB7B6B" w:rsidRPr="00384255" w:rsidRDefault="00CB7B6B" w:rsidP="00384255">
      <w:pPr>
        <w:pStyle w:val="ConsPlusNormal"/>
        <w:widowControl/>
        <w:ind w:firstLine="0"/>
        <w:jc w:val="center"/>
        <w:rPr>
          <w:rFonts w:ascii="Times New Roman" w:hAnsi="Times New Roman" w:cs="Times New Roman"/>
          <w:bCs/>
        </w:rPr>
      </w:pPr>
      <w:r w:rsidRPr="00384255">
        <w:rPr>
          <w:rFonts w:ascii="Times New Roman" w:hAnsi="Times New Roman" w:cs="Times New Roman"/>
          <w:bCs/>
        </w:rPr>
        <w:t>(наименование муниципальной подпрограммы)</w:t>
      </w:r>
    </w:p>
    <w:tbl>
      <w:tblPr>
        <w:tblW w:w="4986" w:type="pct"/>
        <w:tblInd w:w="2" w:type="dxa"/>
        <w:tblCellMar>
          <w:left w:w="70" w:type="dxa"/>
          <w:right w:w="70" w:type="dxa"/>
        </w:tblCellMar>
        <w:tblLook w:val="0000" w:firstRow="0" w:lastRow="0" w:firstColumn="0" w:lastColumn="0" w:noHBand="0" w:noVBand="0"/>
      </w:tblPr>
      <w:tblGrid>
        <w:gridCol w:w="612"/>
        <w:gridCol w:w="2252"/>
        <w:gridCol w:w="2219"/>
        <w:gridCol w:w="1358"/>
        <w:gridCol w:w="1257"/>
        <w:gridCol w:w="1257"/>
        <w:gridCol w:w="1431"/>
        <w:gridCol w:w="1333"/>
        <w:gridCol w:w="1342"/>
        <w:gridCol w:w="2158"/>
      </w:tblGrid>
      <w:tr w:rsidR="00CB7B6B" w:rsidRPr="00384255" w:rsidTr="00CB7B6B">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 </w:t>
            </w:r>
            <w:r w:rsidRPr="00384255">
              <w:rPr>
                <w:rFonts w:ascii="Times New Roman" w:hAnsi="Times New Roman" w:cs="Times New Roman"/>
                <w:sz w:val="18"/>
                <w:szCs w:val="18"/>
              </w:rPr>
              <w:br/>
              <w:t>п/п</w:t>
            </w:r>
          </w:p>
        </w:tc>
        <w:tc>
          <w:tcPr>
            <w:tcW w:w="740"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CB7B6B" w:rsidRPr="00384255" w:rsidRDefault="00CB7B6B" w:rsidP="00384255">
            <w:pPr>
              <w:pStyle w:val="ConsPlusNormal"/>
              <w:ind w:firstLine="0"/>
              <w:jc w:val="center"/>
              <w:rPr>
                <w:rFonts w:ascii="Times New Roman" w:hAnsi="Times New Roman" w:cs="Times New Roman"/>
                <w:sz w:val="18"/>
                <w:szCs w:val="18"/>
                <w:lang w:val="en-US"/>
              </w:rPr>
            </w:pPr>
            <w:r w:rsidRPr="00384255">
              <w:rPr>
                <w:rFonts w:ascii="Times New Roman" w:hAnsi="Times New Roman" w:cs="Times New Roman"/>
                <w:sz w:val="18"/>
                <w:szCs w:val="18"/>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Значения показателей</w:t>
            </w:r>
          </w:p>
        </w:tc>
        <w:tc>
          <w:tcPr>
            <w:tcW w:w="709" w:type="pct"/>
            <w:vMerge w:val="restart"/>
            <w:tcBorders>
              <w:top w:val="single" w:sz="6" w:space="0" w:color="auto"/>
              <w:left w:val="single" w:sz="6" w:space="0" w:color="auto"/>
              <w:right w:val="single" w:sz="6" w:space="0" w:color="auto"/>
            </w:tcBorders>
          </w:tcPr>
          <w:p w:rsidR="00CB7B6B" w:rsidRPr="00384255" w:rsidRDefault="00CB7B6B" w:rsidP="00384255">
            <w:pPr>
              <w:spacing w:after="0" w:afterAutospacing="0"/>
              <w:rPr>
                <w:rFonts w:ascii="Times New Roman" w:hAnsi="Times New Roman"/>
                <w:sz w:val="18"/>
                <w:szCs w:val="18"/>
              </w:rPr>
            </w:pPr>
          </w:p>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Отношение значения показателя последнего года реализации программы к отчетному</w:t>
            </w:r>
          </w:p>
        </w:tc>
      </w:tr>
      <w:tr w:rsidR="00CB7B6B" w:rsidRPr="00384255" w:rsidTr="00CB7B6B">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740"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729" w:type="pct"/>
            <w:vMerge/>
            <w:tcBorders>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446" w:type="pct"/>
            <w:vMerge/>
            <w:tcBorders>
              <w:top w:val="nil"/>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2019</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2020</w:t>
            </w:r>
          </w:p>
        </w:tc>
        <w:tc>
          <w:tcPr>
            <w:tcW w:w="470"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2021</w:t>
            </w:r>
          </w:p>
        </w:tc>
        <w:tc>
          <w:tcPr>
            <w:tcW w:w="438"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2022</w:t>
            </w:r>
          </w:p>
        </w:tc>
        <w:tc>
          <w:tcPr>
            <w:tcW w:w="441"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2023</w:t>
            </w:r>
          </w:p>
        </w:tc>
        <w:tc>
          <w:tcPr>
            <w:tcW w:w="709" w:type="pct"/>
            <w:vMerge/>
            <w:tcBorders>
              <w:left w:val="single" w:sz="6" w:space="0" w:color="auto"/>
              <w:bottom w:val="single" w:sz="6" w:space="0" w:color="auto"/>
              <w:right w:val="single" w:sz="6" w:space="0" w:color="auto"/>
            </w:tcBorders>
          </w:tcPr>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74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72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446"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413"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470"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438"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c>
          <w:tcPr>
            <w:tcW w:w="44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9</w:t>
            </w:r>
          </w:p>
        </w:tc>
        <w:tc>
          <w:tcPr>
            <w:tcW w:w="709"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10</w:t>
            </w:r>
          </w:p>
        </w:tc>
      </w:tr>
      <w:tr w:rsidR="00CB7B6B" w:rsidRPr="00384255" w:rsidTr="00CB7B6B">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675"/>
        </w:trPr>
        <w:tc>
          <w:tcPr>
            <w:tcW w:w="201" w:type="pct"/>
            <w:tcBorders>
              <w:top w:val="single" w:sz="6" w:space="0" w:color="auto"/>
              <w:left w:val="single" w:sz="6" w:space="0" w:color="auto"/>
              <w:right w:val="single" w:sz="6"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 xml:space="preserve">1.1  </w:t>
            </w:r>
          </w:p>
        </w:tc>
        <w:tc>
          <w:tcPr>
            <w:tcW w:w="740" w:type="pct"/>
            <w:vMerge w:val="restart"/>
            <w:tcBorders>
              <w:top w:val="single" w:sz="6" w:space="0" w:color="auto"/>
              <w:left w:val="single" w:sz="6" w:space="0" w:color="auto"/>
              <w:right w:val="single" w:sz="6"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CB7B6B"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Улучшение качества жизни и благосостояния населения</w:t>
            </w:r>
          </w:p>
          <w:p w:rsidR="00175FEB" w:rsidRDefault="00175FEB" w:rsidP="00384255">
            <w:pPr>
              <w:pStyle w:val="ConsPlusNormal"/>
              <w:widowControl/>
              <w:ind w:firstLine="0"/>
              <w:rPr>
                <w:rFonts w:ascii="Times New Roman" w:hAnsi="Times New Roman" w:cs="Times New Roman"/>
                <w:sz w:val="18"/>
                <w:szCs w:val="18"/>
              </w:rPr>
            </w:pPr>
          </w:p>
          <w:p w:rsidR="00175FEB" w:rsidRPr="00384255" w:rsidRDefault="00175FEB"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ind w:firstLine="0"/>
              <w:jc w:val="center"/>
              <w:rPr>
                <w:rFonts w:ascii="Times New Roman" w:hAnsi="Times New Roman" w:cs="Times New Roman"/>
                <w:dstrike/>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CB7B6B" w:rsidRPr="00384255" w:rsidTr="00CB7B6B">
        <w:trPr>
          <w:cantSplit/>
          <w:trHeight w:val="240"/>
        </w:trPr>
        <w:tc>
          <w:tcPr>
            <w:tcW w:w="201" w:type="pct"/>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1.2</w:t>
            </w:r>
          </w:p>
        </w:tc>
        <w:tc>
          <w:tcPr>
            <w:tcW w:w="740" w:type="pct"/>
            <w:vMerge/>
            <w:tcBorders>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p>
        </w:tc>
        <w:tc>
          <w:tcPr>
            <w:tcW w:w="729"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6"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70"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38"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1"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6"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611"/>
        <w:gridCol w:w="2252"/>
        <w:gridCol w:w="2219"/>
        <w:gridCol w:w="1367"/>
        <w:gridCol w:w="1248"/>
        <w:gridCol w:w="1257"/>
        <w:gridCol w:w="1495"/>
        <w:gridCol w:w="1251"/>
        <w:gridCol w:w="1361"/>
        <w:gridCol w:w="2158"/>
      </w:tblGrid>
      <w:tr w:rsidR="00CB7B6B" w:rsidRPr="00384255" w:rsidTr="00CB7B6B">
        <w:trPr>
          <w:cantSplit/>
          <w:trHeight w:val="65"/>
        </w:trPr>
        <w:tc>
          <w:tcPr>
            <w:tcW w:w="5000" w:type="pct"/>
            <w:gridSpan w:val="10"/>
            <w:tcBorders>
              <w:top w:val="single" w:sz="6" w:space="0" w:color="auto"/>
              <w:left w:val="single" w:sz="6" w:space="0" w:color="auto"/>
              <w:bottom w:val="single" w:sz="6" w:space="0" w:color="auto"/>
              <w:right w:val="single" w:sz="6" w:space="0" w:color="auto"/>
            </w:tcBorders>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b/>
                <w:sz w:val="18"/>
                <w:szCs w:val="18"/>
              </w:rPr>
              <w:t>Подпрограмма 6 «</w:t>
            </w:r>
            <w:r w:rsidRPr="00384255">
              <w:rPr>
                <w:rFonts w:ascii="Times New Roman" w:hAnsi="Times New Roman" w:cs="Times New Roman"/>
                <w:sz w:val="18"/>
                <w:szCs w:val="18"/>
              </w:rPr>
              <w:t xml:space="preserve"> </w:t>
            </w:r>
            <w:r w:rsidRPr="00384255">
              <w:rPr>
                <w:rFonts w:ascii="Times New Roman" w:hAnsi="Times New Roman" w:cs="Times New Roman"/>
                <w:b/>
                <w:sz w:val="18"/>
                <w:szCs w:val="18"/>
              </w:rPr>
              <w:t>Модернизация системы водоснабжения и водоотведения »</w:t>
            </w:r>
          </w:p>
        </w:tc>
      </w:tr>
      <w:tr w:rsidR="00CB7B6B" w:rsidRPr="00384255" w:rsidTr="00CB7B6B">
        <w:trPr>
          <w:cantSplit/>
          <w:trHeight w:val="1332"/>
        </w:trPr>
        <w:tc>
          <w:tcPr>
            <w:tcW w:w="201" w:type="pct"/>
            <w:tcBorders>
              <w:top w:val="single" w:sz="6" w:space="0" w:color="auto"/>
              <w:left w:val="single" w:sz="6" w:space="0" w:color="auto"/>
              <w:bottom w:val="single" w:sz="6" w:space="0" w:color="auto"/>
              <w:right w:val="single" w:sz="4"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lastRenderedPageBreak/>
              <w:t>7.1</w:t>
            </w:r>
          </w:p>
        </w:tc>
        <w:tc>
          <w:tcPr>
            <w:tcW w:w="740" w:type="pct"/>
            <w:vMerge w:val="restart"/>
            <w:tcBorders>
              <w:top w:val="single" w:sz="4" w:space="0" w:color="auto"/>
              <w:left w:val="single" w:sz="4" w:space="0" w:color="auto"/>
              <w:right w:val="single" w:sz="4" w:space="0" w:color="auto"/>
            </w:tcBorders>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Цель</w:t>
            </w:r>
            <w:r w:rsidRPr="00384255">
              <w:rPr>
                <w:rFonts w:ascii="Times New Roman" w:hAnsi="Times New Roman" w:cs="Times New Roman"/>
                <w:sz w:val="18"/>
                <w:szCs w:val="18"/>
              </w:rPr>
              <w:t>: Модернизация системы водоснабжения и водоотведения</w:t>
            </w:r>
          </w:p>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b/>
                <w:sz w:val="18"/>
                <w:szCs w:val="18"/>
                <w:u w:val="single"/>
              </w:rPr>
              <w:t>Задача:</w:t>
            </w:r>
            <w:r w:rsidRPr="00384255">
              <w:rPr>
                <w:rFonts w:ascii="Times New Roman" w:hAnsi="Times New Roman" w:cs="Times New Roman"/>
                <w:sz w:val="18"/>
                <w:szCs w:val="18"/>
              </w:rPr>
              <w:t xml:space="preserve">    Разработка проектно-сметной документации на модернизацию системы водоснабжения с. Хатанга</w:t>
            </w:r>
          </w:p>
        </w:tc>
        <w:tc>
          <w:tcPr>
            <w:tcW w:w="729" w:type="pct"/>
            <w:tcBorders>
              <w:top w:val="single" w:sz="6" w:space="0" w:color="auto"/>
              <w:left w:val="single" w:sz="4" w:space="0" w:color="auto"/>
              <w:bottom w:val="single" w:sz="6" w:space="0" w:color="auto"/>
              <w:right w:val="single" w:sz="4" w:space="0" w:color="auto"/>
            </w:tcBorders>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rPr>
                <w:rFonts w:ascii="Times New Roman" w:hAnsi="Times New Roman"/>
                <w:sz w:val="18"/>
                <w:szCs w:val="18"/>
              </w:rPr>
            </w:pPr>
          </w:p>
          <w:p w:rsidR="00CB7B6B" w:rsidRPr="00384255" w:rsidRDefault="00CB7B6B" w:rsidP="00384255">
            <w:pPr>
              <w:spacing w:after="0" w:afterAutospacing="0"/>
              <w:rPr>
                <w:rFonts w:ascii="Times New Roman" w:hAnsi="Times New Roman"/>
                <w:sz w:val="18"/>
                <w:szCs w:val="18"/>
              </w:rPr>
            </w:pPr>
          </w:p>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ед.</w:t>
            </w:r>
          </w:p>
        </w:tc>
        <w:tc>
          <w:tcPr>
            <w:tcW w:w="410"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3"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9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r>
      <w:tr w:rsidR="00CB7B6B" w:rsidRPr="00384255" w:rsidTr="00CB7B6B">
        <w:trPr>
          <w:cantSplit/>
          <w:trHeight w:val="1332"/>
        </w:trPr>
        <w:tc>
          <w:tcPr>
            <w:tcW w:w="201" w:type="pct"/>
            <w:tcBorders>
              <w:top w:val="single" w:sz="6" w:space="0" w:color="auto"/>
              <w:left w:val="single" w:sz="6" w:space="0" w:color="auto"/>
              <w:bottom w:val="single" w:sz="6" w:space="0" w:color="auto"/>
              <w:right w:val="single" w:sz="4" w:space="0" w:color="auto"/>
            </w:tcBorders>
          </w:tcPr>
          <w:p w:rsidR="00CB7B6B" w:rsidRPr="00384255" w:rsidRDefault="00CB7B6B" w:rsidP="00384255">
            <w:pPr>
              <w:pStyle w:val="ConsPlusNormal"/>
              <w:widowControl/>
              <w:ind w:firstLine="0"/>
              <w:jc w:val="right"/>
              <w:rPr>
                <w:rFonts w:ascii="Times New Roman" w:hAnsi="Times New Roman" w:cs="Times New Roman"/>
                <w:sz w:val="18"/>
                <w:szCs w:val="18"/>
              </w:rPr>
            </w:pPr>
            <w:r w:rsidRPr="00384255">
              <w:rPr>
                <w:rFonts w:ascii="Times New Roman" w:hAnsi="Times New Roman" w:cs="Times New Roman"/>
                <w:sz w:val="18"/>
                <w:szCs w:val="18"/>
              </w:rPr>
              <w:t>7.2</w:t>
            </w:r>
          </w:p>
        </w:tc>
        <w:tc>
          <w:tcPr>
            <w:tcW w:w="740" w:type="pct"/>
            <w:vMerge/>
            <w:tcBorders>
              <w:left w:val="single" w:sz="4" w:space="0" w:color="auto"/>
              <w:bottom w:val="single" w:sz="4" w:space="0" w:color="auto"/>
              <w:right w:val="single" w:sz="4" w:space="0" w:color="auto"/>
            </w:tcBorders>
          </w:tcPr>
          <w:p w:rsidR="00CB7B6B" w:rsidRPr="00384255" w:rsidRDefault="00CB7B6B" w:rsidP="00384255">
            <w:pPr>
              <w:pStyle w:val="ConsPlusNormal"/>
              <w:ind w:firstLine="0"/>
              <w:rPr>
                <w:rFonts w:ascii="Times New Roman" w:hAnsi="Times New Roman" w:cs="Times New Roman"/>
                <w:b/>
                <w:sz w:val="18"/>
                <w:szCs w:val="18"/>
                <w:u w:val="single"/>
              </w:rPr>
            </w:pPr>
          </w:p>
        </w:tc>
        <w:tc>
          <w:tcPr>
            <w:tcW w:w="729" w:type="pct"/>
            <w:tcBorders>
              <w:top w:val="single" w:sz="6" w:space="0" w:color="auto"/>
              <w:left w:val="single" w:sz="4" w:space="0" w:color="auto"/>
              <w:bottom w:val="single" w:sz="6" w:space="0" w:color="auto"/>
              <w:right w:val="single" w:sz="4" w:space="0" w:color="auto"/>
            </w:tcBorders>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водоотведения с. Хатанга</w:t>
            </w:r>
          </w:p>
        </w:tc>
        <w:tc>
          <w:tcPr>
            <w:tcW w:w="449"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ед.</w:t>
            </w:r>
          </w:p>
        </w:tc>
        <w:tc>
          <w:tcPr>
            <w:tcW w:w="410"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13"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49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11"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447" w:type="pct"/>
            <w:tcBorders>
              <w:top w:val="single" w:sz="6" w:space="0" w:color="auto"/>
              <w:left w:val="single" w:sz="4" w:space="0" w:color="auto"/>
              <w:bottom w:val="single" w:sz="6" w:space="0" w:color="auto"/>
              <w:right w:val="single" w:sz="4"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w:t>
            </w:r>
          </w:p>
        </w:tc>
        <w:tc>
          <w:tcPr>
            <w:tcW w:w="709" w:type="pct"/>
            <w:tcBorders>
              <w:top w:val="single" w:sz="6" w:space="0" w:color="auto"/>
              <w:left w:val="single" w:sz="4" w:space="0" w:color="auto"/>
              <w:bottom w:val="single" w:sz="6" w:space="0" w:color="auto"/>
              <w:right w:val="single" w:sz="6" w:space="0" w:color="auto"/>
            </w:tcBorders>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r>
    </w:tbl>
    <w:p w:rsidR="00CB7B6B" w:rsidRPr="00384255" w:rsidRDefault="00CB7B6B" w:rsidP="00384255">
      <w:pPr>
        <w:spacing w:after="0" w:afterAutospacing="0"/>
        <w:ind w:firstLine="426"/>
        <w:rPr>
          <w:rFonts w:ascii="Times New Roman" w:hAnsi="Times New Roman"/>
          <w:b/>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rPr>
          <w:rFonts w:ascii="Times New Roman" w:hAnsi="Times New Roman"/>
        </w:rPr>
      </w:pPr>
    </w:p>
    <w:p w:rsidR="00CB7B6B" w:rsidRPr="00384255" w:rsidRDefault="00CB7B6B" w:rsidP="00384255">
      <w:pPr>
        <w:spacing w:after="0" w:afterAutospacing="0"/>
        <w:ind w:left="-284" w:right="-710" w:firstLine="426"/>
        <w:rPr>
          <w:rFonts w:ascii="Times New Roman" w:hAnsi="Times New Roman"/>
          <w:b/>
        </w:rPr>
      </w:pPr>
    </w:p>
    <w:p w:rsidR="00CB7B6B" w:rsidRPr="00384255" w:rsidRDefault="00CB7B6B" w:rsidP="00384255">
      <w:pPr>
        <w:spacing w:after="0" w:afterAutospacing="0"/>
        <w:ind w:left="-284" w:right="-710" w:firstLine="426"/>
        <w:rPr>
          <w:rFonts w:ascii="Times New Roman" w:hAnsi="Times New Roman"/>
          <w:b/>
        </w:rPr>
      </w:pPr>
    </w:p>
    <w:p w:rsidR="00CB7B6B" w:rsidRPr="00384255" w:rsidRDefault="00CB7B6B" w:rsidP="00E66BF7">
      <w:pPr>
        <w:spacing w:after="0" w:afterAutospacing="0"/>
        <w:jc w:val="both"/>
        <w:rPr>
          <w:rFonts w:ascii="Times New Roman" w:hAnsi="Times New Roman"/>
          <w:b/>
        </w:rPr>
      </w:pPr>
      <w:r w:rsidRPr="00384255">
        <w:rPr>
          <w:rFonts w:ascii="Times New Roman" w:hAnsi="Times New Roman"/>
          <w:b/>
          <w:noProof/>
          <w:lang w:eastAsia="ru-RU"/>
        </w:rPr>
        <w:lastRenderedPageBreak/>
        <mc:AlternateContent>
          <mc:Choice Requires="wps">
            <w:drawing>
              <wp:anchor distT="45720" distB="45720" distL="114300" distR="114300" simplePos="0" relativeHeight="251676672" behindDoc="0" locked="0" layoutInCell="1" allowOverlap="1" wp14:anchorId="3B28D21F" wp14:editId="2811C1D6">
                <wp:simplePos x="0" y="0"/>
                <wp:positionH relativeFrom="column">
                  <wp:posOffset>7188835</wp:posOffset>
                </wp:positionH>
                <wp:positionV relativeFrom="paragraph">
                  <wp:posOffset>0</wp:posOffset>
                </wp:positionV>
                <wp:extent cx="2305050" cy="600075"/>
                <wp:effectExtent l="0" t="0" r="0" b="9525"/>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175FEB" w:rsidRDefault="0069350A" w:rsidP="00175FEB">
                            <w:pPr>
                              <w:jc w:val="left"/>
                              <w:rPr>
                                <w:rFonts w:ascii="Times New Roman" w:hAnsi="Times New Roman"/>
                              </w:rPr>
                            </w:pPr>
                            <w:r w:rsidRPr="00175FEB">
                              <w:rPr>
                                <w:rFonts w:ascii="Times New Roman" w:hAnsi="Times New Roman"/>
                                <w:sz w:val="18"/>
                                <w:szCs w:val="18"/>
                              </w:rPr>
                              <w:t>Таблица № 2                                                                                                                                  к Паспорту муниципальной подпрограммы                                         «Модернизация системы водоснабжения и водоотведения»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8D21F" id="Надпись 16" o:spid="_x0000_s1037" type="#_x0000_t202" style="position:absolute;left:0;text-align:left;margin-left:566.05pt;margin-top:0;width:181.5pt;height:4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" stroked="f">
                <v:textbox>
                  <w:txbxContent>
                    <w:p w:rsidR="0069350A" w:rsidRPr="00175FEB" w:rsidRDefault="0069350A" w:rsidP="00175FEB">
                      <w:pPr>
                        <w:jc w:val="left"/>
                        <w:rPr>
                          <w:rFonts w:ascii="Times New Roman" w:hAnsi="Times New Roman"/>
                        </w:rPr>
                      </w:pPr>
                      <w:r w:rsidRPr="00175FEB">
                        <w:rPr>
                          <w:rFonts w:ascii="Times New Roman" w:hAnsi="Times New Roman"/>
                          <w:sz w:val="18"/>
                          <w:szCs w:val="18"/>
                        </w:rPr>
                        <w:t>Таблица № 2                                                                                                                                  к Паспорту муниципальной подпрограммы                                         «Модернизация системы водоснабжения и водоотведения»</w:t>
                      </w:r>
                    </w:p>
                  </w:txbxContent>
                </v:textbox>
                <w10:wrap type="square"/>
              </v:shape>
            </w:pict>
          </mc:Fallback>
        </mc:AlternateContent>
      </w:r>
    </w:p>
    <w:p w:rsidR="00CB7B6B" w:rsidRPr="00384255" w:rsidRDefault="00CB7B6B" w:rsidP="00384255">
      <w:pPr>
        <w:spacing w:after="0" w:afterAutospacing="0"/>
        <w:ind w:firstLine="426"/>
        <w:rPr>
          <w:rFonts w:ascii="Times New Roman" w:hAnsi="Times New Roman"/>
          <w:b/>
        </w:rPr>
      </w:pPr>
    </w:p>
    <w:p w:rsidR="00CB7B6B" w:rsidRPr="00384255" w:rsidRDefault="00CB7B6B" w:rsidP="00E66BF7">
      <w:pPr>
        <w:spacing w:after="0" w:afterAutospacing="0"/>
        <w:jc w:val="both"/>
        <w:rPr>
          <w:rFonts w:ascii="Times New Roman" w:hAnsi="Times New Roman"/>
          <w:b/>
        </w:rPr>
      </w:pPr>
    </w:p>
    <w:p w:rsidR="00CB7B6B" w:rsidRPr="00384255" w:rsidRDefault="00CB7B6B" w:rsidP="00384255">
      <w:pPr>
        <w:spacing w:after="0" w:afterAutospacing="0"/>
        <w:ind w:firstLine="426"/>
        <w:rPr>
          <w:rFonts w:ascii="Times New Roman" w:hAnsi="Times New Roman"/>
          <w:b/>
        </w:rPr>
      </w:pPr>
    </w:p>
    <w:p w:rsidR="00CB7B6B" w:rsidRPr="00384255" w:rsidRDefault="00E66BF7" w:rsidP="00384255">
      <w:pPr>
        <w:spacing w:after="0" w:afterAutospacing="0"/>
        <w:ind w:firstLine="426"/>
        <w:rPr>
          <w:rFonts w:ascii="Times New Roman" w:hAnsi="Times New Roman"/>
          <w:b/>
        </w:rPr>
      </w:pPr>
      <w:r>
        <w:rPr>
          <w:rFonts w:ascii="Times New Roman" w:hAnsi="Times New Roman"/>
          <w:b/>
        </w:rPr>
        <w:t xml:space="preserve">                                                         </w:t>
      </w:r>
      <w:r w:rsidR="00CB7B6B" w:rsidRPr="00384255">
        <w:rPr>
          <w:rFonts w:ascii="Times New Roman" w:hAnsi="Times New Roman"/>
          <w:b/>
        </w:rPr>
        <w:t>Информация об основных мероприятиях муниципальной подпрограммы</w:t>
      </w:r>
    </w:p>
    <w:p w:rsidR="00CB7B6B" w:rsidRPr="00384255" w:rsidRDefault="00CB7B6B" w:rsidP="00384255">
      <w:pPr>
        <w:pStyle w:val="ConsPlusNormal"/>
        <w:widowControl/>
        <w:ind w:firstLine="0"/>
        <w:jc w:val="center"/>
        <w:rPr>
          <w:rFonts w:ascii="Times New Roman" w:hAnsi="Times New Roman" w:cs="Times New Roman"/>
          <w:bCs/>
          <w:u w:val="single"/>
        </w:rPr>
      </w:pPr>
      <w:r w:rsidRPr="00384255">
        <w:rPr>
          <w:rFonts w:ascii="Times New Roman" w:hAnsi="Times New Roman" w:cs="Times New Roman"/>
          <w:sz w:val="24"/>
          <w:szCs w:val="24"/>
          <w:u w:val="single"/>
        </w:rPr>
        <w:t>«Модернизация системы водоснабжения и водоотведения»</w:t>
      </w:r>
      <w:r w:rsidRPr="00384255">
        <w:rPr>
          <w:rFonts w:ascii="Times New Roman" w:hAnsi="Times New Roman" w:cs="Times New Roman"/>
          <w:bCs/>
          <w:u w:val="single"/>
        </w:rPr>
        <w:t xml:space="preserve"> </w:t>
      </w:r>
    </w:p>
    <w:p w:rsidR="00CB7B6B" w:rsidRPr="00384255" w:rsidRDefault="00CB7B6B" w:rsidP="00384255">
      <w:pPr>
        <w:spacing w:after="0" w:afterAutospacing="0"/>
        <w:ind w:firstLine="426"/>
        <w:rPr>
          <w:rFonts w:ascii="Times New Roman" w:hAnsi="Times New Roman"/>
          <w:bCs/>
          <w:sz w:val="20"/>
          <w:szCs w:val="20"/>
        </w:rPr>
      </w:pPr>
      <w:r w:rsidRPr="00384255">
        <w:rPr>
          <w:rFonts w:ascii="Times New Roman" w:hAnsi="Times New Roman"/>
          <w:bCs/>
          <w:sz w:val="20"/>
          <w:szCs w:val="20"/>
        </w:rPr>
        <w:t>(наименование муниципальной подпрограммы)</w:t>
      </w:r>
    </w:p>
    <w:p w:rsidR="00CB7B6B" w:rsidRPr="00384255" w:rsidRDefault="00CB7B6B" w:rsidP="00384255">
      <w:pPr>
        <w:spacing w:after="0" w:afterAutospacing="0"/>
        <w:ind w:firstLine="426"/>
        <w:rPr>
          <w:rFonts w:ascii="Times New Roman" w:hAnsi="Times New Roman"/>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3811"/>
        <w:gridCol w:w="1627"/>
        <w:gridCol w:w="1137"/>
        <w:gridCol w:w="1160"/>
        <w:gridCol w:w="2577"/>
        <w:gridCol w:w="2378"/>
        <w:gridCol w:w="2100"/>
      </w:tblGrid>
      <w:tr w:rsidR="00CB7B6B" w:rsidRPr="00384255" w:rsidTr="00CB7B6B">
        <w:trPr>
          <w:cantSplit/>
          <w:trHeight w:val="482"/>
        </w:trPr>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п/п</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Номер и наименование основного мероприятия </w:t>
            </w:r>
          </w:p>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Ответственный исполнитель</w:t>
            </w:r>
          </w:p>
        </w:tc>
        <w:tc>
          <w:tcPr>
            <w:tcW w:w="0" w:type="auto"/>
            <w:gridSpan w:val="2"/>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Срок </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Ожидаемый непосредственный результат (краткое описание и его значение)</w:t>
            </w:r>
            <w:r w:rsidRPr="00384255">
              <w:rPr>
                <w:rFonts w:ascii="Times New Roman" w:hAnsi="Times New Roman" w:cs="Times New Roman"/>
                <w:sz w:val="18"/>
                <w:szCs w:val="18"/>
              </w:rPr>
              <w:br w:type="textWrapping" w:clear="all"/>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 xml:space="preserve">Связь с показателями результатов муниципальной программы (подпрограммы) </w:t>
            </w:r>
          </w:p>
        </w:tc>
      </w:tr>
      <w:tr w:rsidR="00CB7B6B" w:rsidRPr="00384255" w:rsidTr="00CB7B6B">
        <w:trPr>
          <w:cantSplit/>
          <w:trHeight w:val="483"/>
        </w:trPr>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начала реализации</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окончания реализации</w:t>
            </w: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vMerge/>
          </w:tcPr>
          <w:p w:rsidR="00CB7B6B" w:rsidRPr="00384255" w:rsidRDefault="00CB7B6B" w:rsidP="00384255">
            <w:pPr>
              <w:pStyle w:val="ConsPlusNormal"/>
              <w:widowControl/>
              <w:ind w:firstLine="0"/>
              <w:jc w:val="center"/>
              <w:rPr>
                <w:rFonts w:ascii="Times New Roman" w:hAnsi="Times New Roman" w:cs="Times New Roman"/>
                <w:sz w:val="18"/>
                <w:szCs w:val="18"/>
              </w:rPr>
            </w:pPr>
          </w:p>
        </w:tc>
      </w:tr>
      <w:tr w:rsidR="00CB7B6B" w:rsidRPr="00384255" w:rsidTr="00CB7B6B">
        <w:trPr>
          <w:cantSplit/>
          <w:trHeight w:val="144"/>
        </w:trPr>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1</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3</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4</w:t>
            </w:r>
          </w:p>
        </w:tc>
        <w:tc>
          <w:tcPr>
            <w:tcW w:w="0" w:type="auto"/>
            <w:vAlign w:val="center"/>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7</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8</w:t>
            </w:r>
          </w:p>
        </w:tc>
      </w:tr>
      <w:tr w:rsidR="00CB7B6B" w:rsidRPr="00384255" w:rsidTr="00CB7B6B">
        <w:trPr>
          <w:cantSplit/>
          <w:trHeight w:val="254"/>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tcPr>
          <w:p w:rsidR="00CB7B6B" w:rsidRPr="00384255" w:rsidRDefault="00CB7B6B" w:rsidP="00384255">
            <w:pPr>
              <w:pStyle w:val="ConsPlusNormal"/>
              <w:widowControl/>
              <w:ind w:firstLine="0"/>
              <w:rPr>
                <w:rFonts w:ascii="Times New Roman" w:hAnsi="Times New Roman" w:cs="Times New Roman"/>
                <w:sz w:val="18"/>
                <w:szCs w:val="18"/>
              </w:rPr>
            </w:pPr>
            <w:r w:rsidRPr="00384255">
              <w:rPr>
                <w:rFonts w:ascii="Times New Roman" w:hAnsi="Times New Roman" w:cs="Times New Roman"/>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Подпрограмма 6: Модернизация системы водоснабжения и водоотведения</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b/>
                <w:sz w:val="18"/>
                <w:szCs w:val="18"/>
                <w:u w:val="single"/>
              </w:rPr>
              <w:t>Цель</w:t>
            </w:r>
            <w:r w:rsidRPr="00384255">
              <w:rPr>
                <w:rFonts w:ascii="Times New Roman" w:hAnsi="Times New Roman"/>
                <w:b/>
                <w:sz w:val="18"/>
                <w:szCs w:val="18"/>
              </w:rPr>
              <w:t>:</w:t>
            </w:r>
            <w:r w:rsidRPr="00384255">
              <w:rPr>
                <w:rFonts w:ascii="Times New Roman" w:hAnsi="Times New Roman"/>
                <w:sz w:val="18"/>
                <w:szCs w:val="18"/>
              </w:rPr>
              <w:t xml:space="preserve"> Модернизация системы водоснабжения и водоотведения.</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p>
        </w:tc>
        <w:tc>
          <w:tcPr>
            <w:tcW w:w="0" w:type="auto"/>
            <w:gridSpan w:val="7"/>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b/>
                <w:sz w:val="18"/>
                <w:szCs w:val="18"/>
                <w:u w:val="single"/>
              </w:rPr>
              <w:t>Задача:</w:t>
            </w:r>
            <w:r w:rsidRPr="00384255">
              <w:rPr>
                <w:rFonts w:ascii="Times New Roman" w:hAnsi="Times New Roman"/>
                <w:b/>
                <w:sz w:val="18"/>
                <w:szCs w:val="18"/>
              </w:rPr>
              <w:t xml:space="preserve"> </w:t>
            </w:r>
            <w:r w:rsidRPr="00384255">
              <w:rPr>
                <w:rFonts w:ascii="Times New Roman" w:hAnsi="Times New Roman"/>
                <w:sz w:val="18"/>
                <w:szCs w:val="18"/>
              </w:rPr>
              <w:t>Разработка проектно-сметной документации на модернизацию системы водоснабжения с. Хатанга</w:t>
            </w: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6.1</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в с. Хатанга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 xml:space="preserve"> 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eastAsiaTheme="minorHAnsi" w:hAnsi="Times New Roman"/>
                <w:sz w:val="18"/>
                <w:szCs w:val="18"/>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6.2</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Разработка проектно-сметной документации на модернизацию системы водоснабжения в с. Хатанга.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eastAsiaTheme="minorHAnsi" w:hAnsi="Times New Roman"/>
                <w:sz w:val="18"/>
                <w:szCs w:val="18"/>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6.3</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Оборудование для воды блочно-модульного типа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lastRenderedPageBreak/>
              <w:t>6.4</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Строительство станции 2-го подъема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6.5</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6.6</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2015</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2019</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6.7</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2020</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r w:rsidR="00CB7B6B" w:rsidRPr="00384255" w:rsidTr="00CB7B6B">
        <w:trPr>
          <w:cantSplit/>
          <w:trHeight w:val="299"/>
        </w:trPr>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6.8</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Администрация сельского поселения Хатанга</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2020</w:t>
            </w:r>
          </w:p>
        </w:tc>
        <w:tc>
          <w:tcPr>
            <w:tcW w:w="0" w:type="auto"/>
          </w:tcPr>
          <w:p w:rsidR="00CB7B6B" w:rsidRPr="00384255" w:rsidRDefault="00CB7B6B" w:rsidP="00384255">
            <w:pPr>
              <w:pStyle w:val="ConsPlusNormal"/>
              <w:widowControl/>
              <w:ind w:firstLine="0"/>
              <w:jc w:val="center"/>
              <w:rPr>
                <w:rFonts w:ascii="Times New Roman" w:hAnsi="Times New Roman" w:cs="Times New Roman"/>
                <w:sz w:val="18"/>
                <w:szCs w:val="18"/>
              </w:rPr>
            </w:pPr>
            <w:r w:rsidRPr="00384255">
              <w:rPr>
                <w:rFonts w:ascii="Times New Roman" w:hAnsi="Times New Roman" w:cs="Times New Roman"/>
                <w:sz w:val="18"/>
                <w:szCs w:val="18"/>
              </w:rPr>
              <w:t>2023</w:t>
            </w:r>
          </w:p>
        </w:tc>
        <w:tc>
          <w:tcPr>
            <w:tcW w:w="0" w:type="auto"/>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tcPr>
          <w:p w:rsidR="00CB7B6B" w:rsidRPr="00384255" w:rsidRDefault="00CB7B6B" w:rsidP="00384255">
            <w:pPr>
              <w:spacing w:after="0" w:afterAutospacing="0"/>
              <w:rPr>
                <w:rFonts w:ascii="Times New Roman" w:hAnsi="Times New Roman"/>
              </w:rPr>
            </w:pPr>
            <w:r w:rsidRPr="00384255">
              <w:rPr>
                <w:rFonts w:ascii="Times New Roman" w:hAnsi="Times New Roman"/>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CB7B6B" w:rsidRPr="00384255" w:rsidRDefault="00CB7B6B" w:rsidP="00384255">
            <w:pPr>
              <w:spacing w:after="0" w:afterAutospacing="0"/>
              <w:rPr>
                <w:rFonts w:ascii="Times New Roman" w:hAnsi="Times New Roman"/>
                <w:sz w:val="18"/>
                <w:szCs w:val="18"/>
              </w:rPr>
            </w:pPr>
            <w:r w:rsidRPr="00384255">
              <w:rPr>
                <w:rFonts w:ascii="Times New Roman" w:hAnsi="Times New Roman"/>
                <w:sz w:val="18"/>
                <w:szCs w:val="18"/>
              </w:rPr>
              <w:t>Обеспеченность разработанной проектно-сметной документацией модернизации системы водоснабжения с. Хатанга;</w:t>
            </w:r>
          </w:p>
          <w:p w:rsidR="00CB7B6B" w:rsidRPr="00384255" w:rsidRDefault="00CB7B6B" w:rsidP="00384255">
            <w:pPr>
              <w:spacing w:after="0" w:afterAutospacing="0"/>
              <w:rPr>
                <w:rFonts w:ascii="Times New Roman" w:hAnsi="Times New Roman"/>
                <w:sz w:val="18"/>
                <w:szCs w:val="18"/>
              </w:rPr>
            </w:pPr>
          </w:p>
        </w:tc>
      </w:tr>
    </w:tbl>
    <w:p w:rsidR="00CB7B6B" w:rsidRPr="00384255" w:rsidRDefault="00CB7B6B" w:rsidP="00384255">
      <w:pPr>
        <w:spacing w:after="0" w:afterAutospacing="0"/>
        <w:rPr>
          <w:rFonts w:ascii="Times New Roman" w:hAnsi="Times New Roman"/>
        </w:rPr>
      </w:pPr>
    </w:p>
    <w:p w:rsidR="009105A6" w:rsidRPr="00384255" w:rsidRDefault="009105A6" w:rsidP="00384255">
      <w:pPr>
        <w:spacing w:after="0" w:afterAutospacing="0"/>
        <w:ind w:firstLine="426"/>
        <w:rPr>
          <w:rFonts w:ascii="Times New Roman" w:eastAsia="Times New Roman" w:hAnsi="Times New Roman"/>
          <w:b/>
          <w:sz w:val="24"/>
          <w:szCs w:val="24"/>
          <w:lang w:eastAsia="ru-RU"/>
        </w:rPr>
        <w:sectPr w:rsidR="009105A6" w:rsidRPr="00384255" w:rsidSect="00175FEB">
          <w:pgSz w:w="16838" w:h="11906" w:orient="landscape"/>
          <w:pgMar w:top="1560" w:right="851" w:bottom="709" w:left="709" w:header="709" w:footer="709" w:gutter="0"/>
          <w:cols w:space="708"/>
          <w:docGrid w:linePitch="360"/>
        </w:sectPr>
      </w:pPr>
    </w:p>
    <w:p w:rsidR="009105A6" w:rsidRPr="00384255" w:rsidRDefault="009105A6" w:rsidP="00384255">
      <w:pPr>
        <w:tabs>
          <w:tab w:val="left" w:pos="5040"/>
          <w:tab w:val="left" w:pos="5220"/>
        </w:tabs>
        <w:autoSpaceDE w:val="0"/>
        <w:autoSpaceDN w:val="0"/>
        <w:adjustRightInd w:val="0"/>
        <w:spacing w:after="0" w:afterAutospacing="0"/>
        <w:ind w:left="5529"/>
        <w:rPr>
          <w:rFonts w:ascii="Times New Roman" w:eastAsia="Times New Roman" w:hAnsi="Times New Roman"/>
          <w:b/>
          <w:bCs/>
          <w:sz w:val="24"/>
          <w:szCs w:val="24"/>
          <w:lang w:eastAsia="ru-RU"/>
        </w:rPr>
      </w:pPr>
      <w:r w:rsidRPr="00384255">
        <w:rPr>
          <w:rFonts w:ascii="Times New Roman" w:eastAsia="Times New Roman" w:hAnsi="Times New Roman"/>
          <w:b/>
          <w:bCs/>
          <w:noProof/>
          <w:sz w:val="20"/>
          <w:szCs w:val="20"/>
          <w:lang w:eastAsia="ru-RU"/>
        </w:rPr>
        <w:lastRenderedPageBreak/>
        <mc:AlternateContent>
          <mc:Choice Requires="wps">
            <w:drawing>
              <wp:anchor distT="45720" distB="45720" distL="114300" distR="114300" simplePos="0" relativeHeight="251678720" behindDoc="0" locked="0" layoutInCell="1" allowOverlap="1">
                <wp:simplePos x="0" y="0"/>
                <wp:positionH relativeFrom="column">
                  <wp:posOffset>3844290</wp:posOffset>
                </wp:positionH>
                <wp:positionV relativeFrom="paragraph">
                  <wp:posOffset>3810</wp:posOffset>
                </wp:positionV>
                <wp:extent cx="2238375" cy="1181100"/>
                <wp:effectExtent l="0" t="0" r="9525"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
                                <w:bCs/>
                                <w:sz w:val="20"/>
                                <w:szCs w:val="20"/>
                              </w:rPr>
                            </w:pPr>
                            <w:r w:rsidRPr="00175FEB">
                              <w:rPr>
                                <w:rFonts w:ascii="Times New Roman" w:hAnsi="Times New Roman"/>
                                <w:b/>
                                <w:bCs/>
                                <w:sz w:val="20"/>
                                <w:szCs w:val="20"/>
                              </w:rPr>
                              <w:t>Приложение № 7</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к муниципальной программе</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«Реформирование и модернизация</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жилищно-коммунального хозяйства</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 xml:space="preserve">и повышение энергетической </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 xml:space="preserve">эффективности в сельском поселении Хатанга» </w:t>
                            </w:r>
                          </w:p>
                          <w:p w:rsidR="0069350A" w:rsidRDefault="0069350A" w:rsidP="009105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8" type="#_x0000_t202" style="position:absolute;left:0;text-align:left;margin-left:302.7pt;margin-top:.3pt;width:176.25pt;height:9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" stroked="f">
                <v:textbox>
                  <w:txbxContent>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
                          <w:bCs/>
                          <w:sz w:val="20"/>
                          <w:szCs w:val="20"/>
                        </w:rPr>
                      </w:pPr>
                      <w:r w:rsidRPr="00175FEB">
                        <w:rPr>
                          <w:rFonts w:ascii="Times New Roman" w:hAnsi="Times New Roman"/>
                          <w:b/>
                          <w:bCs/>
                          <w:sz w:val="20"/>
                          <w:szCs w:val="20"/>
                        </w:rPr>
                        <w:t>Приложение № 7</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к муниципальной программе</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«Реформирование и модернизация</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жилищно-коммунального хозяйства</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 xml:space="preserve">и повышение энергетической </w:t>
                      </w:r>
                    </w:p>
                    <w:p w:rsidR="0069350A" w:rsidRPr="00175FEB" w:rsidRDefault="0069350A" w:rsidP="00175FEB">
                      <w:pPr>
                        <w:tabs>
                          <w:tab w:val="left" w:pos="5040"/>
                          <w:tab w:val="left" w:pos="5220"/>
                        </w:tabs>
                        <w:autoSpaceDE w:val="0"/>
                        <w:autoSpaceDN w:val="0"/>
                        <w:adjustRightInd w:val="0"/>
                        <w:spacing w:after="0" w:afterAutospacing="0"/>
                        <w:jc w:val="left"/>
                        <w:rPr>
                          <w:rFonts w:ascii="Times New Roman" w:hAnsi="Times New Roman"/>
                          <w:bCs/>
                          <w:sz w:val="20"/>
                          <w:szCs w:val="20"/>
                        </w:rPr>
                      </w:pPr>
                      <w:r w:rsidRPr="00175FEB">
                        <w:rPr>
                          <w:rFonts w:ascii="Times New Roman" w:hAnsi="Times New Roman"/>
                          <w:bCs/>
                          <w:sz w:val="20"/>
                          <w:szCs w:val="20"/>
                        </w:rPr>
                        <w:t xml:space="preserve">эффективности в сельском поселении Хатанга» </w:t>
                      </w:r>
                    </w:p>
                    <w:p w:rsidR="0069350A" w:rsidRDefault="0069350A" w:rsidP="009105A6"/>
                  </w:txbxContent>
                </v:textbox>
                <w10:wrap type="square"/>
              </v:shape>
            </w:pict>
          </mc:Fallback>
        </mc:AlternateContent>
      </w:r>
    </w:p>
    <w:p w:rsidR="009105A6" w:rsidRPr="00384255"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Pr="00384255"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Pr="00384255"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Pr="00384255"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Pr="00384255"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175FEB" w:rsidRDefault="00175FE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175FEB" w:rsidRDefault="00175FE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Default="009105A6"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 xml:space="preserve">Подпрограмма </w:t>
      </w:r>
    </w:p>
    <w:p w:rsidR="00175FEB" w:rsidRPr="00384255" w:rsidRDefault="00175FEB" w:rsidP="00384255">
      <w:p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p>
    <w:p w:rsidR="009105A6" w:rsidRDefault="009105A6" w:rsidP="00384255">
      <w:pPr>
        <w:spacing w:after="0" w:afterAutospacing="0"/>
        <w:rPr>
          <w:rFonts w:ascii="Times New Roman" w:eastAsia="Times New Roman" w:hAnsi="Times New Roman"/>
          <w:sz w:val="24"/>
          <w:szCs w:val="24"/>
          <w:lang w:eastAsia="ru-RU"/>
        </w:rPr>
      </w:pPr>
      <w:r w:rsidRPr="00384255">
        <w:rPr>
          <w:rFonts w:ascii="Times New Roman" w:eastAsia="Times New Roman" w:hAnsi="Times New Roman"/>
          <w:b/>
          <w:bCs/>
          <w:sz w:val="24"/>
          <w:szCs w:val="24"/>
          <w:lang w:eastAsia="ru-RU"/>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r w:rsidRPr="00384255">
        <w:rPr>
          <w:rFonts w:ascii="Times New Roman" w:eastAsia="Times New Roman" w:hAnsi="Times New Roman"/>
          <w:sz w:val="24"/>
          <w:szCs w:val="24"/>
          <w:lang w:eastAsia="ru-RU"/>
        </w:rPr>
        <w:t xml:space="preserve"> </w:t>
      </w:r>
    </w:p>
    <w:p w:rsidR="00175FEB" w:rsidRPr="00384255" w:rsidRDefault="00175FEB" w:rsidP="00384255">
      <w:pPr>
        <w:spacing w:after="0" w:afterAutospacing="0"/>
        <w:rPr>
          <w:rFonts w:ascii="Times New Roman" w:eastAsia="Times New Roman" w:hAnsi="Times New Roman"/>
          <w:b/>
          <w:bCs/>
          <w:sz w:val="24"/>
          <w:szCs w:val="24"/>
          <w:lang w:eastAsia="ru-RU"/>
        </w:rPr>
      </w:pPr>
    </w:p>
    <w:p w:rsidR="009105A6" w:rsidRPr="00384255" w:rsidRDefault="009105A6" w:rsidP="00175FEB">
      <w:pPr>
        <w:numPr>
          <w:ilvl w:val="0"/>
          <w:numId w:val="18"/>
        </w:numPr>
        <w:tabs>
          <w:tab w:val="left" w:pos="5040"/>
          <w:tab w:val="left" w:pos="5220"/>
        </w:tabs>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Паспорт Подпрограммы</w:t>
      </w:r>
    </w:p>
    <w:p w:rsidR="009105A6" w:rsidRPr="00384255" w:rsidRDefault="009105A6" w:rsidP="00384255">
      <w:pPr>
        <w:autoSpaceDE w:val="0"/>
        <w:autoSpaceDN w:val="0"/>
        <w:adjustRightInd w:val="0"/>
        <w:spacing w:after="0" w:afterAutospacing="0"/>
        <w:rPr>
          <w:rFonts w:ascii="Times New Roman" w:eastAsia="Times New Roman" w:hAnsi="Times New Roman"/>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9105A6" w:rsidRPr="00384255" w:rsidTr="00384255">
        <w:tc>
          <w:tcPr>
            <w:tcW w:w="378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tabs>
                <w:tab w:val="left" w:pos="5040"/>
                <w:tab w:val="left" w:pos="5220"/>
              </w:tabs>
              <w:autoSpaceDE w:val="0"/>
              <w:autoSpaceDN w:val="0"/>
              <w:adjustRightInd w:val="0"/>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bCs/>
                <w:sz w:val="24"/>
                <w:szCs w:val="24"/>
                <w:lang w:eastAsia="ru-RU"/>
              </w:rPr>
              <w:t>Отдел ЖКХ, благоустройства и градостроительства администрации сельского поселения Хатанга</w:t>
            </w:r>
          </w:p>
        </w:tc>
      </w:tr>
      <w:tr w:rsidR="009105A6" w:rsidRPr="00384255" w:rsidTr="00384255">
        <w:tc>
          <w:tcPr>
            <w:tcW w:w="378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val="x-none" w:eastAsia="ru-RU"/>
              </w:rPr>
              <w:t>1. ст. 179 Бюджетного Кодекса Р</w:t>
            </w:r>
            <w:r w:rsidRPr="00384255">
              <w:rPr>
                <w:rFonts w:ascii="Times New Roman" w:eastAsia="Times New Roman" w:hAnsi="Times New Roman"/>
                <w:sz w:val="24"/>
                <w:szCs w:val="24"/>
                <w:lang w:eastAsia="ru-RU"/>
              </w:rPr>
              <w:t xml:space="preserve">оссийской </w:t>
            </w:r>
            <w:r w:rsidRPr="00384255">
              <w:rPr>
                <w:rFonts w:ascii="Times New Roman" w:eastAsia="Times New Roman" w:hAnsi="Times New Roman"/>
                <w:sz w:val="24"/>
                <w:szCs w:val="24"/>
                <w:lang w:val="x-none" w:eastAsia="ru-RU"/>
              </w:rPr>
              <w:t>Ф</w:t>
            </w:r>
            <w:r w:rsidRPr="00384255">
              <w:rPr>
                <w:rFonts w:ascii="Times New Roman" w:eastAsia="Times New Roman" w:hAnsi="Times New Roman"/>
                <w:sz w:val="24"/>
                <w:szCs w:val="24"/>
                <w:lang w:eastAsia="ru-RU"/>
              </w:rPr>
              <w:t>едерации</w:t>
            </w:r>
          </w:p>
          <w:p w:rsidR="009105A6" w:rsidRPr="00384255" w:rsidRDefault="009105A6" w:rsidP="00384255">
            <w:pPr>
              <w:spacing w:after="0" w:afterAutospacing="0"/>
              <w:jc w:val="left"/>
              <w:rPr>
                <w:rFonts w:ascii="Times New Roman" w:eastAsia="Times New Roman" w:hAnsi="Times New Roman"/>
                <w:sz w:val="24"/>
                <w:szCs w:val="24"/>
                <w:lang w:val="x-none"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w:t>
            </w:r>
            <w:r w:rsidRPr="00384255">
              <w:rPr>
                <w:rFonts w:ascii="Times New Roman" w:eastAsia="Times New Roman" w:hAnsi="Times New Roman"/>
                <w:sz w:val="24"/>
                <w:szCs w:val="24"/>
                <w:lang w:val="x-none" w:eastAsia="ru-RU"/>
              </w:rPr>
              <w:t>.</w:t>
            </w:r>
            <w:r w:rsidRPr="00384255">
              <w:rPr>
                <w:rFonts w:ascii="Times New Roman" w:eastAsia="Times New Roman" w:hAnsi="Times New Roman"/>
                <w:sz w:val="24"/>
                <w:szCs w:val="24"/>
                <w:lang w:eastAsia="ru-RU"/>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9105A6" w:rsidRPr="00384255" w:rsidTr="00384255">
        <w:tc>
          <w:tcPr>
            <w:tcW w:w="3780" w:type="dxa"/>
            <w:tcBorders>
              <w:top w:val="single" w:sz="4" w:space="0" w:color="auto"/>
              <w:left w:val="single" w:sz="4" w:space="0" w:color="auto"/>
              <w:bottom w:val="single" w:sz="4" w:space="0" w:color="auto"/>
              <w:right w:val="single" w:sz="4"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Цели подпрограммы</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autoSpaceDE w:val="0"/>
              <w:autoSpaceDN w:val="0"/>
              <w:adjustRightInd w:val="0"/>
              <w:spacing w:after="0" w:afterAutospacing="0"/>
              <w:ind w:firstLine="188"/>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Экономия ресурсов тепло-, водоснабжения за счет сокращения объемов потребления                            потребителями;</w:t>
            </w:r>
          </w:p>
          <w:p w:rsidR="009105A6" w:rsidRPr="00384255" w:rsidRDefault="009105A6" w:rsidP="00384255">
            <w:pPr>
              <w:autoSpaceDE w:val="0"/>
              <w:autoSpaceDN w:val="0"/>
              <w:adjustRightInd w:val="0"/>
              <w:spacing w:after="0" w:afterAutospacing="0"/>
              <w:ind w:firstLine="245"/>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Упорядочение расчетов за коммунальные услуги в соответствии с их реальными объемами потребления;</w:t>
            </w:r>
          </w:p>
          <w:p w:rsidR="009105A6" w:rsidRPr="00384255" w:rsidRDefault="009105A6" w:rsidP="00384255">
            <w:pPr>
              <w:autoSpaceDE w:val="0"/>
              <w:autoSpaceDN w:val="0"/>
              <w:adjustRightInd w:val="0"/>
              <w:spacing w:after="0" w:afterAutospacing="0"/>
              <w:ind w:firstLine="245"/>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Сокращение выпадающих расходов               предприятий, осуществляющих                                    тепло-, водоснабжение;</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Повышение уровня жизни населения за счет сокращения платы за потребленные коммунальные услуги;</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r>
      <w:tr w:rsidR="009105A6" w:rsidRPr="00384255" w:rsidTr="00384255">
        <w:tc>
          <w:tcPr>
            <w:tcW w:w="3780" w:type="dxa"/>
            <w:tcBorders>
              <w:top w:val="single" w:sz="4" w:space="0" w:color="auto"/>
              <w:left w:val="single" w:sz="4" w:space="0" w:color="auto"/>
              <w:bottom w:val="single" w:sz="4" w:space="0" w:color="auto"/>
              <w:right w:val="single" w:sz="4"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Задачи подпрограммы</w:t>
            </w:r>
          </w:p>
        </w:tc>
        <w:tc>
          <w:tcPr>
            <w:tcW w:w="5400" w:type="dxa"/>
            <w:tcBorders>
              <w:top w:val="single" w:sz="4" w:space="0" w:color="auto"/>
              <w:left w:val="single" w:sz="4" w:space="0" w:color="auto"/>
              <w:bottom w:val="single" w:sz="4" w:space="0" w:color="auto"/>
              <w:right w:val="single" w:sz="4" w:space="0" w:color="auto"/>
            </w:tcBorders>
          </w:tcPr>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Организация контроля и учета объема потребляемых коммунальных ресурсов;</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Сокращение потребления тепловой энергии, холодной воды в многоквартирных домах до </w:t>
            </w:r>
            <w:r w:rsidRPr="00384255">
              <w:rPr>
                <w:rFonts w:ascii="Times New Roman" w:eastAsia="Times New Roman" w:hAnsi="Times New Roman"/>
                <w:sz w:val="24"/>
                <w:szCs w:val="24"/>
                <w:lang w:eastAsia="ru-RU"/>
              </w:rPr>
              <w:lastRenderedPageBreak/>
              <w:t xml:space="preserve">уровня технически и экономически обоснованных величин за счет установки коллективных (общедомовых) приборов учета потребления коммунальных ресурсов;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Снижение финансовой нагрузки на потребителей коммунальных услуг за счет сокращения расходов на тепловую энергию и холодное водоснабжение; </w:t>
            </w:r>
          </w:p>
          <w:p w:rsidR="009105A6" w:rsidRPr="00384255" w:rsidRDefault="009105A6" w:rsidP="00384255">
            <w:pPr>
              <w:autoSpaceDE w:val="0"/>
              <w:autoSpaceDN w:val="0"/>
              <w:adjustRightInd w:val="0"/>
              <w:spacing w:after="0" w:afterAutospacing="0"/>
              <w:jc w:val="left"/>
              <w:rPr>
                <w:rFonts w:ascii="Times New Roman" w:eastAsia="Times New Roman" w:hAnsi="Times New Roman"/>
                <w:b/>
                <w:sz w:val="24"/>
                <w:szCs w:val="24"/>
                <w:highlight w:val="yellow"/>
                <w:lang w:eastAsia="ru-RU"/>
              </w:rPr>
            </w:pPr>
            <w:r w:rsidRPr="00384255">
              <w:rPr>
                <w:rFonts w:ascii="Times New Roman" w:eastAsia="Times New Roman" w:hAnsi="Times New Roman"/>
                <w:sz w:val="24"/>
                <w:szCs w:val="24"/>
                <w:lang w:eastAsia="ru-RU"/>
              </w:rPr>
              <w:t xml:space="preserve">  - Стимулирование мотивации потребителей к экономии тепловой энергии, холодной воды, создание условий для предоставления коммунальных услуг надлежащего качества, обеспечивающих комфортные условия проживания. </w:t>
            </w:r>
          </w:p>
          <w:p w:rsidR="009105A6" w:rsidRPr="00384255" w:rsidRDefault="009105A6" w:rsidP="00384255">
            <w:pPr>
              <w:spacing w:after="0" w:afterAutospacing="0"/>
              <w:jc w:val="left"/>
              <w:rPr>
                <w:rFonts w:ascii="Times New Roman" w:eastAsia="Times New Roman" w:hAnsi="Times New Roman"/>
                <w:sz w:val="24"/>
                <w:szCs w:val="24"/>
                <w:lang w:eastAsia="ru-RU"/>
              </w:rPr>
            </w:pPr>
          </w:p>
        </w:tc>
      </w:tr>
      <w:tr w:rsidR="009105A6" w:rsidRPr="00384255" w:rsidTr="00384255">
        <w:tc>
          <w:tcPr>
            <w:tcW w:w="3780" w:type="dxa"/>
            <w:tcBorders>
              <w:top w:val="single" w:sz="4" w:space="0" w:color="auto"/>
              <w:left w:val="single" w:sz="4" w:space="0" w:color="auto"/>
              <w:bottom w:val="single" w:sz="4" w:space="0" w:color="auto"/>
              <w:right w:val="single" w:sz="4"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Показатели результатов подпрограммы</w:t>
            </w:r>
          </w:p>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p>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p>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Доля жилых домов, расположенных на территории с. Хатанга, оснащённых общедомовыми (коллективными) приборами учёта используемых ресурсов, в том числе: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1.Тепловой энергии:</w:t>
            </w:r>
          </w:p>
          <w:p w:rsidR="009105A6" w:rsidRPr="00384255" w:rsidRDefault="009105A6" w:rsidP="00384255">
            <w:pPr>
              <w:spacing w:after="0" w:afterAutospacing="0"/>
              <w:ind w:left="72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31.12.2014 г. – 2,7 %;</w:t>
            </w:r>
          </w:p>
          <w:p w:rsidR="009105A6" w:rsidRPr="00384255" w:rsidRDefault="009105A6" w:rsidP="00384255">
            <w:pPr>
              <w:spacing w:after="0" w:afterAutospacing="0"/>
              <w:ind w:left="72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на 31.12.2015 г. – 100 %.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    Холодной воды: </w:t>
            </w:r>
          </w:p>
          <w:p w:rsidR="009105A6" w:rsidRPr="00384255" w:rsidRDefault="009105A6" w:rsidP="00384255">
            <w:pPr>
              <w:spacing w:after="0" w:afterAutospacing="0"/>
              <w:ind w:left="72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31.12.2014 г. – 19,2 %; </w:t>
            </w:r>
          </w:p>
          <w:p w:rsidR="009105A6" w:rsidRPr="00384255" w:rsidRDefault="009105A6" w:rsidP="00384255">
            <w:pPr>
              <w:spacing w:after="0" w:afterAutospacing="0"/>
              <w:ind w:left="72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на 31.12.2015 г. – 100 % </w:t>
            </w:r>
          </w:p>
        </w:tc>
      </w:tr>
      <w:tr w:rsidR="009105A6" w:rsidRPr="00384255" w:rsidTr="00384255">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2015-2023 год</w:t>
            </w:r>
          </w:p>
        </w:tc>
      </w:tr>
      <w:tr w:rsidR="009105A6" w:rsidRPr="00384255" w:rsidTr="00384255">
        <w:trPr>
          <w:trHeight w:val="1483"/>
        </w:trPr>
        <w:tc>
          <w:tcPr>
            <w:tcW w:w="378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widowControl w:val="0"/>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Финансовое обеспечение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9105A6" w:rsidRPr="00384255" w:rsidRDefault="009105A6" w:rsidP="00384255">
            <w:pPr>
              <w:spacing w:after="0" w:afterAutospacing="0"/>
              <w:jc w:val="left"/>
              <w:rPr>
                <w:rFonts w:ascii="Times New Roman" w:eastAsia="Times New Roman" w:hAnsi="Times New Roman"/>
                <w:b/>
                <w:sz w:val="24"/>
                <w:szCs w:val="24"/>
                <w:lang w:eastAsia="ru-RU"/>
              </w:rPr>
            </w:pPr>
            <w:r w:rsidRPr="00384255">
              <w:rPr>
                <w:rFonts w:ascii="Times New Roman" w:eastAsia="Times New Roman" w:hAnsi="Times New Roman"/>
                <w:sz w:val="24"/>
                <w:szCs w:val="24"/>
                <w:lang w:eastAsia="ru-RU"/>
              </w:rPr>
              <w:t xml:space="preserve">Общий объем финансирования за счет средств бюджета сельского поселения Хатанга составит: Всего – </w:t>
            </w:r>
            <w:r w:rsidRPr="00384255">
              <w:rPr>
                <w:rFonts w:ascii="Times New Roman" w:eastAsia="Times New Roman" w:hAnsi="Times New Roman"/>
                <w:b/>
                <w:sz w:val="24"/>
                <w:szCs w:val="24"/>
                <w:lang w:eastAsia="ru-RU"/>
              </w:rPr>
              <w:t>13 627,86</w:t>
            </w:r>
            <w:r w:rsidRPr="00384255">
              <w:rPr>
                <w:rFonts w:ascii="Times New Roman" w:eastAsia="Times New Roman" w:hAnsi="Times New Roman"/>
                <w:sz w:val="24"/>
                <w:szCs w:val="24"/>
                <w:lang w:eastAsia="ru-RU"/>
              </w:rPr>
              <w:t xml:space="preserve"> </w:t>
            </w:r>
            <w:r w:rsidRPr="00384255">
              <w:rPr>
                <w:rFonts w:ascii="Times New Roman" w:eastAsia="Times New Roman" w:hAnsi="Times New Roman"/>
                <w:b/>
                <w:sz w:val="24"/>
                <w:szCs w:val="24"/>
                <w:lang w:eastAsia="ru-RU"/>
              </w:rPr>
              <w:t xml:space="preserve">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в том числе по годам:                                              </w:t>
            </w:r>
            <w:r w:rsidRPr="00384255">
              <w:rPr>
                <w:rFonts w:ascii="Times New Roman" w:eastAsia="Times New Roman" w:hAnsi="Times New Roman"/>
                <w:sz w:val="24"/>
                <w:szCs w:val="24"/>
                <w:lang w:eastAsia="ru-RU"/>
              </w:rPr>
              <w:br/>
              <w:t xml:space="preserve">2015 год   – 6 813,93 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2016 год – 6 813,93 тыс. руб.</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2017 год – 0,00 тыс. руб.                   </w:t>
            </w:r>
            <w:r w:rsidRPr="00384255">
              <w:rPr>
                <w:rFonts w:ascii="Times New Roman" w:eastAsia="Times New Roman" w:hAnsi="Times New Roman"/>
                <w:sz w:val="24"/>
                <w:szCs w:val="24"/>
                <w:lang w:eastAsia="ru-RU"/>
              </w:rPr>
              <w:br/>
              <w:t xml:space="preserve">2018 год – 0,00 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2019 год – 0,00 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2020 год – 0,00 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2021 год – 0,00 тыс. руб.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2022 год – 0,00 тыс. руб.   </w:t>
            </w:r>
          </w:p>
          <w:p w:rsidR="009105A6" w:rsidRPr="00384255" w:rsidRDefault="009105A6" w:rsidP="00384255">
            <w:pPr>
              <w:spacing w:after="0" w:afterAutospacing="0"/>
              <w:jc w:val="left"/>
              <w:rPr>
                <w:rFonts w:ascii="Times New Roman" w:eastAsia="Times New Roman" w:hAnsi="Times New Roman"/>
                <w:bCs/>
                <w:sz w:val="24"/>
                <w:szCs w:val="24"/>
                <w:lang w:eastAsia="ru-RU"/>
              </w:rPr>
            </w:pPr>
            <w:r w:rsidRPr="00384255">
              <w:rPr>
                <w:rFonts w:ascii="Times New Roman" w:eastAsia="Times New Roman" w:hAnsi="Times New Roman"/>
                <w:sz w:val="24"/>
                <w:szCs w:val="24"/>
                <w:lang w:eastAsia="ru-RU"/>
              </w:rPr>
              <w:t xml:space="preserve">2023 год – 0,00 тыс. руб.                     </w:t>
            </w:r>
          </w:p>
        </w:tc>
      </w:tr>
    </w:tbl>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Постановка проблемы и обоснование необходимости</w:t>
      </w:r>
    </w:p>
    <w:p w:rsidR="009105A6" w:rsidRPr="00384255" w:rsidRDefault="009105A6" w:rsidP="00175FEB">
      <w:pPr>
        <w:spacing w:after="0" w:afterAutospacing="0"/>
        <w:ind w:left="72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разработки Подпрограммы</w:t>
      </w:r>
    </w:p>
    <w:p w:rsidR="009105A6" w:rsidRPr="00384255" w:rsidRDefault="009105A6" w:rsidP="00384255">
      <w:pPr>
        <w:spacing w:after="0" w:afterAutospacing="0"/>
        <w:ind w:left="360"/>
        <w:rPr>
          <w:rFonts w:ascii="Times New Roman" w:eastAsia="Times New Roman" w:hAnsi="Times New Roman"/>
          <w:b/>
          <w:sz w:val="24"/>
          <w:szCs w:val="24"/>
          <w:lang w:eastAsia="ru-RU"/>
        </w:rPr>
      </w:pP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Одна из основных проблем реформирования жилищно-коммунального                              хозяйства - рост стоимости услуг вне зависимости от качества их предоставления.</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Без измерительных приборов, установленных на вводах энергоносителей,                           невозможно определить количество и качество оказываемых услуг. Расчетный метод определения объема услуг теплоснабжения и водоснабжения не учитывает качество услуги, не учитывает короткие перерывы в оказании услуг. Установка приборов учета - первый шаг к снижению расходов  потребителей  на оплату жилищно-коммунальных услуг.</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В последнее время жители с. Хатанга в массовом порядке устанавливают внутриквартирные приборы учета, потребляемой горячей и холодной воды. В то же время  жилые дома, не оборудованы общедомовыми приборами учета тепловой энергии,  холодного водоснабжения. Проблемы недоучета потребляемых ресурсов возникают по причине того, что расчет нормативов потребления при отсутствии приборного учета производится на количество зарегистрированных (прописанных) жильцов в жилых домах. В то же время практика свидетельствует, что фактическая численность проживающих потребителей  холодной воды превышает официально зарегистрированных жителей.</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Разработка и реализация Подпрограммы необходима для решения проблемы по оснащению жилого фонда с. Хатанга коллективными (общедомовыми) приборами учета коммунальных ресурсов, в целях снижения издержек производителей услуг.</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до дома, выявить утечки в системах водо- и теплоснабжения многоквартирного дома, дают реальные возможности для энергоресурсосбережения.</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Внедрение приборов учета и контроля за расходованием коммунальных ресурсов будет способствовать снижению их потерь, упростит выявление утечек в коммуникациях, лишит обслуживающие организации возможности оплачивать за счет населения и дотаций из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теплоэнергии.</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Более 2 177 человек (около 81 процентов населения) в настоящее время проживают в многоквартирных домах села  Хатанга, не оборудованных коллективными (общедомовыми) приборами учета тепловой энергии и холодной воды. Суммарная площадь жилых помещений в многоквартирных домах составляет 58 481,24 кв.м.</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Подпрограмма направлена на обеспечение реального контроля потребления                тепловой энергии, холодной воды, создание действенного механизма стимулирования энергоресурсосбережения. </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Одним из основных приоритетов Подпрограммы  является обеспечение комфортных условий проживания, доступность коммунальных услуг для населения, оплата за                    фактическое потребление коммунальных ресурсов (тепловой энергии, холодной воды). </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Подпрограмма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энергоресурсосбережения.</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Реализация Подпрограммы позволит привести в соответствие уровень платежей населения за эти ресурсы к фактическим объемам их использования.</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Приборный учет дает возможность зафиксировать фактически потребленное количество ресурсов, которое, как правило, значительно ниже расчетного. </w:t>
      </w:r>
    </w:p>
    <w:p w:rsidR="009105A6" w:rsidRPr="00384255" w:rsidRDefault="009105A6" w:rsidP="00384255">
      <w:pPr>
        <w:spacing w:after="0" w:afterAutospacing="0"/>
        <w:ind w:firstLine="567"/>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Оперативный контроль потребления энергоресурсов существенно повысит                 результативность энергосбережения, так как позволит выявлять дома с избыточным или недостаточным теплопотреблением, производить регулировку гидравлического режима тепловых сетей, определять потери и устранять их.</w:t>
      </w:r>
      <w:r w:rsidRPr="00384255">
        <w:rPr>
          <w:rFonts w:ascii="Times New Roman" w:hAnsi="Times New Roman"/>
          <w:sz w:val="24"/>
          <w:szCs w:val="24"/>
          <w:highlight w:val="lightGray"/>
        </w:rPr>
        <w:t xml:space="preserve"> </w:t>
      </w:r>
    </w:p>
    <w:p w:rsidR="009105A6" w:rsidRPr="00384255" w:rsidRDefault="009105A6" w:rsidP="00384255">
      <w:pPr>
        <w:autoSpaceDE w:val="0"/>
        <w:autoSpaceDN w:val="0"/>
        <w:adjustRightInd w:val="0"/>
        <w:spacing w:after="0" w:afterAutospacing="0"/>
        <w:ind w:firstLine="709"/>
        <w:contextualSpacing/>
        <w:jc w:val="both"/>
        <w:rPr>
          <w:rFonts w:ascii="Times New Roman" w:hAnsi="Times New Roman"/>
          <w:sz w:val="24"/>
          <w:szCs w:val="24"/>
        </w:rPr>
      </w:pPr>
      <w:r w:rsidRPr="00384255">
        <w:rPr>
          <w:rFonts w:ascii="Times New Roman" w:hAnsi="Times New Roman"/>
          <w:sz w:val="24"/>
          <w:szCs w:val="24"/>
        </w:rPr>
        <w:t>Актуальность настоящей Подпрограммы обусловлена рядом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w:t>
      </w:r>
    </w:p>
    <w:p w:rsidR="009105A6" w:rsidRPr="00384255" w:rsidRDefault="009105A6" w:rsidP="00384255">
      <w:pPr>
        <w:spacing w:after="0" w:afterAutospacing="0"/>
        <w:ind w:firstLine="720"/>
        <w:contextualSpacing/>
        <w:jc w:val="both"/>
        <w:rPr>
          <w:rFonts w:ascii="Times New Roman" w:eastAsia="Times New Roman" w:hAnsi="Times New Roman"/>
          <w:sz w:val="24"/>
          <w:szCs w:val="24"/>
          <w:highlight w:val="lightGray"/>
          <w:lang w:eastAsia="ru-RU"/>
        </w:rPr>
      </w:pPr>
      <w:r w:rsidRPr="00384255">
        <w:rPr>
          <w:rFonts w:ascii="Times New Roman" w:eastAsia="Times New Roman" w:hAnsi="Times New Roman"/>
          <w:sz w:val="24"/>
          <w:szCs w:val="24"/>
          <w:lang w:eastAsia="ru-RU"/>
        </w:rPr>
        <w:t xml:space="preserve">В настоящее время на территории села Хатанга имеется 73 многоквартирных дома, в том числе находящихся под управлением: </w:t>
      </w:r>
    </w:p>
    <w:p w:rsidR="009105A6" w:rsidRPr="00384255" w:rsidRDefault="009105A6" w:rsidP="00384255">
      <w:pPr>
        <w:spacing w:after="0" w:afterAutospacing="0"/>
        <w:ind w:firstLine="720"/>
        <w:contextualSpacing/>
        <w:jc w:val="both"/>
        <w:rPr>
          <w:rFonts w:ascii="Times New Roman" w:eastAsia="Times New Roman" w:hAnsi="Times New Roman"/>
          <w:sz w:val="24"/>
          <w:szCs w:val="24"/>
          <w:highlight w:val="lightGray"/>
          <w:lang w:eastAsia="ru-RU"/>
        </w:rPr>
      </w:pPr>
      <w:r w:rsidRPr="00384255">
        <w:rPr>
          <w:rFonts w:ascii="Times New Roman" w:eastAsia="Times New Roman" w:hAnsi="Times New Roman"/>
          <w:sz w:val="24"/>
          <w:szCs w:val="24"/>
          <w:lang w:eastAsia="ru-RU"/>
        </w:rPr>
        <w:lastRenderedPageBreak/>
        <w:t xml:space="preserve">МУП “ЖКХ сельского поселения Хатанга” – 62 дома (общей жилой площадью – 48 566,84 кв.м.); </w:t>
      </w:r>
    </w:p>
    <w:p w:rsidR="009105A6" w:rsidRPr="00384255" w:rsidRDefault="009105A6" w:rsidP="00384255">
      <w:pPr>
        <w:spacing w:after="0" w:afterAutospacing="0"/>
        <w:ind w:firstLine="72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ОАО “Полярная ГРЭ” – 11 домов (общей жилой площадью – 9 914,4 кв.м.).  </w:t>
      </w:r>
    </w:p>
    <w:p w:rsidR="009105A6" w:rsidRPr="00384255" w:rsidRDefault="009105A6" w:rsidP="00384255">
      <w:pPr>
        <w:spacing w:after="0" w:afterAutospacing="0"/>
        <w:ind w:firstLine="720"/>
        <w:contextualSpacing/>
        <w:jc w:val="both"/>
        <w:rPr>
          <w:rFonts w:ascii="Times New Roman" w:eastAsia="Times New Roman" w:hAnsi="Times New Roman"/>
          <w:sz w:val="24"/>
          <w:szCs w:val="24"/>
          <w:highlight w:val="lightGray"/>
          <w:lang w:eastAsia="ru-RU"/>
        </w:rPr>
      </w:pPr>
      <w:r w:rsidRPr="00384255">
        <w:rPr>
          <w:rFonts w:ascii="Times New Roman" w:eastAsia="Times New Roman" w:hAnsi="Times New Roman"/>
          <w:sz w:val="24"/>
          <w:szCs w:val="24"/>
          <w:lang w:eastAsia="ru-RU"/>
        </w:rPr>
        <w:t>В соответствии со ст.13 Федерального закона от 23.11.2009 г. № 261-ФЗ “Об              энергосбережении и о повышении энергетической эффективности установка                   общедомовых (коллективных) приборов учёта используемых коммунальных ресурсов является обязанностью собственников помещений в многоквартирных жилых домах.               Соответственно, расходы на установку указанных приборов учёта в жилых домах, в              которых имеются помещения,  находящиеся в собственности сельского поселения Хатанга, обязаны нести органы местного самоуправления поселения, пропорционально                 занимаемой площади.</w:t>
      </w:r>
      <w:r w:rsidRPr="00384255">
        <w:rPr>
          <w:rFonts w:ascii="Times New Roman" w:eastAsia="Times New Roman" w:hAnsi="Times New Roman"/>
          <w:sz w:val="24"/>
          <w:szCs w:val="24"/>
          <w:highlight w:val="lightGray"/>
          <w:lang w:eastAsia="ru-RU"/>
        </w:rPr>
        <w:t xml:space="preserve"> </w:t>
      </w:r>
    </w:p>
    <w:p w:rsidR="009105A6" w:rsidRPr="00384255" w:rsidRDefault="009105A6" w:rsidP="00384255">
      <w:pPr>
        <w:spacing w:after="0" w:afterAutospacing="0"/>
        <w:jc w:val="both"/>
        <w:rPr>
          <w:rFonts w:ascii="Times New Roman" w:eastAsia="Times New Roman" w:hAnsi="Times New Roman"/>
          <w:sz w:val="24"/>
          <w:szCs w:val="24"/>
          <w:highlight w:val="lightGray"/>
          <w:lang w:eastAsia="ru-RU"/>
        </w:rPr>
      </w:pP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Основные цели, задачи, этапы и сроки выполнения П</w:t>
      </w:r>
      <w:r w:rsidR="00175FEB">
        <w:rPr>
          <w:rFonts w:ascii="Times New Roman" w:eastAsia="Times New Roman" w:hAnsi="Times New Roman"/>
          <w:b/>
          <w:sz w:val="24"/>
          <w:szCs w:val="24"/>
          <w:lang w:eastAsia="ru-RU"/>
        </w:rPr>
        <w:t>одпрограммы, целевые индикаторы</w:t>
      </w:r>
    </w:p>
    <w:p w:rsidR="009105A6" w:rsidRPr="00384255" w:rsidRDefault="009105A6" w:rsidP="00384255">
      <w:pPr>
        <w:spacing w:after="0" w:afterAutospacing="0"/>
        <w:ind w:left="360"/>
        <w:jc w:val="left"/>
        <w:rPr>
          <w:rFonts w:ascii="Times New Roman" w:eastAsia="Times New Roman" w:hAnsi="Times New Roman"/>
          <w:b/>
          <w:sz w:val="24"/>
          <w:szCs w:val="24"/>
          <w:lang w:eastAsia="ru-RU"/>
        </w:rPr>
      </w:pPr>
    </w:p>
    <w:p w:rsidR="009105A6" w:rsidRPr="00384255" w:rsidRDefault="009105A6" w:rsidP="00384255">
      <w:pPr>
        <w:spacing w:after="0" w:afterAutospacing="0"/>
        <w:ind w:left="720"/>
        <w:contextualSpacing/>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Цели Подпрограммы:</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экономия ресурсов тепло-, водоснабжения за счет сокращения объемов потребления потребителями;</w:t>
      </w:r>
    </w:p>
    <w:p w:rsidR="009105A6" w:rsidRPr="00384255" w:rsidRDefault="009105A6" w:rsidP="00384255">
      <w:pPr>
        <w:autoSpaceDE w:val="0"/>
        <w:autoSpaceDN w:val="0"/>
        <w:adjustRightInd w:val="0"/>
        <w:spacing w:after="0" w:afterAutospacing="0"/>
        <w:ind w:firstLine="245"/>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упорядочение расчетов за коммунальные услуги в соответствии с их реальными объемами потребления;</w:t>
      </w:r>
    </w:p>
    <w:p w:rsidR="009105A6" w:rsidRPr="00384255" w:rsidRDefault="009105A6" w:rsidP="00384255">
      <w:pPr>
        <w:autoSpaceDE w:val="0"/>
        <w:autoSpaceDN w:val="0"/>
        <w:adjustRightInd w:val="0"/>
        <w:spacing w:after="0" w:afterAutospacing="0"/>
        <w:ind w:firstLine="245"/>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сокращение выпадающих расходов предприятий, осуществляющих  тепло-, водоснабжение;</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повышение уровня жизни населения за счет сокращения платы за потребленные коммунальные услуги;</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   </w:t>
      </w:r>
    </w:p>
    <w:p w:rsidR="009105A6" w:rsidRPr="00384255" w:rsidRDefault="009105A6" w:rsidP="00384255">
      <w:pPr>
        <w:spacing w:after="0" w:afterAutospacing="0"/>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Задачами Подпрограммы являются: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организация контроля и учета объема потребляемых коммунальных ресурсов;</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сокращение потребления тепловой энергии 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 </w:t>
      </w: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снижение финансовой нагрузки на потребителей коммунальных услуг за счет сокращения расходов на тепловую энергию и воду; </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20"/>
          <w:szCs w:val="20"/>
          <w:lang w:eastAsia="ru-RU"/>
        </w:rPr>
      </w:pPr>
      <w:r w:rsidRPr="00384255">
        <w:rPr>
          <w:rFonts w:ascii="Times New Roman" w:eastAsia="Times New Roman" w:hAnsi="Times New Roman"/>
          <w:sz w:val="24"/>
          <w:szCs w:val="24"/>
          <w:lang w:eastAsia="ru-RU"/>
        </w:rPr>
        <w:t>- стимулирование мотивации потребителей к экономии тепловой энергии и холодной воды, создание условий для предоставления коммунальных услуг надлежащего качества, обеспечивающих комфортные условия проживания.</w:t>
      </w:r>
    </w:p>
    <w:p w:rsidR="009105A6" w:rsidRPr="00384255" w:rsidRDefault="009105A6" w:rsidP="00384255">
      <w:pPr>
        <w:spacing w:after="0" w:afterAutospacing="0"/>
        <w:jc w:val="both"/>
        <w:rPr>
          <w:rFonts w:ascii="Times New Roman" w:eastAsia="Times New Roman" w:hAnsi="Times New Roman"/>
          <w:sz w:val="24"/>
          <w:szCs w:val="24"/>
          <w:lang w:eastAsia="ru-RU"/>
        </w:rPr>
      </w:pP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 xml:space="preserve">Сроки реализации Подпрограммы – 2015 - 2023 годы. </w:t>
      </w:r>
    </w:p>
    <w:p w:rsidR="009105A6" w:rsidRPr="00384255" w:rsidRDefault="009105A6" w:rsidP="00384255">
      <w:pPr>
        <w:spacing w:after="0" w:afterAutospacing="0"/>
        <w:jc w:val="both"/>
        <w:rPr>
          <w:rFonts w:ascii="Times New Roman" w:eastAsia="Times New Roman" w:hAnsi="Times New Roman"/>
          <w:sz w:val="24"/>
          <w:szCs w:val="24"/>
          <w:highlight w:val="lightGray"/>
          <w:lang w:eastAsia="ru-RU"/>
        </w:rPr>
      </w:pP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Механизм реализации подпрограммы</w:t>
      </w:r>
    </w:p>
    <w:p w:rsidR="009105A6" w:rsidRPr="00384255" w:rsidRDefault="009105A6" w:rsidP="00384255">
      <w:pPr>
        <w:spacing w:after="0" w:afterAutospacing="0"/>
        <w:ind w:left="720"/>
        <w:contextualSpacing/>
        <w:jc w:val="both"/>
        <w:rPr>
          <w:rFonts w:ascii="Times New Roman" w:eastAsia="Times New Roman" w:hAnsi="Times New Roman"/>
          <w:sz w:val="24"/>
          <w:szCs w:val="24"/>
          <w:highlight w:val="lightGray"/>
          <w:lang w:eastAsia="ru-RU"/>
        </w:rPr>
      </w:pPr>
    </w:p>
    <w:p w:rsidR="009105A6" w:rsidRPr="00384255" w:rsidRDefault="009105A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9105A6" w:rsidRPr="00384255" w:rsidRDefault="009105A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9105A6" w:rsidRPr="00384255" w:rsidRDefault="009105A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Реализация Подпрограммы будет осуществляться путём субсидирования управляющих компаний в полном объёме затрат на приобретение и установку коллективных (общедомовых) приборов учёта (в части муниципальных помещений) в соответствии с Положением о порядке субсидирования, утверждаемым Администрацией сельского поселения Хатанга. </w:t>
      </w:r>
    </w:p>
    <w:p w:rsidR="009105A6" w:rsidRPr="00384255" w:rsidRDefault="009105A6" w:rsidP="00384255">
      <w:pPr>
        <w:spacing w:after="0" w:afterAutospacing="0"/>
        <w:ind w:hanging="153"/>
        <w:contextualSpacing/>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lastRenderedPageBreak/>
        <w:t xml:space="preserve">            </w:t>
      </w: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Управление Подпрограммой и контроль за ходом ее выполнения</w:t>
      </w:r>
    </w:p>
    <w:p w:rsidR="009105A6" w:rsidRPr="00384255" w:rsidRDefault="009105A6" w:rsidP="00384255">
      <w:pPr>
        <w:spacing w:after="0" w:afterAutospacing="0"/>
        <w:ind w:left="720"/>
        <w:contextualSpacing/>
        <w:jc w:val="both"/>
        <w:rPr>
          <w:rFonts w:ascii="Times New Roman" w:eastAsia="Times New Roman" w:hAnsi="Times New Roman"/>
          <w:sz w:val="24"/>
          <w:szCs w:val="24"/>
          <w:lang w:eastAsia="ru-RU"/>
        </w:rPr>
      </w:pP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Ответственным исполнителем Подпрограммы осуществляется:</w:t>
      </w: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координация деятельности непосредственных исполнителей в ходе реализации мероприятий Подпрограммы;</w:t>
      </w: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контроль за ходом реализации мероприятий Подпрограммы;</w:t>
      </w: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 xml:space="preserve"> - подготовка и предоставление отчетов о реализации Подпрограммы, Главе сельского поселения Хатанга.</w:t>
      </w:r>
    </w:p>
    <w:p w:rsidR="009105A6" w:rsidRPr="00384255" w:rsidRDefault="009105A6" w:rsidP="00384255">
      <w:pPr>
        <w:spacing w:after="0" w:afterAutospacing="0"/>
        <w:jc w:val="both"/>
        <w:rPr>
          <w:rFonts w:ascii="Times New Roman" w:eastAsia="Times New Roman" w:hAnsi="Times New Roman"/>
          <w:sz w:val="24"/>
          <w:szCs w:val="24"/>
          <w:highlight w:val="lightGray"/>
          <w:lang w:eastAsia="ru-RU"/>
        </w:rPr>
      </w:pP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Оценка социально-экономической эффективности</w:t>
      </w:r>
    </w:p>
    <w:p w:rsidR="009105A6" w:rsidRPr="00384255" w:rsidRDefault="009105A6" w:rsidP="00384255">
      <w:pPr>
        <w:spacing w:after="0" w:afterAutospacing="0"/>
        <w:ind w:left="720"/>
        <w:contextualSpacing/>
        <w:jc w:val="both"/>
        <w:rPr>
          <w:rFonts w:ascii="Times New Roman" w:eastAsia="Times New Roman" w:hAnsi="Times New Roman"/>
          <w:sz w:val="24"/>
          <w:szCs w:val="24"/>
          <w:lang w:eastAsia="ru-RU"/>
        </w:rPr>
      </w:pP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 xml:space="preserve">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p>
    <w:p w:rsidR="009105A6" w:rsidRPr="00384255" w:rsidRDefault="009105A6" w:rsidP="00384255">
      <w:pPr>
        <w:spacing w:after="0" w:afterAutospacing="0"/>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ab/>
        <w:t>Сведения о показателях (индикаторах) муниципальной подпрограммы представлен в Таблице № 1 к Подпрограмме.</w:t>
      </w:r>
    </w:p>
    <w:p w:rsidR="009105A6" w:rsidRPr="00384255" w:rsidRDefault="009105A6" w:rsidP="00384255">
      <w:pPr>
        <w:spacing w:after="0" w:afterAutospacing="0"/>
        <w:jc w:val="both"/>
        <w:rPr>
          <w:rFonts w:ascii="Times New Roman" w:eastAsia="Times New Roman" w:hAnsi="Times New Roman"/>
          <w:sz w:val="24"/>
          <w:szCs w:val="24"/>
          <w:lang w:eastAsia="ru-RU"/>
        </w:rPr>
      </w:pPr>
    </w:p>
    <w:p w:rsidR="009105A6" w:rsidRPr="00384255" w:rsidRDefault="009105A6" w:rsidP="00384255">
      <w:pPr>
        <w:spacing w:after="0" w:afterAutospacing="0"/>
        <w:jc w:val="both"/>
        <w:rPr>
          <w:rFonts w:ascii="Times New Roman" w:eastAsia="Times New Roman" w:hAnsi="Times New Roman"/>
          <w:sz w:val="24"/>
          <w:szCs w:val="24"/>
          <w:highlight w:val="lightGray"/>
          <w:lang w:eastAsia="ru-RU"/>
        </w:rPr>
      </w:pPr>
      <w:r w:rsidRPr="00384255">
        <w:rPr>
          <w:rFonts w:ascii="Times New Roman" w:eastAsia="Times New Roman" w:hAnsi="Times New Roman"/>
          <w:sz w:val="24"/>
          <w:szCs w:val="24"/>
          <w:highlight w:val="lightGray"/>
          <w:lang w:eastAsia="ru-RU"/>
        </w:rPr>
        <w:t xml:space="preserve">       </w:t>
      </w:r>
    </w:p>
    <w:p w:rsidR="009105A6" w:rsidRPr="00384255" w:rsidRDefault="009105A6" w:rsidP="00175FEB">
      <w:pPr>
        <w:numPr>
          <w:ilvl w:val="0"/>
          <w:numId w:val="18"/>
        </w:numPr>
        <w:spacing w:after="0" w:afterAutospacing="0"/>
        <w:contextualSpacing/>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Ресурсное обеспечение Подпрограммы</w:t>
      </w:r>
    </w:p>
    <w:p w:rsidR="009105A6" w:rsidRPr="00384255" w:rsidRDefault="009105A6" w:rsidP="00384255">
      <w:pPr>
        <w:spacing w:after="0" w:afterAutospacing="0"/>
        <w:ind w:left="360"/>
        <w:jc w:val="left"/>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r w:rsidRPr="00384255">
        <w:rPr>
          <w:rFonts w:ascii="Times New Roman" w:eastAsia="Times New Roman" w:hAnsi="Times New Roman"/>
          <w:sz w:val="24"/>
          <w:szCs w:val="24"/>
          <w:lang w:eastAsia="ru-RU"/>
        </w:rPr>
        <w:t>Информация об основных мероприятиях муниципальной подпрограммы представлена в Таблице № 2 к Подпрограмме.</w:t>
      </w: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ind w:firstLine="426"/>
        <w:jc w:val="both"/>
        <w:rPr>
          <w:rFonts w:ascii="Times New Roman" w:eastAsia="Times New Roman" w:hAnsi="Times New Roman"/>
          <w:sz w:val="24"/>
          <w:szCs w:val="24"/>
          <w:lang w:eastAsia="ru-RU"/>
        </w:rPr>
      </w:pPr>
    </w:p>
    <w:p w:rsidR="009105A6" w:rsidRPr="00384255" w:rsidRDefault="009105A6" w:rsidP="00384255">
      <w:pPr>
        <w:spacing w:after="0" w:afterAutospacing="0"/>
        <w:jc w:val="both"/>
        <w:rPr>
          <w:rFonts w:ascii="Times New Roman" w:eastAsia="Times New Roman" w:hAnsi="Times New Roman"/>
          <w:b/>
          <w:sz w:val="24"/>
          <w:szCs w:val="24"/>
        </w:rPr>
        <w:sectPr w:rsidR="009105A6" w:rsidRPr="00384255" w:rsidSect="00384255">
          <w:pgSz w:w="11906" w:h="16838"/>
          <w:pgMar w:top="1134" w:right="850" w:bottom="1134" w:left="1701" w:header="708" w:footer="708" w:gutter="0"/>
          <w:cols w:space="708"/>
          <w:docGrid w:linePitch="360"/>
        </w:sect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tbl>
      <w:tblPr>
        <w:tblW w:w="3939" w:type="dxa"/>
        <w:tblInd w:w="11046" w:type="dxa"/>
        <w:tblLook w:val="04A0" w:firstRow="1" w:lastRow="0" w:firstColumn="1" w:lastColumn="0" w:noHBand="0" w:noVBand="1"/>
      </w:tblPr>
      <w:tblGrid>
        <w:gridCol w:w="3939"/>
      </w:tblGrid>
      <w:tr w:rsidR="009105A6" w:rsidRPr="00384255" w:rsidTr="00175FEB">
        <w:trPr>
          <w:trHeight w:val="526"/>
        </w:trPr>
        <w:tc>
          <w:tcPr>
            <w:tcW w:w="3939" w:type="dxa"/>
            <w:shd w:val="clear" w:color="auto" w:fill="auto"/>
          </w:tcPr>
          <w:p w:rsidR="009105A6" w:rsidRPr="00384255" w:rsidRDefault="009105A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Таблица № 1 </w:t>
            </w:r>
          </w:p>
          <w:p w:rsidR="009105A6" w:rsidRPr="00384255" w:rsidRDefault="009105A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к Паспорту муниципальной подпрограммы </w:t>
            </w:r>
          </w:p>
          <w:p w:rsidR="009105A6" w:rsidRPr="00384255" w:rsidRDefault="009105A6" w:rsidP="00384255">
            <w:pPr>
              <w:spacing w:after="0" w:afterAutospacing="0"/>
              <w:ind w:left="177"/>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                                           </w:t>
            </w:r>
          </w:p>
        </w:tc>
      </w:tr>
    </w:tbl>
    <w:p w:rsidR="009105A6" w:rsidRPr="00384255" w:rsidRDefault="009105A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Сведения</w:t>
      </w:r>
    </w:p>
    <w:p w:rsidR="009105A6" w:rsidRPr="00384255" w:rsidRDefault="009105A6" w:rsidP="00384255">
      <w:pPr>
        <w:autoSpaceDE w:val="0"/>
        <w:autoSpaceDN w:val="0"/>
        <w:adjustRightInd w:val="0"/>
        <w:spacing w:after="0" w:afterAutospacing="0"/>
        <w:rPr>
          <w:rFonts w:ascii="Times New Roman" w:eastAsia="Times New Roman" w:hAnsi="Times New Roman"/>
          <w:b/>
          <w:bCs/>
          <w:sz w:val="24"/>
          <w:szCs w:val="24"/>
          <w:lang w:eastAsia="ru-RU"/>
        </w:rPr>
      </w:pPr>
      <w:r w:rsidRPr="00384255">
        <w:rPr>
          <w:rFonts w:ascii="Times New Roman" w:eastAsia="Times New Roman" w:hAnsi="Times New Roman"/>
          <w:b/>
          <w:bCs/>
          <w:sz w:val="24"/>
          <w:szCs w:val="24"/>
          <w:lang w:eastAsia="ru-RU"/>
        </w:rPr>
        <w:t>о показателях (индикаторах) муниципальной подпрограммы</w:t>
      </w:r>
    </w:p>
    <w:p w:rsidR="009105A6" w:rsidRPr="00384255" w:rsidRDefault="009105A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r w:rsidRPr="00384255">
        <w:rPr>
          <w:rFonts w:ascii="Times New Roman" w:eastAsia="Times New Roman" w:hAnsi="Times New Roman"/>
          <w:bCs/>
          <w:sz w:val="20"/>
          <w:szCs w:val="20"/>
          <w:u w:val="single"/>
          <w:lang w:eastAsia="ru-RU"/>
        </w:rPr>
        <w:t xml:space="preserve"> </w:t>
      </w:r>
    </w:p>
    <w:p w:rsidR="009105A6" w:rsidRPr="00384255" w:rsidRDefault="009105A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tbl>
      <w:tblPr>
        <w:tblW w:w="4986" w:type="pct"/>
        <w:tblInd w:w="2" w:type="dxa"/>
        <w:tblCellMar>
          <w:left w:w="70" w:type="dxa"/>
          <w:right w:w="70" w:type="dxa"/>
        </w:tblCellMar>
        <w:tblLook w:val="0000" w:firstRow="0" w:lastRow="0" w:firstColumn="0" w:lastColumn="0" w:noHBand="0" w:noVBand="0"/>
      </w:tblPr>
      <w:tblGrid>
        <w:gridCol w:w="583"/>
        <w:gridCol w:w="2148"/>
        <w:gridCol w:w="2116"/>
        <w:gridCol w:w="1295"/>
        <w:gridCol w:w="1199"/>
        <w:gridCol w:w="1199"/>
        <w:gridCol w:w="1364"/>
        <w:gridCol w:w="1271"/>
        <w:gridCol w:w="1280"/>
        <w:gridCol w:w="2058"/>
      </w:tblGrid>
      <w:tr w:rsidR="009105A6" w:rsidRPr="00384255" w:rsidTr="00384255">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 </w:t>
            </w:r>
            <w:r w:rsidRPr="00384255">
              <w:rPr>
                <w:rFonts w:ascii="Times New Roman" w:eastAsia="Times New Roman" w:hAnsi="Times New Roman"/>
                <w:sz w:val="18"/>
                <w:szCs w:val="18"/>
                <w:lang w:eastAsia="ru-RU"/>
              </w:rPr>
              <w:br/>
              <w:t>п/п</w:t>
            </w:r>
          </w:p>
        </w:tc>
        <w:tc>
          <w:tcPr>
            <w:tcW w:w="740" w:type="pct"/>
            <w:vMerge w:val="restart"/>
            <w:tcBorders>
              <w:top w:val="single" w:sz="6" w:space="0" w:color="auto"/>
              <w:left w:val="single" w:sz="6" w:space="0" w:color="auto"/>
              <w:bottom w:val="nil"/>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Наименование цели (задачи)</w:t>
            </w:r>
          </w:p>
        </w:tc>
        <w:tc>
          <w:tcPr>
            <w:tcW w:w="729" w:type="pct"/>
            <w:vMerge w:val="restart"/>
            <w:tcBorders>
              <w:top w:val="single" w:sz="6" w:space="0" w:color="auto"/>
              <w:left w:val="single" w:sz="6" w:space="0" w:color="auto"/>
              <w:right w:val="single" w:sz="6" w:space="0" w:color="auto"/>
            </w:tcBorders>
            <w:vAlign w:val="center"/>
          </w:tcPr>
          <w:p w:rsidR="009105A6" w:rsidRPr="00384255" w:rsidRDefault="009105A6" w:rsidP="00384255">
            <w:pPr>
              <w:widowControl w:val="0"/>
              <w:autoSpaceDE w:val="0"/>
              <w:autoSpaceDN w:val="0"/>
              <w:adjustRightInd w:val="0"/>
              <w:spacing w:after="0" w:afterAutospacing="0"/>
              <w:rPr>
                <w:rFonts w:ascii="Times New Roman" w:eastAsia="Times New Roman" w:hAnsi="Times New Roman"/>
                <w:sz w:val="18"/>
                <w:szCs w:val="18"/>
                <w:lang w:val="en-US" w:eastAsia="ru-RU"/>
              </w:rPr>
            </w:pPr>
            <w:r w:rsidRPr="00384255">
              <w:rPr>
                <w:rFonts w:ascii="Times New Roman" w:eastAsia="Times New Roman" w:hAnsi="Times New Roman"/>
                <w:sz w:val="18"/>
                <w:szCs w:val="18"/>
                <w:lang w:eastAsia="ru-RU"/>
              </w:rPr>
              <w:t>Показатель (индикатор) (наименование)</w:t>
            </w:r>
          </w:p>
        </w:tc>
        <w:tc>
          <w:tcPr>
            <w:tcW w:w="446" w:type="pct"/>
            <w:vMerge w:val="restart"/>
            <w:tcBorders>
              <w:top w:val="single" w:sz="6" w:space="0" w:color="auto"/>
              <w:left w:val="single" w:sz="6" w:space="0" w:color="auto"/>
              <w:bottom w:val="nil"/>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Ед. измерения</w:t>
            </w:r>
          </w:p>
        </w:tc>
        <w:tc>
          <w:tcPr>
            <w:tcW w:w="2175" w:type="pct"/>
            <w:gridSpan w:val="5"/>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Значения показателей</w:t>
            </w:r>
          </w:p>
        </w:tc>
        <w:tc>
          <w:tcPr>
            <w:tcW w:w="709" w:type="pct"/>
            <w:vMerge w:val="restart"/>
            <w:tcBorders>
              <w:top w:val="single" w:sz="6" w:space="0" w:color="auto"/>
              <w:left w:val="single" w:sz="6" w:space="0" w:color="auto"/>
              <w:right w:val="single" w:sz="6" w:space="0" w:color="auto"/>
            </w:tcBorders>
          </w:tcPr>
          <w:p w:rsidR="009105A6" w:rsidRPr="00384255" w:rsidRDefault="009105A6" w:rsidP="00384255">
            <w:pPr>
              <w:spacing w:after="0" w:afterAutospacing="0"/>
              <w:jc w:val="left"/>
              <w:rPr>
                <w:rFonts w:ascii="Times New Roman" w:eastAsia="Times New Roman" w:hAnsi="Times New Roman"/>
                <w:sz w:val="18"/>
                <w:szCs w:val="18"/>
                <w:lang w:eastAsia="ru-RU"/>
              </w:rPr>
            </w:pPr>
          </w:p>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Отношение значения показателя последнего года реализации программы к отчетному</w:t>
            </w:r>
          </w:p>
        </w:tc>
      </w:tr>
      <w:tr w:rsidR="009105A6" w:rsidRPr="00384255" w:rsidTr="00384255">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740" w:type="pct"/>
            <w:vMerge/>
            <w:tcBorders>
              <w:top w:val="nil"/>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729" w:type="pct"/>
            <w:vMerge/>
            <w:tcBorders>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446" w:type="pct"/>
            <w:vMerge/>
            <w:tcBorders>
              <w:top w:val="nil"/>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413"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2019</w:t>
            </w:r>
          </w:p>
        </w:tc>
        <w:tc>
          <w:tcPr>
            <w:tcW w:w="413"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2020</w:t>
            </w:r>
          </w:p>
        </w:tc>
        <w:tc>
          <w:tcPr>
            <w:tcW w:w="470"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2021</w:t>
            </w:r>
          </w:p>
        </w:tc>
        <w:tc>
          <w:tcPr>
            <w:tcW w:w="438"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2022</w:t>
            </w:r>
          </w:p>
        </w:tc>
        <w:tc>
          <w:tcPr>
            <w:tcW w:w="441"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709" w:type="pct"/>
            <w:vMerge/>
            <w:tcBorders>
              <w:left w:val="single" w:sz="6" w:space="0" w:color="auto"/>
              <w:bottom w:val="single" w:sz="6" w:space="0" w:color="auto"/>
              <w:right w:val="single" w:sz="6" w:space="0" w:color="auto"/>
            </w:tcBorders>
          </w:tcPr>
          <w:p w:rsidR="009105A6" w:rsidRPr="00384255" w:rsidRDefault="009105A6" w:rsidP="00384255">
            <w:pPr>
              <w:spacing w:after="0" w:afterAutospacing="0"/>
              <w:jc w:val="left"/>
              <w:rPr>
                <w:rFonts w:ascii="Times New Roman" w:eastAsia="Times New Roman" w:hAnsi="Times New Roman"/>
                <w:sz w:val="18"/>
                <w:szCs w:val="18"/>
                <w:lang w:eastAsia="ru-RU"/>
              </w:rPr>
            </w:pPr>
          </w:p>
        </w:tc>
      </w:tr>
      <w:tr w:rsidR="009105A6" w:rsidRPr="00384255" w:rsidTr="00384255">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740"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729"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446"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413"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413"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470"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438"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c>
          <w:tcPr>
            <w:tcW w:w="441"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9</w:t>
            </w:r>
          </w:p>
        </w:tc>
        <w:tc>
          <w:tcPr>
            <w:tcW w:w="709"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10</w:t>
            </w:r>
          </w:p>
        </w:tc>
      </w:tr>
      <w:tr w:rsidR="009105A6" w:rsidRPr="00384255" w:rsidTr="00384255">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9105A6" w:rsidRPr="00384255" w:rsidTr="00384255">
        <w:trPr>
          <w:cantSplit/>
          <w:trHeight w:val="675"/>
        </w:trPr>
        <w:tc>
          <w:tcPr>
            <w:tcW w:w="201" w:type="pct"/>
            <w:tcBorders>
              <w:top w:val="single" w:sz="6" w:space="0" w:color="auto"/>
              <w:left w:val="single" w:sz="6" w:space="0" w:color="auto"/>
              <w:right w:val="single" w:sz="6" w:space="0" w:color="auto"/>
            </w:tcBorders>
          </w:tcPr>
          <w:p w:rsidR="009105A6" w:rsidRPr="00384255" w:rsidRDefault="009105A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1.1  </w:t>
            </w:r>
          </w:p>
        </w:tc>
        <w:tc>
          <w:tcPr>
            <w:tcW w:w="740" w:type="pct"/>
            <w:vMerge w:val="restart"/>
            <w:tcBorders>
              <w:top w:val="single" w:sz="6" w:space="0" w:color="auto"/>
              <w:left w:val="single" w:sz="6" w:space="0" w:color="auto"/>
              <w:right w:val="single" w:sz="6"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Улучшение качества жизни и благосостояния населения</w:t>
            </w:r>
          </w:p>
        </w:tc>
        <w:tc>
          <w:tcPr>
            <w:tcW w:w="729" w:type="pct"/>
            <w:tcBorders>
              <w:top w:val="single" w:sz="6" w:space="0" w:color="auto"/>
              <w:left w:val="single" w:sz="6" w:space="0" w:color="auto"/>
              <w:right w:val="single" w:sz="6" w:space="0" w:color="auto"/>
            </w:tcBorders>
            <w:vAlign w:val="center"/>
          </w:tcPr>
          <w:p w:rsidR="009105A6" w:rsidRPr="00384255" w:rsidRDefault="009105A6" w:rsidP="00384255">
            <w:pPr>
              <w:widowControl w:val="0"/>
              <w:autoSpaceDE w:val="0"/>
              <w:autoSpaceDN w:val="0"/>
              <w:adjustRightInd w:val="0"/>
              <w:spacing w:after="0" w:afterAutospacing="0"/>
              <w:rPr>
                <w:rFonts w:ascii="Times New Roman" w:eastAsia="Times New Roman" w:hAnsi="Times New Roman"/>
                <w:dstrike/>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r w:rsidR="009105A6" w:rsidRPr="00384255" w:rsidTr="00384255">
        <w:trPr>
          <w:cantSplit/>
          <w:trHeight w:val="240"/>
        </w:trPr>
        <w:tc>
          <w:tcPr>
            <w:tcW w:w="201" w:type="pct"/>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1.2</w:t>
            </w:r>
          </w:p>
        </w:tc>
        <w:tc>
          <w:tcPr>
            <w:tcW w:w="740" w:type="pct"/>
            <w:vMerge/>
            <w:tcBorders>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p>
        </w:tc>
        <w:tc>
          <w:tcPr>
            <w:tcW w:w="729"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6"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70"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38"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1"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6"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584"/>
        <w:gridCol w:w="2148"/>
        <w:gridCol w:w="2116"/>
        <w:gridCol w:w="1303"/>
        <w:gridCol w:w="1190"/>
        <w:gridCol w:w="1199"/>
        <w:gridCol w:w="1425"/>
        <w:gridCol w:w="1193"/>
        <w:gridCol w:w="1297"/>
        <w:gridCol w:w="2058"/>
      </w:tblGrid>
      <w:tr w:rsidR="009105A6" w:rsidRPr="00384255" w:rsidTr="00384255">
        <w:trPr>
          <w:cantSplit/>
          <w:trHeight w:val="270"/>
        </w:trPr>
        <w:tc>
          <w:tcPr>
            <w:tcW w:w="5000" w:type="pct"/>
            <w:gridSpan w:val="10"/>
            <w:tcBorders>
              <w:top w:val="single" w:sz="6" w:space="0" w:color="auto"/>
              <w:left w:val="single" w:sz="6" w:space="0" w:color="auto"/>
              <w:bottom w:val="single" w:sz="6" w:space="0" w:color="auto"/>
              <w:right w:val="single" w:sz="6" w:space="0" w:color="auto"/>
            </w:tcBorders>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b/>
                <w:sz w:val="18"/>
                <w:szCs w:val="18"/>
                <w:lang w:eastAsia="ru-RU"/>
              </w:rPr>
              <w:lastRenderedPageBreak/>
              <w:t>Подпрограмма 7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9105A6" w:rsidRPr="00384255" w:rsidTr="00384255">
        <w:trPr>
          <w:cantSplit/>
          <w:trHeight w:val="1332"/>
        </w:trPr>
        <w:tc>
          <w:tcPr>
            <w:tcW w:w="201" w:type="pct"/>
            <w:tcBorders>
              <w:top w:val="single" w:sz="6" w:space="0" w:color="auto"/>
              <w:left w:val="single" w:sz="6" w:space="0" w:color="auto"/>
              <w:bottom w:val="single" w:sz="6" w:space="0" w:color="auto"/>
              <w:right w:val="single" w:sz="4" w:space="0" w:color="auto"/>
            </w:tcBorders>
          </w:tcPr>
          <w:p w:rsidR="009105A6" w:rsidRPr="00384255" w:rsidRDefault="009105A6" w:rsidP="00384255">
            <w:pPr>
              <w:autoSpaceDE w:val="0"/>
              <w:autoSpaceDN w:val="0"/>
              <w:adjustRightInd w:val="0"/>
              <w:spacing w:after="0" w:afterAutospacing="0"/>
              <w:jc w:val="righ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8.1</w:t>
            </w:r>
          </w:p>
        </w:tc>
        <w:tc>
          <w:tcPr>
            <w:tcW w:w="740" w:type="pct"/>
            <w:tcBorders>
              <w:top w:val="single" w:sz="4" w:space="0" w:color="auto"/>
              <w:left w:val="single" w:sz="4" w:space="0" w:color="auto"/>
              <w:bottom w:val="single" w:sz="4" w:space="0" w:color="auto"/>
              <w:right w:val="single" w:sz="4" w:space="0" w:color="auto"/>
            </w:tcBorders>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sz w:val="18"/>
                <w:szCs w:val="18"/>
                <w:lang w:eastAsia="ru-RU"/>
              </w:rPr>
              <w:t>: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p w:rsidR="009105A6" w:rsidRPr="00384255" w:rsidRDefault="009105A6" w:rsidP="00384255">
            <w:pPr>
              <w:autoSpaceDE w:val="0"/>
              <w:autoSpaceDN w:val="0"/>
              <w:adjustRightInd w:val="0"/>
              <w:spacing w:after="0" w:afterAutospacing="0"/>
              <w:jc w:val="left"/>
              <w:rPr>
                <w:rFonts w:ascii="Times New Roman" w:eastAsia="Times New Roman" w:hAnsi="Times New Roman"/>
                <w:b/>
                <w:sz w:val="18"/>
                <w:szCs w:val="18"/>
                <w:u w:val="single"/>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sz w:val="18"/>
                <w:szCs w:val="18"/>
                <w:lang w:eastAsia="ru-RU"/>
              </w:rPr>
              <w:t xml:space="preserve">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c>
          <w:tcPr>
            <w:tcW w:w="729"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домов, расположенных на территории с. Хатанга, оснащённых общедомовыми (коллективными) приборами учёта используемых ресурсов в том числе:</w:t>
            </w:r>
          </w:p>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-тепловой энергии;</w:t>
            </w:r>
          </w:p>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-холодной воды</w:t>
            </w:r>
          </w:p>
        </w:tc>
        <w:tc>
          <w:tcPr>
            <w:tcW w:w="449"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0"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3"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91"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11"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447" w:type="pct"/>
            <w:tcBorders>
              <w:top w:val="single" w:sz="6" w:space="0" w:color="auto"/>
              <w:left w:val="single" w:sz="4" w:space="0" w:color="auto"/>
              <w:bottom w:val="single" w:sz="6" w:space="0" w:color="auto"/>
              <w:right w:val="single" w:sz="4"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c>
          <w:tcPr>
            <w:tcW w:w="709" w:type="pct"/>
            <w:tcBorders>
              <w:top w:val="single" w:sz="6" w:space="0" w:color="auto"/>
              <w:left w:val="single" w:sz="4" w:space="0" w:color="auto"/>
              <w:bottom w:val="single" w:sz="6" w:space="0" w:color="auto"/>
              <w:right w:val="single" w:sz="6" w:space="0" w:color="auto"/>
            </w:tcBorders>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w:t>
            </w:r>
          </w:p>
        </w:tc>
      </w:tr>
    </w:tbl>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p>
    <w:p w:rsidR="009105A6" w:rsidRPr="00384255" w:rsidRDefault="009105A6" w:rsidP="00384255">
      <w:pPr>
        <w:spacing w:after="0" w:afterAutospacing="0"/>
        <w:ind w:left="-284" w:right="-710"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jc w:val="left"/>
        <w:rPr>
          <w:rFonts w:ascii="Times New Roman" w:eastAsia="Times New Roman" w:hAnsi="Times New Roman"/>
          <w:sz w:val="24"/>
          <w:szCs w:val="24"/>
          <w:lang w:eastAsia="ru-RU"/>
        </w:rPr>
      </w:pPr>
      <w:r w:rsidRPr="00384255">
        <w:rPr>
          <w:rFonts w:ascii="Times New Roman" w:eastAsia="Times New Roman" w:hAnsi="Times New Roman"/>
          <w:noProof/>
          <w:sz w:val="24"/>
          <w:szCs w:val="24"/>
          <w:lang w:eastAsia="ru-RU"/>
        </w:rPr>
        <w:lastRenderedPageBreak/>
        <mc:AlternateContent>
          <mc:Choice Requires="wps">
            <w:drawing>
              <wp:anchor distT="45720" distB="45720" distL="114300" distR="114300" simplePos="0" relativeHeight="251679744" behindDoc="0" locked="0" layoutInCell="1" allowOverlap="1">
                <wp:simplePos x="0" y="0"/>
                <wp:positionH relativeFrom="column">
                  <wp:posOffset>7076440</wp:posOffset>
                </wp:positionH>
                <wp:positionV relativeFrom="paragraph">
                  <wp:posOffset>2540</wp:posOffset>
                </wp:positionV>
                <wp:extent cx="2305050" cy="1028700"/>
                <wp:effectExtent l="0" t="0" r="0" b="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0A" w:rsidRPr="00175FEB" w:rsidRDefault="0069350A" w:rsidP="00175FEB">
                            <w:pPr>
                              <w:spacing w:after="0" w:afterAutospacing="0"/>
                              <w:jc w:val="left"/>
                              <w:rPr>
                                <w:rFonts w:ascii="Times New Roman" w:hAnsi="Times New Roman"/>
                                <w:sz w:val="18"/>
                                <w:szCs w:val="18"/>
                              </w:rPr>
                            </w:pPr>
                            <w:r w:rsidRPr="00175FEB">
                              <w:rPr>
                                <w:rFonts w:ascii="Times New Roman" w:hAnsi="Times New Roman"/>
                                <w:sz w:val="18"/>
                                <w:szCs w:val="18"/>
                              </w:rPr>
                              <w:t xml:space="preserve">Таблица № 2                                                                                                                                  к Паспорту муниципальной подпрограммы </w:t>
                            </w:r>
                          </w:p>
                          <w:p w:rsidR="0069350A" w:rsidRPr="00175FEB" w:rsidRDefault="0069350A" w:rsidP="00175FEB">
                            <w:pPr>
                              <w:spacing w:after="0" w:afterAutospacing="0"/>
                              <w:jc w:val="left"/>
                              <w:rPr>
                                <w:rFonts w:ascii="Times New Roman" w:hAnsi="Times New Roman"/>
                              </w:rPr>
                            </w:pPr>
                            <w:r w:rsidRPr="00175FEB">
                              <w:rPr>
                                <w:rFonts w:ascii="Times New Roman" w:hAnsi="Times New Roman"/>
                                <w:sz w:val="18"/>
                                <w:szCs w:val="18"/>
                              </w:rPr>
                              <w:t xml:space="preserve">«Переход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9" type="#_x0000_t202" style="position:absolute;margin-left:557.2pt;margin-top:.2pt;width:181.5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" stroked="f">
                <v:textbox>
                  <w:txbxContent>
                    <w:p w:rsidR="0069350A" w:rsidRPr="00175FEB" w:rsidRDefault="0069350A" w:rsidP="00175FEB">
                      <w:pPr>
                        <w:spacing w:after="0" w:afterAutospacing="0"/>
                        <w:jc w:val="left"/>
                        <w:rPr>
                          <w:rFonts w:ascii="Times New Roman" w:hAnsi="Times New Roman"/>
                          <w:sz w:val="18"/>
                          <w:szCs w:val="18"/>
                        </w:rPr>
                      </w:pPr>
                      <w:r w:rsidRPr="00175FEB">
                        <w:rPr>
                          <w:rFonts w:ascii="Times New Roman" w:hAnsi="Times New Roman"/>
                          <w:sz w:val="18"/>
                          <w:szCs w:val="18"/>
                        </w:rPr>
                        <w:t xml:space="preserve">Таблица № 2                                                                                                                                  к Паспорту муниципальной подпрограммы </w:t>
                      </w:r>
                    </w:p>
                    <w:p w:rsidR="0069350A" w:rsidRPr="00175FEB" w:rsidRDefault="0069350A" w:rsidP="00175FEB">
                      <w:pPr>
                        <w:spacing w:after="0" w:afterAutospacing="0"/>
                        <w:jc w:val="left"/>
                        <w:rPr>
                          <w:rFonts w:ascii="Times New Roman" w:hAnsi="Times New Roman"/>
                        </w:rPr>
                      </w:pPr>
                      <w:r w:rsidRPr="00175FEB">
                        <w:rPr>
                          <w:rFonts w:ascii="Times New Roman" w:hAnsi="Times New Roman"/>
                          <w:sz w:val="18"/>
                          <w:szCs w:val="18"/>
                        </w:rPr>
                        <w:t xml:space="preserve">«Переход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                                           </w:t>
                      </w:r>
                    </w:p>
                  </w:txbxContent>
                </v:textbox>
                <w10:wrap type="square"/>
              </v:shape>
            </w:pict>
          </mc:Fallback>
        </mc:AlternateContent>
      </w: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p w:rsidR="009105A6" w:rsidRPr="00384255" w:rsidRDefault="009105A6" w:rsidP="00384255">
      <w:pPr>
        <w:spacing w:after="0" w:afterAutospacing="0"/>
        <w:ind w:firstLine="426"/>
        <w:rPr>
          <w:rFonts w:ascii="Times New Roman" w:eastAsia="Times New Roman" w:hAnsi="Times New Roman"/>
          <w:b/>
          <w:sz w:val="24"/>
          <w:szCs w:val="24"/>
          <w:lang w:eastAsia="ru-RU"/>
        </w:rPr>
      </w:pPr>
      <w:r w:rsidRPr="00384255">
        <w:rPr>
          <w:rFonts w:ascii="Times New Roman" w:eastAsia="Times New Roman" w:hAnsi="Times New Roman"/>
          <w:b/>
          <w:sz w:val="24"/>
          <w:szCs w:val="24"/>
          <w:lang w:eastAsia="ru-RU"/>
        </w:rPr>
        <w:t>Информация об основных мероприятиях муниципальной программы</w:t>
      </w:r>
    </w:p>
    <w:p w:rsidR="009105A6" w:rsidRPr="00384255" w:rsidRDefault="009105A6" w:rsidP="00384255">
      <w:pPr>
        <w:autoSpaceDE w:val="0"/>
        <w:autoSpaceDN w:val="0"/>
        <w:adjustRightInd w:val="0"/>
        <w:spacing w:after="0" w:afterAutospacing="0"/>
        <w:rPr>
          <w:rFonts w:ascii="Times New Roman" w:eastAsia="Times New Roman" w:hAnsi="Times New Roman"/>
          <w:bCs/>
          <w:sz w:val="20"/>
          <w:szCs w:val="20"/>
          <w:u w:val="single"/>
          <w:lang w:eastAsia="ru-RU"/>
        </w:rPr>
      </w:pPr>
      <w:r w:rsidRPr="00384255">
        <w:rPr>
          <w:rFonts w:ascii="Times New Roman" w:eastAsia="Times New Roman" w:hAnsi="Times New Roman"/>
          <w:sz w:val="24"/>
          <w:szCs w:val="24"/>
          <w:u w:val="single"/>
          <w:lang w:eastAsia="ru-RU"/>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r w:rsidRPr="00384255">
        <w:rPr>
          <w:rFonts w:ascii="Times New Roman" w:eastAsia="Times New Roman" w:hAnsi="Times New Roman"/>
          <w:bCs/>
          <w:sz w:val="20"/>
          <w:szCs w:val="20"/>
          <w:u w:val="single"/>
          <w:lang w:eastAsia="ru-RU"/>
        </w:rPr>
        <w:t xml:space="preserve"> </w:t>
      </w:r>
    </w:p>
    <w:p w:rsidR="009105A6" w:rsidRPr="00384255" w:rsidRDefault="009105A6" w:rsidP="00384255">
      <w:pPr>
        <w:autoSpaceDE w:val="0"/>
        <w:autoSpaceDN w:val="0"/>
        <w:adjustRightInd w:val="0"/>
        <w:spacing w:after="0" w:afterAutospacing="0"/>
        <w:rPr>
          <w:rFonts w:ascii="Times New Roman" w:eastAsia="Times New Roman" w:hAnsi="Times New Roman"/>
          <w:bCs/>
          <w:sz w:val="20"/>
          <w:szCs w:val="20"/>
          <w:lang w:eastAsia="ru-RU"/>
        </w:rPr>
      </w:pPr>
      <w:r w:rsidRPr="00384255">
        <w:rPr>
          <w:rFonts w:ascii="Times New Roman" w:eastAsia="Times New Roman" w:hAnsi="Times New Roman"/>
          <w:bCs/>
          <w:sz w:val="20"/>
          <w:szCs w:val="20"/>
          <w:lang w:eastAsia="ru-RU"/>
        </w:rPr>
        <w:t>(наименование муниципальной подпрограммы)</w:t>
      </w:r>
    </w:p>
    <w:p w:rsidR="009105A6" w:rsidRPr="00384255" w:rsidRDefault="009105A6" w:rsidP="00384255">
      <w:pPr>
        <w:spacing w:after="0" w:afterAutospacing="0"/>
        <w:ind w:firstLine="426"/>
        <w:jc w:val="left"/>
        <w:rPr>
          <w:rFonts w:ascii="Times New Roman" w:eastAsia="Times New Roman" w:hAnsi="Times New Roman"/>
          <w:b/>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2609"/>
        <w:gridCol w:w="1638"/>
        <w:gridCol w:w="1139"/>
        <w:gridCol w:w="1164"/>
        <w:gridCol w:w="3061"/>
        <w:gridCol w:w="2053"/>
        <w:gridCol w:w="2417"/>
      </w:tblGrid>
      <w:tr w:rsidR="009105A6" w:rsidRPr="00384255" w:rsidTr="00384255">
        <w:trPr>
          <w:cantSplit/>
          <w:trHeight w:val="482"/>
        </w:trPr>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п/п</w:t>
            </w:r>
          </w:p>
        </w:tc>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Номер и наименование основного мероприятия </w:t>
            </w:r>
          </w:p>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Ответственный исполнитель</w:t>
            </w:r>
          </w:p>
        </w:tc>
        <w:tc>
          <w:tcPr>
            <w:tcW w:w="0" w:type="auto"/>
            <w:gridSpan w:val="2"/>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Срок </w:t>
            </w:r>
          </w:p>
        </w:tc>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Ожидаемый непосредственный результат (краткое описание и его значение)</w:t>
            </w:r>
            <w:r w:rsidRPr="00384255">
              <w:rPr>
                <w:rFonts w:ascii="Times New Roman" w:eastAsia="Times New Roman" w:hAnsi="Times New Roman"/>
                <w:sz w:val="18"/>
                <w:szCs w:val="18"/>
                <w:lang w:eastAsia="ru-RU"/>
              </w:rPr>
              <w:br w:type="textWrapping" w:clear="all"/>
            </w:r>
          </w:p>
        </w:tc>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Последствия нереализации  ведомственной целевой программы, основного мероприятия</w:t>
            </w:r>
          </w:p>
        </w:tc>
        <w:tc>
          <w:tcPr>
            <w:tcW w:w="0" w:type="auto"/>
            <w:vMerge w:val="restart"/>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 xml:space="preserve">Связь с показателями результатов муниципальной программы (подпрограммы) </w:t>
            </w:r>
          </w:p>
        </w:tc>
      </w:tr>
      <w:tr w:rsidR="009105A6" w:rsidRPr="00384255" w:rsidTr="00384255">
        <w:trPr>
          <w:cantSplit/>
          <w:trHeight w:val="483"/>
        </w:trPr>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начала реализации</w:t>
            </w: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окончания реализации</w:t>
            </w:r>
          </w:p>
        </w:tc>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vMerge/>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r>
      <w:tr w:rsidR="009105A6" w:rsidRPr="00384255" w:rsidTr="00384255">
        <w:trPr>
          <w:cantSplit/>
          <w:trHeight w:val="144"/>
        </w:trPr>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1</w:t>
            </w: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w:t>
            </w: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3</w:t>
            </w: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4</w:t>
            </w:r>
          </w:p>
        </w:tc>
        <w:tc>
          <w:tcPr>
            <w:tcW w:w="0" w:type="auto"/>
            <w:vAlign w:val="center"/>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5</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6</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8</w:t>
            </w:r>
          </w:p>
        </w:tc>
      </w:tr>
      <w:tr w:rsidR="009105A6" w:rsidRPr="00384255" w:rsidTr="00384255">
        <w:trPr>
          <w:cantSplit/>
          <w:trHeight w:val="254"/>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9105A6" w:rsidRPr="00384255" w:rsidTr="00384255">
        <w:trPr>
          <w:cantSplit/>
          <w:trHeight w:val="299"/>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Подпрограмма 7: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9105A6" w:rsidRPr="00384255" w:rsidTr="00384255">
        <w:trPr>
          <w:cantSplit/>
          <w:trHeight w:val="299"/>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9105A6" w:rsidRPr="00384255" w:rsidRDefault="009105A6" w:rsidP="00384255">
            <w:pPr>
              <w:autoSpaceDE w:val="0"/>
              <w:autoSpaceDN w:val="0"/>
              <w:adjustRightInd w:val="0"/>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Цель</w:t>
            </w:r>
            <w:r w:rsidRPr="00384255">
              <w:rPr>
                <w:rFonts w:ascii="Times New Roman" w:eastAsia="Times New Roman" w:hAnsi="Times New Roman"/>
                <w:b/>
                <w:sz w:val="18"/>
                <w:szCs w:val="18"/>
                <w:lang w:eastAsia="ru-RU"/>
              </w:rPr>
              <w:t>:</w:t>
            </w:r>
            <w:r w:rsidRPr="00384255">
              <w:rPr>
                <w:rFonts w:ascii="Times New Roman" w:eastAsia="Times New Roman" w:hAnsi="Times New Roman"/>
                <w:sz w:val="18"/>
                <w:szCs w:val="18"/>
                <w:lang w:eastAsia="ru-RU"/>
              </w:rPr>
              <w:t xml:space="preserve">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9105A6" w:rsidRPr="00384255" w:rsidTr="00384255">
        <w:trPr>
          <w:cantSplit/>
          <w:trHeight w:val="299"/>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p>
        </w:tc>
        <w:tc>
          <w:tcPr>
            <w:tcW w:w="0" w:type="auto"/>
            <w:gridSpan w:val="7"/>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b/>
                <w:sz w:val="18"/>
                <w:szCs w:val="18"/>
                <w:u w:val="single"/>
                <w:lang w:eastAsia="ru-RU"/>
              </w:rPr>
              <w:t>Задача:</w:t>
            </w:r>
            <w:r w:rsidRPr="00384255">
              <w:rPr>
                <w:rFonts w:ascii="Times New Roman" w:eastAsia="Times New Roman" w:hAnsi="Times New Roman"/>
                <w:b/>
                <w:sz w:val="18"/>
                <w:szCs w:val="18"/>
                <w:lang w:eastAsia="ru-RU"/>
              </w:rPr>
              <w:t xml:space="preserve"> </w:t>
            </w:r>
            <w:r w:rsidRPr="00384255">
              <w:rPr>
                <w:rFonts w:ascii="Times New Roman" w:eastAsia="Times New Roman" w:hAnsi="Times New Roman"/>
                <w:sz w:val="18"/>
                <w:szCs w:val="18"/>
                <w:lang w:eastAsia="ru-RU"/>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r>
      <w:tr w:rsidR="009105A6" w:rsidRPr="00384255" w:rsidTr="00384255">
        <w:trPr>
          <w:cantSplit/>
          <w:trHeight w:val="299"/>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7.1</w:t>
            </w:r>
          </w:p>
        </w:tc>
        <w:tc>
          <w:tcPr>
            <w:tcW w:w="0" w:type="auto"/>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 год</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 год</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потребления тепловой энергии и холодной воды в многоквартирных домах</w:t>
            </w:r>
          </w:p>
          <w:p w:rsidR="009105A6" w:rsidRPr="00384255" w:rsidRDefault="009105A6" w:rsidP="00384255">
            <w:pPr>
              <w:tabs>
                <w:tab w:val="left" w:pos="585"/>
                <w:tab w:val="center" w:pos="1065"/>
              </w:tabs>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p>
          <w:p w:rsidR="009105A6" w:rsidRPr="00384255" w:rsidRDefault="009105A6" w:rsidP="00384255">
            <w:pPr>
              <w:spacing w:after="0" w:afterAutospacing="0"/>
              <w:jc w:val="left"/>
              <w:rPr>
                <w:rFonts w:ascii="Times New Roman" w:eastAsia="Times New Roman" w:hAnsi="Times New Roman"/>
                <w:sz w:val="18"/>
                <w:szCs w:val="18"/>
                <w:lang w:eastAsia="ru-RU"/>
              </w:rPr>
            </w:pPr>
          </w:p>
        </w:tc>
        <w:tc>
          <w:tcPr>
            <w:tcW w:w="0" w:type="auto"/>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домов, расположенных на территории с. Хатанга, оснащённых общедомовыми (коллективными) приборами учёта используемых ресурсов</w:t>
            </w:r>
          </w:p>
        </w:tc>
      </w:tr>
      <w:tr w:rsidR="009105A6" w:rsidRPr="00384255" w:rsidTr="00384255">
        <w:trPr>
          <w:cantSplit/>
          <w:trHeight w:val="299"/>
        </w:trPr>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7.2</w:t>
            </w:r>
          </w:p>
        </w:tc>
        <w:tc>
          <w:tcPr>
            <w:tcW w:w="0" w:type="auto"/>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Мониторинг потребления коммунальных ресурсов</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Администрация сельского поселения Хатанга</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2015</w:t>
            </w:r>
          </w:p>
        </w:tc>
        <w:tc>
          <w:tcPr>
            <w:tcW w:w="0" w:type="auto"/>
          </w:tcPr>
          <w:p w:rsidR="009105A6" w:rsidRPr="00384255" w:rsidRDefault="009105A6" w:rsidP="00384255">
            <w:pPr>
              <w:autoSpaceDE w:val="0"/>
              <w:autoSpaceDN w:val="0"/>
              <w:adjustRightInd w:val="0"/>
              <w:spacing w:after="0" w:afterAutospacing="0"/>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2023</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Переход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Увеличение потребления тепловой энергии и холодной воды в многоквартирных домах</w:t>
            </w:r>
          </w:p>
          <w:p w:rsidR="009105A6" w:rsidRPr="00384255" w:rsidRDefault="009105A6" w:rsidP="00384255">
            <w:pPr>
              <w:tabs>
                <w:tab w:val="left" w:pos="585"/>
                <w:tab w:val="center" w:pos="1065"/>
              </w:tabs>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r w:rsidRPr="00384255">
              <w:rPr>
                <w:rFonts w:ascii="Times New Roman" w:eastAsia="Times New Roman" w:hAnsi="Times New Roman"/>
                <w:sz w:val="18"/>
                <w:szCs w:val="18"/>
                <w:lang w:eastAsia="ru-RU"/>
              </w:rPr>
              <w:tab/>
            </w:r>
          </w:p>
          <w:p w:rsidR="009105A6" w:rsidRPr="00384255" w:rsidRDefault="009105A6" w:rsidP="00384255">
            <w:pPr>
              <w:spacing w:after="0" w:afterAutospacing="0"/>
              <w:jc w:val="left"/>
              <w:rPr>
                <w:rFonts w:ascii="Times New Roman" w:eastAsia="Times New Roman" w:hAnsi="Times New Roman"/>
                <w:sz w:val="18"/>
                <w:szCs w:val="18"/>
                <w:lang w:eastAsia="ru-RU"/>
              </w:rPr>
            </w:pPr>
          </w:p>
        </w:tc>
        <w:tc>
          <w:tcPr>
            <w:tcW w:w="0" w:type="auto"/>
            <w:vAlign w:val="center"/>
          </w:tcPr>
          <w:p w:rsidR="009105A6" w:rsidRPr="00384255" w:rsidRDefault="009105A6" w:rsidP="00384255">
            <w:pPr>
              <w:spacing w:after="0" w:afterAutospacing="0"/>
              <w:jc w:val="left"/>
              <w:rPr>
                <w:rFonts w:ascii="Times New Roman" w:eastAsia="Times New Roman" w:hAnsi="Times New Roman"/>
                <w:sz w:val="18"/>
                <w:szCs w:val="18"/>
                <w:lang w:eastAsia="ru-RU"/>
              </w:rPr>
            </w:pPr>
            <w:r w:rsidRPr="00384255">
              <w:rPr>
                <w:rFonts w:ascii="Times New Roman" w:eastAsia="Times New Roman" w:hAnsi="Times New Roman"/>
                <w:sz w:val="18"/>
                <w:szCs w:val="18"/>
                <w:lang w:eastAsia="ru-RU"/>
              </w:rPr>
              <w:t>Доля жилых домов, расположенных на территории с. Хатанга, оснащённых общедомовыми (коллективными) приборами учёта используемых ресурсов</w:t>
            </w:r>
          </w:p>
        </w:tc>
      </w:tr>
    </w:tbl>
    <w:p w:rsidR="009105A6" w:rsidRPr="00384255" w:rsidRDefault="009105A6" w:rsidP="00E66BF7">
      <w:pPr>
        <w:spacing w:after="0" w:afterAutospacing="0"/>
        <w:jc w:val="both"/>
        <w:rPr>
          <w:rFonts w:ascii="Times New Roman" w:eastAsia="Times New Roman" w:hAnsi="Times New Roman"/>
          <w:b/>
          <w:sz w:val="24"/>
          <w:szCs w:val="24"/>
          <w:lang w:eastAsia="ru-RU"/>
        </w:rPr>
      </w:pPr>
      <w:bookmarkStart w:id="0" w:name="_GoBack"/>
      <w:bookmarkEnd w:id="0"/>
    </w:p>
    <w:sectPr w:rsidR="009105A6" w:rsidRPr="00384255" w:rsidSect="00175FEB">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73" w:rsidRDefault="003A5C73" w:rsidP="005F701D">
      <w:pPr>
        <w:spacing w:after="0"/>
      </w:pPr>
      <w:r>
        <w:separator/>
      </w:r>
    </w:p>
  </w:endnote>
  <w:endnote w:type="continuationSeparator" w:id="0">
    <w:p w:rsidR="003A5C73" w:rsidRDefault="003A5C73" w:rsidP="005F7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73" w:rsidRDefault="003A5C73" w:rsidP="005F701D">
      <w:pPr>
        <w:spacing w:after="0"/>
      </w:pPr>
      <w:r>
        <w:separator/>
      </w:r>
    </w:p>
  </w:footnote>
  <w:footnote w:type="continuationSeparator" w:id="0">
    <w:p w:rsidR="003A5C73" w:rsidRDefault="003A5C73" w:rsidP="005F70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1853"/>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530C8"/>
    <w:multiLevelType w:val="hybridMultilevel"/>
    <w:tmpl w:val="C08E8CA6"/>
    <w:lvl w:ilvl="0" w:tplc="AAA4F4EC">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C56"/>
    <w:multiLevelType w:val="hybridMultilevel"/>
    <w:tmpl w:val="376E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257"/>
    <w:multiLevelType w:val="hybridMultilevel"/>
    <w:tmpl w:val="AB568D00"/>
    <w:lvl w:ilvl="0" w:tplc="0419000F">
      <w:start w:val="1"/>
      <w:numFmt w:val="decimal"/>
      <w:lvlText w:val="%1."/>
      <w:lvlJc w:val="left"/>
      <w:pPr>
        <w:ind w:left="4440" w:hanging="360"/>
      </w:p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4">
    <w:nsid w:val="10FC4643"/>
    <w:multiLevelType w:val="hybridMultilevel"/>
    <w:tmpl w:val="E3C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3764"/>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B523A"/>
    <w:multiLevelType w:val="hybridMultilevel"/>
    <w:tmpl w:val="C086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232E8"/>
    <w:multiLevelType w:val="hybridMultilevel"/>
    <w:tmpl w:val="99DCFA94"/>
    <w:lvl w:ilvl="0" w:tplc="24D2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6A6407"/>
    <w:multiLevelType w:val="hybridMultilevel"/>
    <w:tmpl w:val="62BE9EA4"/>
    <w:lvl w:ilvl="0" w:tplc="6A944F8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9">
    <w:nsid w:val="20D119DA"/>
    <w:multiLevelType w:val="hybridMultilevel"/>
    <w:tmpl w:val="A9E4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B3CE6"/>
    <w:multiLevelType w:val="hybridMultilevel"/>
    <w:tmpl w:val="E3C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645D6"/>
    <w:multiLevelType w:val="multilevel"/>
    <w:tmpl w:val="40EE534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2FCB2DE5"/>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B5B07"/>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52CCF"/>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560600"/>
    <w:multiLevelType w:val="hybridMultilevel"/>
    <w:tmpl w:val="9A02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77118"/>
    <w:multiLevelType w:val="hybridMultilevel"/>
    <w:tmpl w:val="2AFC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82505"/>
    <w:multiLevelType w:val="hybridMultilevel"/>
    <w:tmpl w:val="98B6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72A0F"/>
    <w:multiLevelType w:val="hybridMultilevel"/>
    <w:tmpl w:val="969E99B2"/>
    <w:lvl w:ilvl="0" w:tplc="E83AB6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E306E"/>
    <w:multiLevelType w:val="multilevel"/>
    <w:tmpl w:val="FF9E18AC"/>
    <w:lvl w:ilvl="0">
      <w:start w:val="4"/>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2"/>
  </w:num>
  <w:num w:numId="2">
    <w:abstractNumId w:val="10"/>
  </w:num>
  <w:num w:numId="3">
    <w:abstractNumId w:val="16"/>
  </w:num>
  <w:num w:numId="4">
    <w:abstractNumId w:val="7"/>
  </w:num>
  <w:num w:numId="5">
    <w:abstractNumId w:val="1"/>
  </w:num>
  <w:num w:numId="6">
    <w:abstractNumId w:val="6"/>
  </w:num>
  <w:num w:numId="7">
    <w:abstractNumId w:val="4"/>
  </w:num>
  <w:num w:numId="8">
    <w:abstractNumId w:val="8"/>
  </w:num>
  <w:num w:numId="9">
    <w:abstractNumId w:val="14"/>
  </w:num>
  <w:num w:numId="10">
    <w:abstractNumId w:val="5"/>
  </w:num>
  <w:num w:numId="11">
    <w:abstractNumId w:val="12"/>
  </w:num>
  <w:num w:numId="12">
    <w:abstractNumId w:val="9"/>
  </w:num>
  <w:num w:numId="13">
    <w:abstractNumId w:val="15"/>
  </w:num>
  <w:num w:numId="14">
    <w:abstractNumId w:val="3"/>
  </w:num>
  <w:num w:numId="15">
    <w:abstractNumId w:val="18"/>
  </w:num>
  <w:num w:numId="16">
    <w:abstractNumId w:val="0"/>
  </w:num>
  <w:num w:numId="17">
    <w:abstractNumId w:val="17"/>
  </w:num>
  <w:num w:numId="18">
    <w:abstractNumId w:val="1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55"/>
    <w:rsid w:val="0004091A"/>
    <w:rsid w:val="00073855"/>
    <w:rsid w:val="00076271"/>
    <w:rsid w:val="0007678C"/>
    <w:rsid w:val="000B589F"/>
    <w:rsid w:val="000B6325"/>
    <w:rsid w:val="000E00BA"/>
    <w:rsid w:val="000F61E6"/>
    <w:rsid w:val="00121C2A"/>
    <w:rsid w:val="00122D25"/>
    <w:rsid w:val="00156AD1"/>
    <w:rsid w:val="00175FEB"/>
    <w:rsid w:val="001F6FE9"/>
    <w:rsid w:val="00256D56"/>
    <w:rsid w:val="00271C99"/>
    <w:rsid w:val="00275833"/>
    <w:rsid w:val="002763B4"/>
    <w:rsid w:val="00345113"/>
    <w:rsid w:val="00384255"/>
    <w:rsid w:val="00395DB4"/>
    <w:rsid w:val="003A3DB1"/>
    <w:rsid w:val="003A3F27"/>
    <w:rsid w:val="003A5C73"/>
    <w:rsid w:val="003E6D56"/>
    <w:rsid w:val="0041343C"/>
    <w:rsid w:val="00414AF7"/>
    <w:rsid w:val="00437FA1"/>
    <w:rsid w:val="00486E35"/>
    <w:rsid w:val="00487672"/>
    <w:rsid w:val="004D54FD"/>
    <w:rsid w:val="00500055"/>
    <w:rsid w:val="005012B4"/>
    <w:rsid w:val="00522196"/>
    <w:rsid w:val="00532ADA"/>
    <w:rsid w:val="005456D3"/>
    <w:rsid w:val="005531B0"/>
    <w:rsid w:val="005547D4"/>
    <w:rsid w:val="00554FDA"/>
    <w:rsid w:val="005620CE"/>
    <w:rsid w:val="00564512"/>
    <w:rsid w:val="00565C86"/>
    <w:rsid w:val="0057313C"/>
    <w:rsid w:val="00575B25"/>
    <w:rsid w:val="00585577"/>
    <w:rsid w:val="005921B5"/>
    <w:rsid w:val="005C7F81"/>
    <w:rsid w:val="005F0228"/>
    <w:rsid w:val="005F1200"/>
    <w:rsid w:val="005F701D"/>
    <w:rsid w:val="005F7FE8"/>
    <w:rsid w:val="0061269B"/>
    <w:rsid w:val="006172DE"/>
    <w:rsid w:val="00653B0B"/>
    <w:rsid w:val="00677739"/>
    <w:rsid w:val="0069350A"/>
    <w:rsid w:val="006A7F5E"/>
    <w:rsid w:val="006B7717"/>
    <w:rsid w:val="006C1C63"/>
    <w:rsid w:val="006D1D88"/>
    <w:rsid w:val="006D2301"/>
    <w:rsid w:val="006E4090"/>
    <w:rsid w:val="00704B8F"/>
    <w:rsid w:val="00705E27"/>
    <w:rsid w:val="007431C3"/>
    <w:rsid w:val="007443FF"/>
    <w:rsid w:val="0076156B"/>
    <w:rsid w:val="00765ADF"/>
    <w:rsid w:val="00766480"/>
    <w:rsid w:val="00771D5B"/>
    <w:rsid w:val="00796A09"/>
    <w:rsid w:val="007C153A"/>
    <w:rsid w:val="007D5300"/>
    <w:rsid w:val="007E7216"/>
    <w:rsid w:val="00826AC4"/>
    <w:rsid w:val="00846417"/>
    <w:rsid w:val="00872319"/>
    <w:rsid w:val="00895D13"/>
    <w:rsid w:val="008D2D78"/>
    <w:rsid w:val="008F2E95"/>
    <w:rsid w:val="00903621"/>
    <w:rsid w:val="009105A6"/>
    <w:rsid w:val="00941C5B"/>
    <w:rsid w:val="00955EDE"/>
    <w:rsid w:val="00962C56"/>
    <w:rsid w:val="00967818"/>
    <w:rsid w:val="00970E39"/>
    <w:rsid w:val="00984A6F"/>
    <w:rsid w:val="009A33AB"/>
    <w:rsid w:val="009D3388"/>
    <w:rsid w:val="009D44F4"/>
    <w:rsid w:val="009E0D42"/>
    <w:rsid w:val="009F0FD9"/>
    <w:rsid w:val="00A23115"/>
    <w:rsid w:val="00A31DC0"/>
    <w:rsid w:val="00A54F8F"/>
    <w:rsid w:val="00A82574"/>
    <w:rsid w:val="00AD5E9C"/>
    <w:rsid w:val="00B0697D"/>
    <w:rsid w:val="00B14CC7"/>
    <w:rsid w:val="00B353B4"/>
    <w:rsid w:val="00B50157"/>
    <w:rsid w:val="00B640F9"/>
    <w:rsid w:val="00B74121"/>
    <w:rsid w:val="00C63A52"/>
    <w:rsid w:val="00C64665"/>
    <w:rsid w:val="00C729BB"/>
    <w:rsid w:val="00C81622"/>
    <w:rsid w:val="00C93F60"/>
    <w:rsid w:val="00CA4F40"/>
    <w:rsid w:val="00CB7B6B"/>
    <w:rsid w:val="00CE0CD7"/>
    <w:rsid w:val="00D43AF2"/>
    <w:rsid w:val="00D5102E"/>
    <w:rsid w:val="00D71593"/>
    <w:rsid w:val="00D769A9"/>
    <w:rsid w:val="00D77D47"/>
    <w:rsid w:val="00D9789C"/>
    <w:rsid w:val="00DA7EF5"/>
    <w:rsid w:val="00DD5778"/>
    <w:rsid w:val="00DD5DE1"/>
    <w:rsid w:val="00DF3575"/>
    <w:rsid w:val="00E25561"/>
    <w:rsid w:val="00E266F8"/>
    <w:rsid w:val="00E36ACD"/>
    <w:rsid w:val="00E66BF7"/>
    <w:rsid w:val="00E80786"/>
    <w:rsid w:val="00E97919"/>
    <w:rsid w:val="00EA1FF5"/>
    <w:rsid w:val="00EA6DD2"/>
    <w:rsid w:val="00ED03B3"/>
    <w:rsid w:val="00ED13EC"/>
    <w:rsid w:val="00F33B46"/>
    <w:rsid w:val="00F939E6"/>
    <w:rsid w:val="00FA1395"/>
    <w:rsid w:val="00FA6734"/>
    <w:rsid w:val="00FD16F8"/>
    <w:rsid w:val="00FD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5C3240-10B6-4AEC-AE5D-680F57CF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1D"/>
    <w:pPr>
      <w:spacing w:after="100" w:afterAutospacing="1"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F27"/>
    <w:pPr>
      <w:ind w:left="720"/>
      <w:contextualSpacing/>
    </w:pPr>
  </w:style>
  <w:style w:type="paragraph" w:styleId="a4">
    <w:name w:val="Balloon Text"/>
    <w:basedOn w:val="a"/>
    <w:link w:val="a5"/>
    <w:uiPriority w:val="99"/>
    <w:semiHidden/>
    <w:unhideWhenUsed/>
    <w:rsid w:val="009E0D42"/>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9E0D42"/>
    <w:rPr>
      <w:rFonts w:ascii="Segoe UI" w:eastAsia="Calibri" w:hAnsi="Segoe UI" w:cs="Segoe UI"/>
      <w:sz w:val="18"/>
      <w:szCs w:val="18"/>
    </w:rPr>
  </w:style>
  <w:style w:type="paragraph" w:customStyle="1" w:styleId="ConsPlusNormal">
    <w:name w:val="ConsPlusNormal"/>
    <w:rsid w:val="009D3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5F701D"/>
    <w:pPr>
      <w:tabs>
        <w:tab w:val="center" w:pos="4677"/>
        <w:tab w:val="right" w:pos="9355"/>
      </w:tabs>
      <w:spacing w:after="0"/>
    </w:pPr>
  </w:style>
  <w:style w:type="character" w:customStyle="1" w:styleId="a7">
    <w:name w:val="Верхний колонтитул Знак"/>
    <w:basedOn w:val="a0"/>
    <w:link w:val="a6"/>
    <w:uiPriority w:val="99"/>
    <w:rsid w:val="005F701D"/>
    <w:rPr>
      <w:rFonts w:ascii="Calibri" w:eastAsia="Calibri" w:hAnsi="Calibri" w:cs="Times New Roman"/>
    </w:rPr>
  </w:style>
  <w:style w:type="paragraph" w:styleId="a8">
    <w:name w:val="footer"/>
    <w:basedOn w:val="a"/>
    <w:link w:val="a9"/>
    <w:uiPriority w:val="99"/>
    <w:unhideWhenUsed/>
    <w:rsid w:val="005F701D"/>
    <w:pPr>
      <w:tabs>
        <w:tab w:val="center" w:pos="4677"/>
        <w:tab w:val="right" w:pos="9355"/>
      </w:tabs>
      <w:spacing w:after="0"/>
    </w:pPr>
  </w:style>
  <w:style w:type="character" w:customStyle="1" w:styleId="a9">
    <w:name w:val="Нижний колонтитул Знак"/>
    <w:basedOn w:val="a0"/>
    <w:link w:val="a8"/>
    <w:uiPriority w:val="99"/>
    <w:rsid w:val="005F701D"/>
    <w:rPr>
      <w:rFonts w:ascii="Calibri" w:eastAsia="Calibri" w:hAnsi="Calibri" w:cs="Times New Roman"/>
    </w:rPr>
  </w:style>
  <w:style w:type="paragraph" w:customStyle="1" w:styleId="ConsPlusCell">
    <w:name w:val="ConsPlusCell"/>
    <w:rsid w:val="0061269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a"/>
    <w:uiPriority w:val="59"/>
    <w:rsid w:val="00F33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F33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3B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
    <w:name w:val="Сетка таблицы2"/>
    <w:basedOn w:val="a1"/>
    <w:next w:val="aa"/>
    <w:uiPriority w:val="59"/>
    <w:rsid w:val="00F33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286D-0023-478E-9C1E-F4640DDA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26078</Words>
  <Characters>148647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35</cp:revision>
  <cp:lastPrinted>2021-03-15T07:48:00Z</cp:lastPrinted>
  <dcterms:created xsi:type="dcterms:W3CDTF">2019-05-13T04:16:00Z</dcterms:created>
  <dcterms:modified xsi:type="dcterms:W3CDTF">2021-03-15T07:48:00Z</dcterms:modified>
</cp:coreProperties>
</file>