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D34" w:rsidRDefault="008F1D34" w:rsidP="008F1D34">
      <w:pPr>
        <w:pStyle w:val="a3"/>
        <w:ind w:left="-374" w:right="-374"/>
      </w:pPr>
      <w:r>
        <w:rPr>
          <w:noProof/>
        </w:rPr>
        <w:drawing>
          <wp:inline distT="0" distB="0" distL="0" distR="0" wp14:anchorId="4907D755" wp14:editId="4CDCAAD3">
            <wp:extent cx="514350" cy="638175"/>
            <wp:effectExtent l="0" t="0" r="0" b="9525"/>
            <wp:docPr id="1" name="Рисунок 1" descr="Герб настоящи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настоящий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inline>
        </w:drawing>
      </w:r>
    </w:p>
    <w:p w:rsidR="008F1D34" w:rsidRPr="00ED0A3A" w:rsidRDefault="008F1D34" w:rsidP="00E866DA">
      <w:pPr>
        <w:jc w:val="center"/>
        <w:rPr>
          <w:b/>
          <w:color w:val="002060"/>
        </w:rPr>
      </w:pPr>
      <w:r w:rsidRPr="00ED0A3A">
        <w:rPr>
          <w:b/>
          <w:color w:val="002060"/>
        </w:rPr>
        <w:t>РОССИЙСКАЯ ФЕДЕРАЦИЯ</w:t>
      </w:r>
    </w:p>
    <w:p w:rsidR="008F1D34" w:rsidRPr="00ED0A3A" w:rsidRDefault="008F1D34" w:rsidP="008F1D34">
      <w:pPr>
        <w:jc w:val="center"/>
        <w:rPr>
          <w:color w:val="002060"/>
        </w:rPr>
      </w:pPr>
      <w:r w:rsidRPr="00ED0A3A">
        <w:rPr>
          <w:color w:val="002060"/>
        </w:rPr>
        <w:t>КРАСНОЯРСКИЙ КРАЙ</w:t>
      </w:r>
    </w:p>
    <w:p w:rsidR="008F1D34" w:rsidRPr="00ED0A3A" w:rsidRDefault="008F1D34" w:rsidP="008F1D34">
      <w:pPr>
        <w:jc w:val="center"/>
        <w:rPr>
          <w:color w:val="002060"/>
        </w:rPr>
      </w:pPr>
      <w:r w:rsidRPr="00ED0A3A">
        <w:rPr>
          <w:color w:val="002060"/>
        </w:rPr>
        <w:t>ТАЙМЫРСКИЙ</w:t>
      </w:r>
      <w:r w:rsidR="00A32D29">
        <w:rPr>
          <w:color w:val="002060"/>
        </w:rPr>
        <w:t xml:space="preserve"> ДОЛГАНО-НЕНЕЦКИЙ МУНИЦИПАЛЬНЫЙ</w:t>
      </w:r>
      <w:r w:rsidRPr="00ED0A3A">
        <w:rPr>
          <w:color w:val="002060"/>
        </w:rPr>
        <w:t xml:space="preserve"> РАЙОН</w:t>
      </w:r>
    </w:p>
    <w:p w:rsidR="008F1D34" w:rsidRPr="00ED0A3A" w:rsidRDefault="008F1D34" w:rsidP="008F1D34">
      <w:pPr>
        <w:jc w:val="center"/>
        <w:rPr>
          <w:b/>
          <w:color w:val="002060"/>
        </w:rPr>
      </w:pPr>
      <w:r w:rsidRPr="00ED0A3A">
        <w:rPr>
          <w:color w:val="002060"/>
        </w:rPr>
        <w:t xml:space="preserve">      </w:t>
      </w:r>
      <w:r w:rsidR="00A32D29">
        <w:rPr>
          <w:b/>
          <w:color w:val="002060"/>
        </w:rPr>
        <w:t>АДМИНИСТРАЦИЯ</w:t>
      </w:r>
      <w:r w:rsidRPr="00ED0A3A">
        <w:rPr>
          <w:b/>
          <w:color w:val="002060"/>
        </w:rPr>
        <w:t xml:space="preserve"> СЕЛЬСКОГО ПОСЕЛЕНИЯ ХАТАНГА</w:t>
      </w:r>
    </w:p>
    <w:p w:rsidR="008F1D34" w:rsidRPr="00ED0A3A" w:rsidRDefault="008F1D34" w:rsidP="008F1D34">
      <w:pPr>
        <w:jc w:val="center"/>
        <w:rPr>
          <w:color w:val="002060"/>
        </w:rPr>
      </w:pPr>
    </w:p>
    <w:p w:rsidR="008F1D34" w:rsidRPr="00ED0A3A" w:rsidRDefault="008F1D34" w:rsidP="008F1D34">
      <w:pPr>
        <w:rPr>
          <w:color w:val="002060"/>
        </w:rPr>
      </w:pPr>
    </w:p>
    <w:p w:rsidR="008F1D34" w:rsidRPr="00ED0A3A" w:rsidRDefault="008F1D34" w:rsidP="008F1D34">
      <w:pPr>
        <w:jc w:val="center"/>
        <w:rPr>
          <w:b/>
          <w:color w:val="002060"/>
        </w:rPr>
      </w:pPr>
      <w:r w:rsidRPr="00ED0A3A">
        <w:rPr>
          <w:b/>
          <w:color w:val="002060"/>
        </w:rPr>
        <w:t>ПОСТАНОВЛЕНИЕ</w:t>
      </w:r>
    </w:p>
    <w:p w:rsidR="008F1D34" w:rsidRPr="00ED0A3A" w:rsidRDefault="008F1D34" w:rsidP="008F1D34">
      <w:pPr>
        <w:pStyle w:val="a5"/>
        <w:tabs>
          <w:tab w:val="clear" w:pos="4536"/>
          <w:tab w:val="clear" w:pos="9072"/>
          <w:tab w:val="left" w:pos="11340"/>
        </w:tabs>
        <w:rPr>
          <w:color w:val="002060"/>
          <w:sz w:val="24"/>
          <w:szCs w:val="24"/>
        </w:rPr>
      </w:pPr>
    </w:p>
    <w:p w:rsidR="008F1D34" w:rsidRPr="00ED0A3A" w:rsidRDefault="00E866DA" w:rsidP="008F1D34">
      <w:pPr>
        <w:rPr>
          <w:color w:val="002060"/>
        </w:rPr>
      </w:pPr>
      <w:r>
        <w:rPr>
          <w:color w:val="002060"/>
        </w:rPr>
        <w:t>29</w:t>
      </w:r>
      <w:r w:rsidR="008F1D34" w:rsidRPr="00ED0A3A">
        <w:rPr>
          <w:color w:val="002060"/>
        </w:rPr>
        <w:t>.</w:t>
      </w:r>
      <w:r>
        <w:rPr>
          <w:color w:val="002060"/>
        </w:rPr>
        <w:t>06</w:t>
      </w:r>
      <w:r w:rsidR="0035228F">
        <w:rPr>
          <w:color w:val="002060"/>
        </w:rPr>
        <w:t>.202</w:t>
      </w:r>
      <w:r w:rsidR="00C26C6A">
        <w:rPr>
          <w:color w:val="002060"/>
        </w:rPr>
        <w:t>1</w:t>
      </w:r>
      <w:r w:rsidR="008F1D34" w:rsidRPr="00ED0A3A">
        <w:rPr>
          <w:color w:val="002060"/>
        </w:rPr>
        <w:t xml:space="preserve">                                                                                       </w:t>
      </w:r>
      <w:r w:rsidR="006C5CF0">
        <w:rPr>
          <w:color w:val="002060"/>
        </w:rPr>
        <w:t xml:space="preserve">                         </w:t>
      </w:r>
      <w:r>
        <w:rPr>
          <w:color w:val="002060"/>
        </w:rPr>
        <w:t xml:space="preserve">        </w:t>
      </w:r>
      <w:r w:rsidR="008F1D34" w:rsidRPr="00ED0A3A">
        <w:rPr>
          <w:color w:val="002060"/>
        </w:rPr>
        <w:t xml:space="preserve">№ </w:t>
      </w:r>
      <w:r>
        <w:rPr>
          <w:color w:val="002060"/>
        </w:rPr>
        <w:t xml:space="preserve">074 – П </w:t>
      </w:r>
      <w:r w:rsidR="008F1D34" w:rsidRPr="00ED0A3A">
        <w:rPr>
          <w:color w:val="002060"/>
        </w:rPr>
        <w:t xml:space="preserve"> </w:t>
      </w:r>
    </w:p>
    <w:p w:rsidR="008F1D34" w:rsidRPr="00ED0A3A" w:rsidRDefault="008F1D34" w:rsidP="008F1D34">
      <w:pPr>
        <w:jc w:val="both"/>
        <w:rPr>
          <w:color w:val="002060"/>
        </w:rPr>
      </w:pPr>
    </w:p>
    <w:p w:rsidR="008F1D34" w:rsidRPr="00ED0A3A" w:rsidRDefault="008F1D34" w:rsidP="00E866DA">
      <w:pPr>
        <w:ind w:right="5244"/>
        <w:jc w:val="both"/>
        <w:rPr>
          <w:b/>
          <w:color w:val="002060"/>
        </w:rPr>
      </w:pPr>
      <w:r w:rsidRPr="00ED0A3A">
        <w:rPr>
          <w:b/>
          <w:color w:val="002060"/>
        </w:rPr>
        <w:t>Об утверждении</w:t>
      </w:r>
      <w:r w:rsidR="000924B3">
        <w:rPr>
          <w:b/>
          <w:color w:val="002060"/>
        </w:rPr>
        <w:t xml:space="preserve"> актуализ</w:t>
      </w:r>
      <w:r w:rsidR="00E73F61">
        <w:rPr>
          <w:b/>
          <w:color w:val="002060"/>
        </w:rPr>
        <w:t>ации</w:t>
      </w:r>
      <w:r w:rsidR="000924B3">
        <w:rPr>
          <w:b/>
          <w:color w:val="002060"/>
        </w:rPr>
        <w:t xml:space="preserve"> </w:t>
      </w:r>
      <w:r w:rsidR="00E73F61">
        <w:rPr>
          <w:b/>
          <w:color w:val="002060"/>
        </w:rPr>
        <w:t>на 20</w:t>
      </w:r>
      <w:r w:rsidR="0035228F">
        <w:rPr>
          <w:b/>
          <w:color w:val="002060"/>
        </w:rPr>
        <w:t>2</w:t>
      </w:r>
      <w:r w:rsidR="00C26C6A">
        <w:rPr>
          <w:b/>
          <w:color w:val="002060"/>
        </w:rPr>
        <w:t>2</w:t>
      </w:r>
      <w:r w:rsidR="00E73F61">
        <w:rPr>
          <w:b/>
          <w:color w:val="002060"/>
        </w:rPr>
        <w:t xml:space="preserve"> год С</w:t>
      </w:r>
      <w:r w:rsidR="00113CC2">
        <w:rPr>
          <w:b/>
          <w:color w:val="002060"/>
        </w:rPr>
        <w:t>хем</w:t>
      </w:r>
      <w:r w:rsidR="00E73F61">
        <w:rPr>
          <w:b/>
          <w:color w:val="002060"/>
        </w:rPr>
        <w:t>ы</w:t>
      </w:r>
      <w:r w:rsidR="00113CC2">
        <w:rPr>
          <w:b/>
          <w:color w:val="002060"/>
        </w:rPr>
        <w:t xml:space="preserve"> </w:t>
      </w:r>
      <w:r w:rsidR="00E73F61">
        <w:rPr>
          <w:b/>
          <w:color w:val="002060"/>
        </w:rPr>
        <w:t>теплоснабжения</w:t>
      </w:r>
      <w:r w:rsidRPr="008F1D34">
        <w:rPr>
          <w:b/>
          <w:color w:val="002060"/>
        </w:rPr>
        <w:t xml:space="preserve"> </w:t>
      </w:r>
      <w:r w:rsidR="00E866DA">
        <w:rPr>
          <w:b/>
          <w:color w:val="002060"/>
        </w:rPr>
        <w:t xml:space="preserve">села </w:t>
      </w:r>
      <w:r w:rsidRPr="008F1D34">
        <w:rPr>
          <w:b/>
          <w:color w:val="002060"/>
        </w:rPr>
        <w:t xml:space="preserve">Хатанга на </w:t>
      </w:r>
      <w:r w:rsidR="00E73F61">
        <w:rPr>
          <w:b/>
          <w:color w:val="002060"/>
        </w:rPr>
        <w:t>2015-202</w:t>
      </w:r>
      <w:r w:rsidR="002E2F4C">
        <w:rPr>
          <w:b/>
          <w:color w:val="002060"/>
        </w:rPr>
        <w:t>5</w:t>
      </w:r>
      <w:r w:rsidR="00E73F61">
        <w:rPr>
          <w:b/>
          <w:color w:val="002060"/>
        </w:rPr>
        <w:t xml:space="preserve"> годы</w:t>
      </w:r>
    </w:p>
    <w:p w:rsidR="008F1D34" w:rsidRPr="00ED0A3A" w:rsidRDefault="008F1D34" w:rsidP="008F1D34">
      <w:pPr>
        <w:jc w:val="both"/>
        <w:rPr>
          <w:b/>
          <w:color w:val="002060"/>
        </w:rPr>
      </w:pPr>
    </w:p>
    <w:p w:rsidR="008F1D34" w:rsidRPr="00ED0A3A" w:rsidRDefault="00E73F61" w:rsidP="008F1D34">
      <w:pPr>
        <w:ind w:firstLine="709"/>
        <w:jc w:val="both"/>
        <w:rPr>
          <w:color w:val="002060"/>
        </w:rPr>
      </w:pPr>
      <w:r w:rsidRPr="00E73F61">
        <w:rPr>
          <w:color w:val="002060"/>
        </w:rPr>
        <w:t>Рассмотрев подготовленны</w:t>
      </w:r>
      <w:r w:rsidR="006C5CF0">
        <w:rPr>
          <w:color w:val="002060"/>
        </w:rPr>
        <w:t xml:space="preserve">й проект Схемы теплоснабжения села </w:t>
      </w:r>
      <w:r w:rsidRPr="00E73F61">
        <w:rPr>
          <w:color w:val="002060"/>
        </w:rPr>
        <w:t xml:space="preserve">Хатанга на </w:t>
      </w:r>
      <w:r w:rsidR="006C5CF0">
        <w:rPr>
          <w:color w:val="002060"/>
        </w:rPr>
        <w:t xml:space="preserve">              </w:t>
      </w:r>
      <w:r w:rsidRPr="00E73F61">
        <w:rPr>
          <w:color w:val="002060"/>
        </w:rPr>
        <w:t>2015-202</w:t>
      </w:r>
      <w:r w:rsidR="003E2C8C">
        <w:rPr>
          <w:color w:val="002060"/>
        </w:rPr>
        <w:t>5</w:t>
      </w:r>
      <w:r w:rsidR="00A63FEE">
        <w:rPr>
          <w:color w:val="002060"/>
        </w:rPr>
        <w:t xml:space="preserve"> годы</w:t>
      </w:r>
      <w:r w:rsidR="006C5CF0">
        <w:rPr>
          <w:color w:val="002060"/>
        </w:rPr>
        <w:t xml:space="preserve">, руководствуясь статьей </w:t>
      </w:r>
      <w:r w:rsidRPr="00E73F61">
        <w:rPr>
          <w:color w:val="002060"/>
        </w:rPr>
        <w:t>6 Федерального закон</w:t>
      </w:r>
      <w:r w:rsidR="006C5CF0">
        <w:rPr>
          <w:color w:val="002060"/>
        </w:rPr>
        <w:t xml:space="preserve">а </w:t>
      </w:r>
      <w:r w:rsidR="00E866DA">
        <w:rPr>
          <w:color w:val="002060"/>
        </w:rPr>
        <w:t>Российской Федерации от 27.07.2010</w:t>
      </w:r>
      <w:r w:rsidR="00921CE0">
        <w:rPr>
          <w:color w:val="002060"/>
        </w:rPr>
        <w:t xml:space="preserve"> </w:t>
      </w:r>
      <w:r w:rsidR="006C5CF0">
        <w:rPr>
          <w:color w:val="002060"/>
        </w:rPr>
        <w:t>№ 190-ФЗ «</w:t>
      </w:r>
      <w:r w:rsidRPr="00E73F61">
        <w:rPr>
          <w:color w:val="002060"/>
        </w:rPr>
        <w:t>О теплоснабжении</w:t>
      </w:r>
      <w:r w:rsidR="006C5CF0">
        <w:rPr>
          <w:color w:val="002060"/>
        </w:rPr>
        <w:t>»,</w:t>
      </w:r>
      <w:r w:rsidRPr="00E73F61">
        <w:rPr>
          <w:color w:val="002060"/>
        </w:rPr>
        <w:t xml:space="preserve"> п</w:t>
      </w:r>
      <w:r w:rsidR="006C5CF0">
        <w:rPr>
          <w:color w:val="002060"/>
        </w:rPr>
        <w:t xml:space="preserve">ункта </w:t>
      </w:r>
      <w:r w:rsidRPr="00E73F61">
        <w:rPr>
          <w:color w:val="002060"/>
        </w:rPr>
        <w:t>17 Требований к порядку разработки и утверждения схем теплоснабжения, утверждённых Постановлением Правительства Росс</w:t>
      </w:r>
      <w:r w:rsidR="00E866DA">
        <w:rPr>
          <w:color w:val="002060"/>
        </w:rPr>
        <w:t>ийской Федерации от 22.02.2012</w:t>
      </w:r>
      <w:r w:rsidRPr="00E73F61">
        <w:rPr>
          <w:color w:val="002060"/>
        </w:rPr>
        <w:t xml:space="preserve"> № 154</w:t>
      </w:r>
      <w:r>
        <w:rPr>
          <w:color w:val="002060"/>
        </w:rPr>
        <w:t>,</w:t>
      </w:r>
    </w:p>
    <w:p w:rsidR="008F1D34" w:rsidRPr="00ED0A3A" w:rsidRDefault="008F1D34" w:rsidP="008F1D34">
      <w:pPr>
        <w:jc w:val="center"/>
        <w:rPr>
          <w:b/>
          <w:color w:val="002060"/>
        </w:rPr>
      </w:pPr>
    </w:p>
    <w:p w:rsidR="008F1D34" w:rsidRPr="00ED0A3A" w:rsidRDefault="008F1D34" w:rsidP="008F1D34">
      <w:pPr>
        <w:jc w:val="center"/>
        <w:rPr>
          <w:b/>
          <w:color w:val="002060"/>
        </w:rPr>
      </w:pPr>
      <w:r w:rsidRPr="00ED0A3A">
        <w:rPr>
          <w:b/>
          <w:color w:val="002060"/>
        </w:rPr>
        <w:t>ПОСТАНОВЛЯ</w:t>
      </w:r>
      <w:r w:rsidR="00E73F61">
        <w:rPr>
          <w:b/>
          <w:color w:val="002060"/>
        </w:rPr>
        <w:t>Ю</w:t>
      </w:r>
      <w:r w:rsidRPr="00ED0A3A">
        <w:rPr>
          <w:b/>
          <w:color w:val="002060"/>
        </w:rPr>
        <w:t>:</w:t>
      </w:r>
    </w:p>
    <w:p w:rsidR="008F1D34" w:rsidRPr="00ED0A3A" w:rsidRDefault="008F1D34" w:rsidP="008F1D34">
      <w:pPr>
        <w:jc w:val="both"/>
        <w:rPr>
          <w:color w:val="002060"/>
        </w:rPr>
      </w:pPr>
    </w:p>
    <w:p w:rsidR="008F1D34" w:rsidRPr="00ED0A3A" w:rsidRDefault="008F1D34" w:rsidP="008F1D34">
      <w:pPr>
        <w:numPr>
          <w:ilvl w:val="0"/>
          <w:numId w:val="1"/>
        </w:numPr>
        <w:jc w:val="both"/>
        <w:rPr>
          <w:color w:val="002060"/>
        </w:rPr>
      </w:pPr>
      <w:r w:rsidRPr="00ED0A3A">
        <w:rPr>
          <w:color w:val="002060"/>
        </w:rPr>
        <w:t xml:space="preserve">Утвердить </w:t>
      </w:r>
      <w:r w:rsidR="00E73F61">
        <w:rPr>
          <w:color w:val="002060"/>
        </w:rPr>
        <w:t>актуализацию на 20</w:t>
      </w:r>
      <w:r w:rsidR="0035228F">
        <w:rPr>
          <w:color w:val="002060"/>
        </w:rPr>
        <w:t>2</w:t>
      </w:r>
      <w:r w:rsidR="00C26C6A">
        <w:rPr>
          <w:color w:val="002060"/>
        </w:rPr>
        <w:t>2</w:t>
      </w:r>
      <w:r w:rsidR="00E73F61">
        <w:rPr>
          <w:color w:val="002060"/>
        </w:rPr>
        <w:t xml:space="preserve"> год Схемы теплоснабжения села Хатанга на </w:t>
      </w:r>
      <w:r w:rsidR="006C5CF0">
        <w:rPr>
          <w:color w:val="002060"/>
        </w:rPr>
        <w:t xml:space="preserve">     </w:t>
      </w:r>
      <w:r w:rsidR="008B0287">
        <w:rPr>
          <w:color w:val="002060"/>
        </w:rPr>
        <w:t>2015-2025</w:t>
      </w:r>
      <w:r w:rsidR="00E73F61">
        <w:rPr>
          <w:color w:val="002060"/>
        </w:rPr>
        <w:t xml:space="preserve"> годы</w:t>
      </w:r>
      <w:r w:rsidR="000924B3">
        <w:rPr>
          <w:color w:val="002060"/>
        </w:rPr>
        <w:t xml:space="preserve"> (далее – Схема)</w:t>
      </w:r>
      <w:r w:rsidRPr="00ED0A3A">
        <w:rPr>
          <w:color w:val="002060"/>
        </w:rPr>
        <w:t>,</w:t>
      </w:r>
      <w:r w:rsidR="000924B3">
        <w:rPr>
          <w:color w:val="002060"/>
        </w:rPr>
        <w:t xml:space="preserve"> согласно </w:t>
      </w:r>
      <w:r w:rsidR="006C5CF0">
        <w:rPr>
          <w:color w:val="002060"/>
        </w:rPr>
        <w:t>п</w:t>
      </w:r>
      <w:r w:rsidR="000924B3">
        <w:rPr>
          <w:color w:val="002060"/>
        </w:rPr>
        <w:t>риложению</w:t>
      </w:r>
      <w:r>
        <w:rPr>
          <w:color w:val="002060"/>
        </w:rPr>
        <w:t xml:space="preserve"> к настоящему </w:t>
      </w:r>
      <w:r w:rsidR="00E866DA">
        <w:rPr>
          <w:color w:val="002060"/>
        </w:rPr>
        <w:t>п</w:t>
      </w:r>
      <w:r>
        <w:rPr>
          <w:color w:val="002060"/>
        </w:rPr>
        <w:t>остановлению</w:t>
      </w:r>
      <w:r w:rsidRPr="00ED0A3A">
        <w:rPr>
          <w:color w:val="002060"/>
        </w:rPr>
        <w:t xml:space="preserve">. </w:t>
      </w:r>
    </w:p>
    <w:p w:rsidR="008F1D34" w:rsidRPr="00ED0A3A" w:rsidRDefault="008F1D34" w:rsidP="008F1D34">
      <w:pPr>
        <w:ind w:left="360"/>
        <w:jc w:val="both"/>
        <w:rPr>
          <w:color w:val="002060"/>
        </w:rPr>
      </w:pPr>
    </w:p>
    <w:p w:rsidR="008F1D34" w:rsidRDefault="008F1D34" w:rsidP="008F1D34">
      <w:pPr>
        <w:numPr>
          <w:ilvl w:val="0"/>
          <w:numId w:val="1"/>
        </w:numPr>
        <w:jc w:val="both"/>
        <w:rPr>
          <w:color w:val="002060"/>
        </w:rPr>
      </w:pPr>
      <w:r w:rsidRPr="00ED0A3A">
        <w:rPr>
          <w:color w:val="002060"/>
        </w:rPr>
        <w:t xml:space="preserve">Разместить </w:t>
      </w:r>
      <w:r w:rsidR="000924B3">
        <w:rPr>
          <w:color w:val="002060"/>
        </w:rPr>
        <w:t>С</w:t>
      </w:r>
      <w:r w:rsidRPr="00ED0A3A">
        <w:rPr>
          <w:color w:val="002060"/>
        </w:rPr>
        <w:t>хем</w:t>
      </w:r>
      <w:r>
        <w:rPr>
          <w:color w:val="002060"/>
        </w:rPr>
        <w:t>у</w:t>
      </w:r>
      <w:r w:rsidR="00921CE0">
        <w:rPr>
          <w:color w:val="002060"/>
        </w:rPr>
        <w:t xml:space="preserve"> </w:t>
      </w:r>
      <w:r w:rsidRPr="00ED0A3A">
        <w:rPr>
          <w:color w:val="002060"/>
        </w:rPr>
        <w:t xml:space="preserve">на официальном сайте органов местного самоуправления сельского поселения Хатанга </w:t>
      </w:r>
      <w:hyperlink r:id="rId8" w:history="1">
        <w:r w:rsidR="00E866DA" w:rsidRPr="00161E8C">
          <w:rPr>
            <w:rStyle w:val="ac"/>
            <w:lang w:val="en-US"/>
          </w:rPr>
          <w:t>www</w:t>
        </w:r>
        <w:r w:rsidR="00E866DA" w:rsidRPr="00161E8C">
          <w:rPr>
            <w:rStyle w:val="ac"/>
          </w:rPr>
          <w:t>.</w:t>
        </w:r>
        <w:r w:rsidR="00E866DA" w:rsidRPr="00161E8C">
          <w:rPr>
            <w:rStyle w:val="ac"/>
            <w:lang w:val="en-US"/>
          </w:rPr>
          <w:t>hatanga</w:t>
        </w:r>
        <w:r w:rsidR="00E866DA" w:rsidRPr="00161E8C">
          <w:rPr>
            <w:rStyle w:val="ac"/>
          </w:rPr>
          <w:t>24.</w:t>
        </w:r>
        <w:r w:rsidR="00E866DA" w:rsidRPr="00161E8C">
          <w:rPr>
            <w:rStyle w:val="ac"/>
            <w:lang w:val="en-US"/>
          </w:rPr>
          <w:t>ru</w:t>
        </w:r>
      </w:hyperlink>
      <w:r w:rsidRPr="00ED0A3A">
        <w:rPr>
          <w:color w:val="002060"/>
        </w:rPr>
        <w:t>.</w:t>
      </w:r>
    </w:p>
    <w:p w:rsidR="00E866DA" w:rsidRDefault="00E866DA" w:rsidP="00E866DA">
      <w:pPr>
        <w:ind w:left="720"/>
        <w:jc w:val="both"/>
        <w:rPr>
          <w:color w:val="002060"/>
        </w:rPr>
      </w:pPr>
    </w:p>
    <w:p w:rsidR="00E866DA" w:rsidRDefault="00E866DA" w:rsidP="00E866DA">
      <w:pPr>
        <w:pStyle w:val="ab"/>
        <w:numPr>
          <w:ilvl w:val="0"/>
          <w:numId w:val="1"/>
        </w:numPr>
        <w:jc w:val="both"/>
        <w:rPr>
          <w:color w:val="002060"/>
        </w:rPr>
      </w:pPr>
      <w:r>
        <w:rPr>
          <w:color w:val="002060"/>
        </w:rPr>
        <w:t>Опубликовать п</w:t>
      </w:r>
      <w:r w:rsidRPr="00E866DA">
        <w:rPr>
          <w:color w:val="002060"/>
        </w:rPr>
        <w:t>остановление в информационном бюллетене Хатангског</w:t>
      </w:r>
      <w:r>
        <w:rPr>
          <w:color w:val="002060"/>
        </w:rPr>
        <w:t>о сельского Совета депутатов и А</w:t>
      </w:r>
      <w:r w:rsidRPr="00E866DA">
        <w:rPr>
          <w:color w:val="002060"/>
        </w:rPr>
        <w:t xml:space="preserve">дминистрации сельского поселения Хатанга и на официальном сайте органов местного самоуправления сельского поселения Хатанга </w:t>
      </w:r>
      <w:hyperlink r:id="rId9" w:history="1">
        <w:r w:rsidRPr="00161E8C">
          <w:rPr>
            <w:rStyle w:val="ac"/>
          </w:rPr>
          <w:t>www.hatanga24.ru</w:t>
        </w:r>
      </w:hyperlink>
      <w:r w:rsidRPr="00E866DA">
        <w:rPr>
          <w:color w:val="002060"/>
        </w:rPr>
        <w:t>.</w:t>
      </w:r>
    </w:p>
    <w:p w:rsidR="00E866DA" w:rsidRDefault="00E866DA" w:rsidP="00E866DA">
      <w:pPr>
        <w:pStyle w:val="ab"/>
        <w:jc w:val="both"/>
        <w:rPr>
          <w:color w:val="002060"/>
        </w:rPr>
      </w:pPr>
    </w:p>
    <w:p w:rsidR="00921CE0" w:rsidRPr="00E866DA" w:rsidRDefault="00921CE0" w:rsidP="00E866DA">
      <w:pPr>
        <w:pStyle w:val="ab"/>
        <w:numPr>
          <w:ilvl w:val="0"/>
          <w:numId w:val="1"/>
        </w:numPr>
        <w:jc w:val="both"/>
        <w:rPr>
          <w:color w:val="002060"/>
        </w:rPr>
      </w:pPr>
      <w:r w:rsidRPr="00E866DA">
        <w:rPr>
          <w:color w:val="002060"/>
        </w:rPr>
        <w:t>Контроль за исполне</w:t>
      </w:r>
      <w:r w:rsidR="00E866DA">
        <w:rPr>
          <w:color w:val="002060"/>
        </w:rPr>
        <w:t>нием настоящего п</w:t>
      </w:r>
      <w:r w:rsidR="00C26C6A" w:rsidRPr="00E866DA">
        <w:rPr>
          <w:color w:val="002060"/>
        </w:rPr>
        <w:t>остановления оставляю за собой</w:t>
      </w:r>
      <w:r w:rsidR="00E866DA">
        <w:rPr>
          <w:color w:val="002060"/>
        </w:rPr>
        <w:t>.</w:t>
      </w:r>
    </w:p>
    <w:p w:rsidR="00921CE0" w:rsidRDefault="00921CE0" w:rsidP="008F1D34">
      <w:pPr>
        <w:jc w:val="both"/>
        <w:rPr>
          <w:color w:val="002060"/>
        </w:rPr>
      </w:pPr>
    </w:p>
    <w:p w:rsidR="00E866DA" w:rsidRDefault="00E866DA" w:rsidP="00E866DA">
      <w:pPr>
        <w:pStyle w:val="ab"/>
        <w:numPr>
          <w:ilvl w:val="0"/>
          <w:numId w:val="1"/>
        </w:numPr>
        <w:rPr>
          <w:color w:val="002060"/>
        </w:rPr>
      </w:pPr>
      <w:r w:rsidRPr="00921CE0">
        <w:rPr>
          <w:color w:val="002060"/>
        </w:rPr>
        <w:t>Постановление вступает в силу с момента подписания.</w:t>
      </w:r>
    </w:p>
    <w:p w:rsidR="00C26C6A" w:rsidRDefault="00C26C6A" w:rsidP="008F1D34">
      <w:pPr>
        <w:jc w:val="both"/>
        <w:rPr>
          <w:color w:val="002060"/>
        </w:rPr>
      </w:pPr>
    </w:p>
    <w:p w:rsidR="00921CE0" w:rsidRDefault="00921CE0" w:rsidP="008F1D34">
      <w:pPr>
        <w:jc w:val="both"/>
        <w:rPr>
          <w:color w:val="002060"/>
        </w:rPr>
      </w:pPr>
    </w:p>
    <w:p w:rsidR="00E866DA" w:rsidRPr="00ED0A3A" w:rsidRDefault="00E866DA" w:rsidP="008F1D34">
      <w:pPr>
        <w:jc w:val="both"/>
        <w:rPr>
          <w:color w:val="002060"/>
        </w:rPr>
      </w:pPr>
    </w:p>
    <w:p w:rsidR="008F1D34" w:rsidRDefault="00A32D29" w:rsidP="008F1D34">
      <w:pPr>
        <w:jc w:val="both"/>
        <w:rPr>
          <w:color w:val="002060"/>
        </w:rPr>
      </w:pPr>
      <w:r>
        <w:rPr>
          <w:color w:val="002060"/>
        </w:rPr>
        <w:t>Глава</w:t>
      </w:r>
      <w:r w:rsidR="00C26C6A">
        <w:rPr>
          <w:color w:val="002060"/>
        </w:rPr>
        <w:t xml:space="preserve"> сельского поселения Хатанга</w:t>
      </w:r>
      <w:r w:rsidR="008F1D34" w:rsidRPr="00ED0A3A">
        <w:rPr>
          <w:color w:val="002060"/>
        </w:rPr>
        <w:t xml:space="preserve">                                                                        </w:t>
      </w:r>
      <w:r>
        <w:rPr>
          <w:color w:val="002060"/>
        </w:rPr>
        <w:t xml:space="preserve"> </w:t>
      </w:r>
      <w:r w:rsidR="008F1D34" w:rsidRPr="00ED0A3A">
        <w:rPr>
          <w:color w:val="002060"/>
        </w:rPr>
        <w:t xml:space="preserve"> </w:t>
      </w:r>
      <w:r w:rsidR="00C26C6A">
        <w:rPr>
          <w:color w:val="002060"/>
        </w:rPr>
        <w:t>А.</w:t>
      </w:r>
      <w:r w:rsidR="00E866DA">
        <w:rPr>
          <w:color w:val="002060"/>
        </w:rPr>
        <w:t xml:space="preserve"> </w:t>
      </w:r>
      <w:r w:rsidR="00C26C6A">
        <w:rPr>
          <w:color w:val="002060"/>
        </w:rPr>
        <w:t>С. Скрипкин</w:t>
      </w:r>
      <w:r w:rsidR="008F1D34" w:rsidRPr="00ED0A3A">
        <w:rPr>
          <w:color w:val="002060"/>
        </w:rPr>
        <w:t xml:space="preserve"> </w:t>
      </w:r>
    </w:p>
    <w:p w:rsidR="00E866DA" w:rsidRDefault="00E866DA" w:rsidP="008F1D34">
      <w:pPr>
        <w:jc w:val="both"/>
        <w:rPr>
          <w:color w:val="002060"/>
        </w:rPr>
      </w:pPr>
    </w:p>
    <w:p w:rsidR="00E866DA" w:rsidRDefault="00E866DA" w:rsidP="008F1D34">
      <w:pPr>
        <w:jc w:val="both"/>
        <w:rPr>
          <w:color w:val="002060"/>
        </w:rPr>
      </w:pPr>
    </w:p>
    <w:p w:rsidR="00E866DA" w:rsidRDefault="00E866DA" w:rsidP="008F1D34">
      <w:pPr>
        <w:jc w:val="both"/>
        <w:rPr>
          <w:color w:val="002060"/>
        </w:rPr>
      </w:pPr>
    </w:p>
    <w:p w:rsidR="00E866DA" w:rsidRDefault="00E866DA" w:rsidP="008F1D34">
      <w:pPr>
        <w:jc w:val="both"/>
        <w:rPr>
          <w:color w:val="002060"/>
        </w:rPr>
      </w:pPr>
    </w:p>
    <w:p w:rsidR="00E866DA" w:rsidRDefault="00E866DA" w:rsidP="008F1D34">
      <w:pPr>
        <w:jc w:val="both"/>
        <w:rPr>
          <w:color w:val="002060"/>
        </w:rPr>
      </w:pPr>
    </w:p>
    <w:p w:rsidR="00E866DA" w:rsidRDefault="00E866DA" w:rsidP="008F1D34">
      <w:pPr>
        <w:jc w:val="both"/>
        <w:rPr>
          <w:color w:val="002060"/>
        </w:rPr>
      </w:pPr>
    </w:p>
    <w:p w:rsidR="00E866DA" w:rsidRDefault="00E866DA" w:rsidP="008F1D34">
      <w:pPr>
        <w:jc w:val="both"/>
        <w:rPr>
          <w:color w:val="002060"/>
        </w:rPr>
      </w:pPr>
    </w:p>
    <w:p w:rsidR="00E866DA" w:rsidRDefault="00E866DA" w:rsidP="008F1D34">
      <w:pPr>
        <w:jc w:val="both"/>
        <w:rPr>
          <w:color w:val="002060"/>
        </w:rPr>
      </w:pPr>
    </w:p>
    <w:p w:rsidR="00AF299F" w:rsidRDefault="00AF299F" w:rsidP="00AF299F">
      <w:pPr>
        <w:widowControl w:val="0"/>
        <w:spacing w:line="276" w:lineRule="auto"/>
        <w:ind w:left="6663"/>
        <w:rPr>
          <w:rFonts w:eastAsia="Calibri"/>
          <w:b/>
          <w:sz w:val="20"/>
          <w:lang w:eastAsia="en-US"/>
        </w:rPr>
      </w:pPr>
    </w:p>
    <w:p w:rsidR="00AF299F" w:rsidRPr="00AF299F" w:rsidRDefault="00AF299F" w:rsidP="00AF299F">
      <w:pPr>
        <w:widowControl w:val="0"/>
        <w:spacing w:line="276" w:lineRule="auto"/>
        <w:ind w:left="6663"/>
        <w:rPr>
          <w:rFonts w:eastAsia="Calibri"/>
          <w:b/>
          <w:sz w:val="20"/>
          <w:lang w:eastAsia="en-US"/>
        </w:rPr>
      </w:pPr>
      <w:r w:rsidRPr="00AF299F">
        <w:rPr>
          <w:rFonts w:eastAsia="Calibri"/>
          <w:b/>
          <w:sz w:val="20"/>
          <w:lang w:eastAsia="en-US"/>
        </w:rPr>
        <w:lastRenderedPageBreak/>
        <w:t xml:space="preserve">Приложение </w:t>
      </w:r>
    </w:p>
    <w:p w:rsidR="00AF299F" w:rsidRPr="00AF299F" w:rsidRDefault="00AF299F" w:rsidP="00AF299F">
      <w:pPr>
        <w:widowControl w:val="0"/>
        <w:spacing w:line="276" w:lineRule="auto"/>
        <w:ind w:left="6663"/>
        <w:rPr>
          <w:rFonts w:eastAsia="Calibri"/>
          <w:sz w:val="20"/>
          <w:lang w:eastAsia="en-US"/>
        </w:rPr>
      </w:pPr>
      <w:r w:rsidRPr="00AF299F">
        <w:rPr>
          <w:rFonts w:eastAsia="Calibri"/>
          <w:sz w:val="20"/>
          <w:lang w:eastAsia="en-US"/>
        </w:rPr>
        <w:t xml:space="preserve">к </w:t>
      </w:r>
      <w:r>
        <w:rPr>
          <w:rFonts w:eastAsia="Calibri"/>
          <w:sz w:val="20"/>
          <w:lang w:eastAsia="en-US"/>
        </w:rPr>
        <w:t>п</w:t>
      </w:r>
      <w:r w:rsidRPr="00AF299F">
        <w:rPr>
          <w:rFonts w:eastAsia="Calibri"/>
          <w:sz w:val="20"/>
          <w:lang w:eastAsia="en-US"/>
        </w:rPr>
        <w:t>остановлению</w:t>
      </w:r>
      <w:r>
        <w:rPr>
          <w:rFonts w:eastAsia="Calibri"/>
          <w:sz w:val="20"/>
          <w:lang w:eastAsia="en-US"/>
        </w:rPr>
        <w:t xml:space="preserve"> А</w:t>
      </w:r>
      <w:r w:rsidRPr="00AF299F">
        <w:rPr>
          <w:rFonts w:eastAsia="Calibri"/>
          <w:sz w:val="20"/>
          <w:lang w:eastAsia="en-US"/>
        </w:rPr>
        <w:t xml:space="preserve">дминистрации </w:t>
      </w:r>
    </w:p>
    <w:p w:rsidR="00AF299F" w:rsidRPr="00AF299F" w:rsidRDefault="00AF299F" w:rsidP="00AF299F">
      <w:pPr>
        <w:widowControl w:val="0"/>
        <w:spacing w:line="276" w:lineRule="auto"/>
        <w:ind w:left="6663"/>
        <w:rPr>
          <w:rFonts w:eastAsia="Calibri"/>
          <w:sz w:val="20"/>
          <w:lang w:eastAsia="en-US"/>
        </w:rPr>
      </w:pPr>
      <w:r w:rsidRPr="00AF299F">
        <w:rPr>
          <w:rFonts w:eastAsia="Calibri"/>
          <w:sz w:val="20"/>
          <w:lang w:eastAsia="en-US"/>
        </w:rPr>
        <w:t>сельского поселения Хатанга</w:t>
      </w:r>
    </w:p>
    <w:p w:rsidR="00AF299F" w:rsidRPr="00AF299F" w:rsidRDefault="00AF299F" w:rsidP="00AF299F">
      <w:pPr>
        <w:widowControl w:val="0"/>
        <w:spacing w:line="276" w:lineRule="auto"/>
        <w:ind w:left="6663"/>
        <w:rPr>
          <w:rFonts w:eastAsia="Calibri"/>
          <w:sz w:val="20"/>
          <w:lang w:eastAsia="en-US"/>
        </w:rPr>
      </w:pPr>
      <w:r w:rsidRPr="00AF299F">
        <w:rPr>
          <w:rFonts w:eastAsia="Calibri"/>
          <w:sz w:val="20"/>
          <w:lang w:eastAsia="en-US"/>
        </w:rPr>
        <w:t xml:space="preserve">от </w:t>
      </w:r>
      <w:r>
        <w:rPr>
          <w:rFonts w:eastAsia="Calibri"/>
          <w:sz w:val="20"/>
          <w:lang w:eastAsia="en-US"/>
        </w:rPr>
        <w:t>29.06</w:t>
      </w:r>
      <w:r w:rsidRPr="00AF299F">
        <w:rPr>
          <w:rFonts w:eastAsia="Calibri"/>
          <w:sz w:val="20"/>
          <w:lang w:eastAsia="en-US"/>
        </w:rPr>
        <w:t xml:space="preserve">.2021 г.  № </w:t>
      </w:r>
      <w:r>
        <w:rPr>
          <w:rFonts w:eastAsia="Calibri"/>
          <w:sz w:val="20"/>
          <w:lang w:eastAsia="en-US"/>
        </w:rPr>
        <w:t>074</w:t>
      </w:r>
      <w:r w:rsidRPr="00AF299F">
        <w:rPr>
          <w:rFonts w:eastAsia="Calibri"/>
          <w:sz w:val="20"/>
          <w:lang w:eastAsia="en-US"/>
        </w:rPr>
        <w:t>-П</w:t>
      </w:r>
    </w:p>
    <w:p w:rsidR="00AF299F" w:rsidRPr="00AF299F" w:rsidRDefault="00AF299F" w:rsidP="00AF299F">
      <w:pPr>
        <w:widowControl w:val="0"/>
        <w:spacing w:after="200" w:line="276" w:lineRule="auto"/>
        <w:jc w:val="right"/>
        <w:rPr>
          <w:rFonts w:eastAsia="Calibri"/>
          <w:sz w:val="22"/>
          <w:szCs w:val="22"/>
          <w:lang w:eastAsia="en-US"/>
        </w:rPr>
      </w:pPr>
    </w:p>
    <w:p w:rsidR="00AF299F" w:rsidRPr="00AF299F" w:rsidRDefault="00AF299F" w:rsidP="00AF299F">
      <w:pPr>
        <w:widowControl w:val="0"/>
        <w:spacing w:after="200" w:line="276" w:lineRule="auto"/>
        <w:jc w:val="right"/>
        <w:rPr>
          <w:rFonts w:eastAsia="Calibri"/>
          <w:sz w:val="22"/>
          <w:szCs w:val="22"/>
          <w:lang w:eastAsia="en-US"/>
        </w:rPr>
      </w:pPr>
    </w:p>
    <w:p w:rsidR="00AF299F" w:rsidRPr="00AF299F" w:rsidRDefault="00AF299F" w:rsidP="00AF299F">
      <w:pPr>
        <w:widowControl w:val="0"/>
        <w:spacing w:after="200" w:line="276" w:lineRule="auto"/>
        <w:jc w:val="right"/>
        <w:rPr>
          <w:rFonts w:eastAsia="Calibri"/>
          <w:sz w:val="22"/>
          <w:szCs w:val="22"/>
          <w:lang w:eastAsia="en-US"/>
        </w:rPr>
      </w:pPr>
    </w:p>
    <w:p w:rsidR="00AF299F" w:rsidRPr="00AF299F" w:rsidRDefault="00AF299F" w:rsidP="00AF299F">
      <w:pPr>
        <w:widowControl w:val="0"/>
        <w:spacing w:after="200" w:line="276" w:lineRule="auto"/>
        <w:jc w:val="right"/>
        <w:rPr>
          <w:rFonts w:eastAsia="Calibri"/>
          <w:sz w:val="22"/>
          <w:szCs w:val="22"/>
          <w:lang w:eastAsia="en-US"/>
        </w:rPr>
      </w:pPr>
    </w:p>
    <w:p w:rsidR="00AF299F" w:rsidRPr="00AF299F" w:rsidRDefault="00AF299F" w:rsidP="00AF299F">
      <w:pPr>
        <w:widowControl w:val="0"/>
        <w:spacing w:after="200" w:line="276" w:lineRule="auto"/>
        <w:jc w:val="right"/>
        <w:rPr>
          <w:rFonts w:eastAsia="Calibri"/>
          <w:sz w:val="22"/>
          <w:szCs w:val="22"/>
          <w:lang w:eastAsia="en-US"/>
        </w:rPr>
      </w:pPr>
    </w:p>
    <w:p w:rsidR="00AF299F" w:rsidRPr="00AF299F" w:rsidRDefault="00AF299F" w:rsidP="00AF299F">
      <w:pPr>
        <w:widowControl w:val="0"/>
        <w:spacing w:after="200" w:line="276" w:lineRule="auto"/>
        <w:jc w:val="right"/>
        <w:rPr>
          <w:rFonts w:eastAsia="Calibri"/>
          <w:sz w:val="22"/>
          <w:szCs w:val="22"/>
          <w:lang w:eastAsia="en-US"/>
        </w:rPr>
      </w:pPr>
    </w:p>
    <w:p w:rsidR="00AF299F" w:rsidRPr="00AF299F" w:rsidRDefault="00AF299F" w:rsidP="00AF299F">
      <w:pPr>
        <w:widowControl w:val="0"/>
        <w:spacing w:after="200" w:line="276" w:lineRule="auto"/>
        <w:jc w:val="right"/>
        <w:rPr>
          <w:rFonts w:eastAsia="Calibri"/>
          <w:sz w:val="22"/>
          <w:szCs w:val="22"/>
          <w:lang w:eastAsia="en-US"/>
        </w:rPr>
      </w:pPr>
    </w:p>
    <w:p w:rsidR="00AF299F" w:rsidRPr="00AF299F" w:rsidRDefault="00AF299F" w:rsidP="00AF299F">
      <w:pPr>
        <w:widowControl w:val="0"/>
        <w:spacing w:after="200" w:line="276" w:lineRule="auto"/>
        <w:jc w:val="center"/>
        <w:rPr>
          <w:rFonts w:eastAsia="Calibri"/>
          <w:b/>
          <w:sz w:val="32"/>
          <w:szCs w:val="32"/>
          <w:lang w:eastAsia="en-US"/>
        </w:rPr>
      </w:pPr>
      <w:r w:rsidRPr="00AF299F">
        <w:rPr>
          <w:rFonts w:eastAsia="Calibri"/>
          <w:b/>
          <w:sz w:val="32"/>
          <w:szCs w:val="32"/>
          <w:lang w:eastAsia="en-US"/>
        </w:rPr>
        <w:t>КНИГА 3. УТВЕРЖДАЕМАЯ ЧАСТЬ</w:t>
      </w:r>
    </w:p>
    <w:p w:rsidR="00AF299F" w:rsidRPr="00AF299F" w:rsidRDefault="00AF299F" w:rsidP="00AF299F">
      <w:pPr>
        <w:widowControl w:val="0"/>
        <w:spacing w:after="200" w:line="276" w:lineRule="auto"/>
        <w:jc w:val="center"/>
        <w:rPr>
          <w:rFonts w:eastAsia="Calibri"/>
          <w:b/>
          <w:sz w:val="32"/>
          <w:szCs w:val="32"/>
          <w:lang w:eastAsia="en-US"/>
        </w:rPr>
      </w:pPr>
    </w:p>
    <w:p w:rsidR="00AF299F" w:rsidRPr="00AF299F" w:rsidRDefault="00AF299F" w:rsidP="00AF299F">
      <w:pPr>
        <w:widowControl w:val="0"/>
        <w:spacing w:line="276" w:lineRule="auto"/>
        <w:jc w:val="center"/>
        <w:rPr>
          <w:rFonts w:eastAsia="Calibri"/>
          <w:b/>
          <w:sz w:val="32"/>
          <w:szCs w:val="32"/>
          <w:lang w:eastAsia="en-US"/>
        </w:rPr>
      </w:pPr>
      <w:r w:rsidRPr="00AF299F">
        <w:rPr>
          <w:rFonts w:eastAsia="Calibri"/>
          <w:b/>
          <w:sz w:val="32"/>
          <w:szCs w:val="32"/>
          <w:lang w:eastAsia="en-US"/>
        </w:rPr>
        <w:t>СХЕМА ТЕПЛОСНАБЖЕНИЯ</w:t>
      </w:r>
    </w:p>
    <w:p w:rsidR="00AF299F" w:rsidRPr="00AF299F" w:rsidRDefault="00AF299F" w:rsidP="00AF299F">
      <w:pPr>
        <w:widowControl w:val="0"/>
        <w:spacing w:line="276" w:lineRule="auto"/>
        <w:jc w:val="center"/>
        <w:rPr>
          <w:rFonts w:eastAsia="Calibri"/>
          <w:b/>
          <w:sz w:val="32"/>
          <w:szCs w:val="32"/>
          <w:lang w:eastAsia="en-US"/>
        </w:rPr>
      </w:pPr>
      <w:r w:rsidRPr="00AF299F">
        <w:rPr>
          <w:rFonts w:eastAsia="Calibri"/>
          <w:b/>
          <w:sz w:val="32"/>
          <w:szCs w:val="32"/>
          <w:lang w:eastAsia="en-US"/>
        </w:rPr>
        <w:t>СЕЛА ХАТАНГА на 2015-2025 годы</w:t>
      </w:r>
    </w:p>
    <w:p w:rsidR="00AF299F" w:rsidRPr="00AF299F" w:rsidRDefault="00AF299F" w:rsidP="00AF299F">
      <w:pPr>
        <w:widowControl w:val="0"/>
        <w:spacing w:line="276" w:lineRule="auto"/>
        <w:jc w:val="center"/>
        <w:rPr>
          <w:rFonts w:eastAsia="Calibri"/>
          <w:b/>
          <w:sz w:val="32"/>
          <w:szCs w:val="32"/>
          <w:lang w:eastAsia="en-US"/>
        </w:rPr>
      </w:pPr>
      <w:r w:rsidRPr="00AF299F">
        <w:rPr>
          <w:rFonts w:eastAsia="Calibri"/>
          <w:b/>
          <w:sz w:val="32"/>
          <w:szCs w:val="32"/>
          <w:lang w:eastAsia="en-US"/>
        </w:rPr>
        <w:t>(с актуализацией на 2022 год)</w:t>
      </w: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jc w:val="center"/>
        <w:rPr>
          <w:rFonts w:eastAsia="Calibri"/>
          <w:sz w:val="22"/>
          <w:szCs w:val="22"/>
          <w:lang w:eastAsia="en-US"/>
        </w:rPr>
      </w:pPr>
    </w:p>
    <w:p w:rsidR="00AF299F" w:rsidRPr="00AF299F" w:rsidRDefault="00AF299F" w:rsidP="00AF299F">
      <w:pPr>
        <w:widowControl w:val="0"/>
        <w:spacing w:after="200" w:line="276" w:lineRule="auto"/>
        <w:jc w:val="center"/>
        <w:rPr>
          <w:rFonts w:eastAsia="Calibri"/>
          <w:sz w:val="22"/>
          <w:szCs w:val="22"/>
          <w:lang w:eastAsia="en-US"/>
        </w:rPr>
      </w:pPr>
    </w:p>
    <w:p w:rsidR="00AF299F" w:rsidRPr="00AF299F" w:rsidRDefault="00AF299F" w:rsidP="00AF299F">
      <w:pPr>
        <w:widowControl w:val="0"/>
        <w:spacing w:after="200" w:line="276" w:lineRule="auto"/>
        <w:jc w:val="center"/>
        <w:rPr>
          <w:rFonts w:eastAsia="Calibri"/>
          <w:sz w:val="22"/>
          <w:szCs w:val="22"/>
          <w:lang w:eastAsia="en-US"/>
        </w:rPr>
      </w:pPr>
    </w:p>
    <w:p w:rsidR="00AF299F" w:rsidRPr="00AF299F" w:rsidRDefault="00AF299F" w:rsidP="00AF299F">
      <w:pPr>
        <w:widowControl w:val="0"/>
        <w:spacing w:after="200" w:line="276" w:lineRule="auto"/>
        <w:jc w:val="center"/>
        <w:rPr>
          <w:rFonts w:eastAsia="Calibri"/>
          <w:sz w:val="22"/>
          <w:szCs w:val="22"/>
          <w:lang w:eastAsia="en-US"/>
        </w:rPr>
      </w:pPr>
    </w:p>
    <w:p w:rsidR="00AF299F" w:rsidRPr="00AF299F" w:rsidRDefault="00AF299F" w:rsidP="00AF299F">
      <w:pPr>
        <w:widowControl w:val="0"/>
        <w:spacing w:after="200" w:line="276" w:lineRule="auto"/>
        <w:jc w:val="center"/>
        <w:rPr>
          <w:rFonts w:eastAsia="Calibri"/>
          <w:sz w:val="22"/>
          <w:szCs w:val="22"/>
          <w:lang w:eastAsia="en-US"/>
        </w:rPr>
      </w:pPr>
    </w:p>
    <w:p w:rsidR="00AF299F" w:rsidRPr="00AF299F" w:rsidRDefault="00AF299F" w:rsidP="00AF299F">
      <w:pPr>
        <w:widowControl w:val="0"/>
        <w:spacing w:after="200" w:line="276" w:lineRule="auto"/>
        <w:jc w:val="center"/>
        <w:rPr>
          <w:rFonts w:eastAsia="Calibri"/>
          <w:sz w:val="22"/>
          <w:szCs w:val="22"/>
          <w:lang w:eastAsia="en-US"/>
        </w:rPr>
      </w:pP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rPr>
          <w:rFonts w:eastAsia="Calibri"/>
          <w:sz w:val="22"/>
          <w:szCs w:val="22"/>
          <w:lang w:eastAsia="en-US"/>
        </w:rPr>
      </w:pPr>
    </w:p>
    <w:p w:rsidR="00AF299F" w:rsidRPr="00AF299F" w:rsidRDefault="00AF299F" w:rsidP="00AF299F">
      <w:pPr>
        <w:widowControl w:val="0"/>
        <w:spacing w:after="200" w:line="276" w:lineRule="auto"/>
        <w:jc w:val="center"/>
        <w:rPr>
          <w:rFonts w:eastAsia="Calibri"/>
          <w:b/>
          <w:sz w:val="28"/>
          <w:szCs w:val="28"/>
          <w:lang w:eastAsia="en-US"/>
        </w:rPr>
      </w:pPr>
      <w:r w:rsidRPr="00AF299F">
        <w:rPr>
          <w:rFonts w:eastAsia="Calibri"/>
          <w:b/>
          <w:sz w:val="28"/>
          <w:szCs w:val="28"/>
          <w:lang w:eastAsia="en-US"/>
        </w:rPr>
        <w:t>Хатанга, 2021</w:t>
      </w:r>
    </w:p>
    <w:p w:rsidR="00AF299F" w:rsidRPr="00AF299F" w:rsidRDefault="00AF299F" w:rsidP="00AF299F">
      <w:pPr>
        <w:widowControl w:val="0"/>
        <w:spacing w:line="360" w:lineRule="auto"/>
        <w:ind w:firstLine="567"/>
        <w:jc w:val="center"/>
        <w:rPr>
          <w:rFonts w:eastAsia="Calibri"/>
          <w:b/>
          <w:sz w:val="28"/>
          <w:szCs w:val="28"/>
          <w:lang w:eastAsia="en-US"/>
        </w:rPr>
      </w:pPr>
      <w:r w:rsidRPr="00AF299F">
        <w:rPr>
          <w:rFonts w:eastAsia="Calibri"/>
          <w:b/>
          <w:sz w:val="28"/>
          <w:szCs w:val="28"/>
          <w:lang w:eastAsia="en-US"/>
        </w:rPr>
        <w:lastRenderedPageBreak/>
        <w:t>СОДЕРЖАНИЕ</w:t>
      </w:r>
    </w:p>
    <w:sdt>
      <w:sdtPr>
        <w:rPr>
          <w:rFonts w:eastAsia="Calibri"/>
          <w:sz w:val="22"/>
          <w:szCs w:val="22"/>
          <w:lang w:val="en-US" w:eastAsia="en-US"/>
        </w:rPr>
        <w:id w:val="-1935891168"/>
        <w:docPartObj>
          <w:docPartGallery w:val="Table of Contents"/>
          <w:docPartUnique/>
        </w:docPartObj>
      </w:sdtPr>
      <w:sdtEndPr>
        <w:rPr>
          <w:sz w:val="28"/>
          <w:szCs w:val="28"/>
        </w:rPr>
      </w:sdtEndPr>
      <w:sdtContent>
        <w:p w:rsidR="00AF299F" w:rsidRPr="00AF299F" w:rsidRDefault="00AF299F" w:rsidP="00AF299F">
          <w:pPr>
            <w:keepNext/>
            <w:keepLines/>
            <w:spacing w:before="480" w:line="276" w:lineRule="auto"/>
            <w:rPr>
              <w:b/>
              <w:bCs/>
              <w:color w:val="365F91"/>
              <w:sz w:val="28"/>
              <w:szCs w:val="28"/>
              <w:lang w:eastAsia="en-US"/>
            </w:rPr>
          </w:pPr>
        </w:p>
        <w:p w:rsidR="00AF299F" w:rsidRPr="00AF299F" w:rsidRDefault="00AF299F" w:rsidP="00AF299F">
          <w:pPr>
            <w:widowControl w:val="0"/>
            <w:tabs>
              <w:tab w:val="right" w:leader="dot" w:pos="9642"/>
            </w:tabs>
            <w:spacing w:after="100" w:line="360" w:lineRule="auto"/>
            <w:rPr>
              <w:noProof/>
              <w:sz w:val="28"/>
              <w:szCs w:val="28"/>
            </w:rPr>
          </w:pPr>
          <w:r w:rsidRPr="00AF299F">
            <w:rPr>
              <w:rFonts w:eastAsia="Calibri"/>
              <w:sz w:val="28"/>
              <w:szCs w:val="28"/>
              <w:lang w:val="en-US" w:eastAsia="en-US"/>
            </w:rPr>
            <w:fldChar w:fldCharType="begin"/>
          </w:r>
          <w:r w:rsidRPr="00AF299F">
            <w:rPr>
              <w:rFonts w:eastAsia="Calibri"/>
              <w:sz w:val="28"/>
              <w:szCs w:val="28"/>
              <w:lang w:val="en-US" w:eastAsia="en-US"/>
            </w:rPr>
            <w:instrText xml:space="preserve"> TOC \o "1-3" \h \z \u </w:instrText>
          </w:r>
          <w:r w:rsidRPr="00AF299F">
            <w:rPr>
              <w:rFonts w:eastAsia="Calibri"/>
              <w:sz w:val="28"/>
              <w:szCs w:val="28"/>
              <w:lang w:val="en-US" w:eastAsia="en-US"/>
            </w:rPr>
            <w:fldChar w:fldCharType="separate"/>
          </w:r>
          <w:hyperlink w:anchor="_Toc411936473" w:history="1">
            <w:r w:rsidRPr="00AF299F">
              <w:rPr>
                <w:rFonts w:eastAsia="Calibri"/>
                <w:noProof/>
                <w:color w:val="0000FF"/>
                <w:sz w:val="28"/>
                <w:szCs w:val="28"/>
                <w:u w:val="single"/>
                <w:lang w:eastAsia="en-US"/>
              </w:rPr>
              <w:t>1 ОБЩАЯ ЧАСТЬ</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_Toc411936473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5</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74" w:history="1">
            <w:r w:rsidRPr="00AF299F">
              <w:rPr>
                <w:rFonts w:eastAsia="Calibri"/>
                <w:noProof/>
                <w:color w:val="0000FF"/>
                <w:sz w:val="28"/>
                <w:szCs w:val="28"/>
                <w:u w:val="single"/>
                <w:lang w:eastAsia="en-US"/>
              </w:rPr>
              <w:t>1.1 Территория и климат</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_Toc411936474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5</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75" w:history="1">
            <w:r w:rsidRPr="00AF299F">
              <w:rPr>
                <w:rFonts w:eastAsia="Calibri"/>
                <w:noProof/>
                <w:color w:val="0000FF"/>
                <w:sz w:val="28"/>
                <w:szCs w:val="28"/>
                <w:u w:val="single"/>
                <w:lang w:eastAsia="en-US"/>
              </w:rPr>
              <w:t>1.2 Существующее положение в сфере теплоснабжения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_Toc411936475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5</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440"/>
            <w:rPr>
              <w:noProof/>
              <w:sz w:val="28"/>
              <w:szCs w:val="28"/>
            </w:rPr>
          </w:pPr>
          <w:hyperlink w:anchor="_Toc411936476" w:history="1">
            <w:r w:rsidRPr="00AF299F">
              <w:rPr>
                <w:rFonts w:eastAsia="Calibri"/>
                <w:noProof/>
                <w:color w:val="0000FF"/>
                <w:sz w:val="28"/>
                <w:szCs w:val="28"/>
                <w:u w:val="single"/>
                <w:lang w:eastAsia="en-US"/>
              </w:rPr>
              <w:t>1.2.1 Общая характеристика систем теплоснабжения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_Toc411936476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5</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440"/>
            <w:rPr>
              <w:noProof/>
              <w:sz w:val="28"/>
              <w:szCs w:val="28"/>
            </w:rPr>
          </w:pPr>
          <w:hyperlink w:anchor="_Toc411936477" w:history="1">
            <w:r w:rsidRPr="00AF299F">
              <w:rPr>
                <w:rFonts w:eastAsia="Calibri"/>
                <w:noProof/>
                <w:color w:val="0000FF"/>
                <w:sz w:val="28"/>
                <w:szCs w:val="28"/>
                <w:u w:val="single"/>
                <w:lang w:eastAsia="en-US"/>
              </w:rPr>
              <w:t>1.2.2 Установленная и располагаемая мощность энергоисточников</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_Toc411936477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6</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440"/>
            <w:rPr>
              <w:noProof/>
              <w:sz w:val="28"/>
              <w:szCs w:val="28"/>
            </w:rPr>
          </w:pPr>
          <w:hyperlink w:anchor="_Toc411936478" w:history="1">
            <w:r w:rsidRPr="00AF299F">
              <w:rPr>
                <w:rFonts w:eastAsia="Calibri"/>
                <w:noProof/>
                <w:color w:val="0000FF"/>
                <w:sz w:val="28"/>
                <w:szCs w:val="28"/>
                <w:u w:val="single"/>
                <w:lang w:eastAsia="en-US"/>
              </w:rPr>
              <w:t>1.2.3 Существующие бала</w:t>
            </w:r>
            <w:bookmarkStart w:id="0" w:name="_GoBack"/>
            <w:bookmarkEnd w:id="0"/>
            <w:r w:rsidRPr="00AF299F">
              <w:rPr>
                <w:rFonts w:eastAsia="Calibri"/>
                <w:noProof/>
                <w:color w:val="0000FF"/>
                <w:sz w:val="28"/>
                <w:szCs w:val="28"/>
                <w:u w:val="single"/>
                <w:lang w:eastAsia="en-US"/>
              </w:rPr>
              <w:t>нсы располагаемой тепловой мощности и присоединенной тепловой нагрузки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_Toc411936478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6</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440"/>
            <w:rPr>
              <w:noProof/>
              <w:sz w:val="28"/>
              <w:szCs w:val="28"/>
            </w:rPr>
          </w:pPr>
          <w:hyperlink w:anchor="_Toc411936479" w:history="1">
            <w:r w:rsidRPr="00AF299F">
              <w:rPr>
                <w:rFonts w:eastAsia="Calibri"/>
                <w:noProof/>
                <w:color w:val="0000FF"/>
                <w:sz w:val="28"/>
                <w:szCs w:val="28"/>
                <w:u w:val="single"/>
                <w:lang w:eastAsia="en-US"/>
              </w:rPr>
              <w:t>1.2.4 Отпуск тепловой энергии и топливопотребление энергоисточников</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_Toc411936479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6</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480" w:history="1">
            <w:r w:rsidRPr="00AF299F">
              <w:rPr>
                <w:rFonts w:eastAsia="Calibri"/>
                <w:noProof/>
                <w:color w:val="0000FF"/>
                <w:sz w:val="28"/>
                <w:szCs w:val="28"/>
                <w:u w:val="single"/>
                <w:lang w:eastAsia="en-US"/>
              </w:rPr>
              <w:t>2 РАЗДЕЛ 1. ПОКАЗАТЕЛИ ПЕРСПЕКТИВНОГО СПРОСА НА ТЕПЛОВУЮ ЭНЕРГИЮ (МОЩНОСТЬ) И ТЕПЛОНОСИТЕЛЬ В УСТАНОВЛЕННЫХ ГРАНИЦАХ ТЕРРИТОРИИ СЕЛА</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_Toc411936480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1" w:history="1">
            <w:r w:rsidRPr="00AF299F">
              <w:rPr>
                <w:rFonts w:eastAsia="Calibri"/>
                <w:noProof/>
                <w:color w:val="0000FF"/>
                <w:sz w:val="28"/>
                <w:szCs w:val="28"/>
                <w:u w:val="single"/>
                <w:lang w:eastAsia="en-US"/>
              </w:rPr>
              <w:t>2.1 Общие положения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_Toc411936481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2" w:history="1">
            <w:r w:rsidRPr="00AF299F">
              <w:rPr>
                <w:rFonts w:eastAsia="Calibri"/>
                <w:noProof/>
                <w:color w:val="0000FF"/>
                <w:sz w:val="28"/>
                <w:szCs w:val="28"/>
                <w:u w:val="single"/>
                <w:lang w:eastAsia="en-US"/>
              </w:rPr>
              <w:t>2.2 Площадь строительных фондов и приросты площади строительных фондов по расчетным элементам территориального деления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_Toc411936482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3" w:history="1">
            <w:r w:rsidRPr="00AF299F">
              <w:rPr>
                <w:rFonts w:eastAsia="Calibri"/>
                <w:noProof/>
                <w:color w:val="0000FF"/>
                <w:sz w:val="28"/>
                <w:szCs w:val="28"/>
                <w:u w:val="single"/>
                <w:lang w:eastAsia="en-US"/>
              </w:rPr>
              <w:t>2.3 Объемы потребления тепловой энергии (мощности) теплоносителя и приросты потребления тепловой энергии (мощности), теплоносителя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_Toc411936483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9</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484" w:history="1">
            <w:r w:rsidRPr="00AF299F">
              <w:rPr>
                <w:rFonts w:eastAsia="Calibri"/>
                <w:noProof/>
                <w:color w:val="0000FF"/>
                <w:sz w:val="28"/>
                <w:szCs w:val="28"/>
                <w:u w:val="single"/>
                <w:lang w:eastAsia="en-US"/>
              </w:rPr>
              <w:t>3 РАЗДЕЛ 2. ПЕРСПЕКТИВНЫЕ БАЛАНСЫ РАСПОЛАГАЕМОЙ ТЕПЛОВОЙ МОЩНОСТИ ИСТОЧНИКОВ ТЕПЛОВОЙ ЭНЕРГИИ И ТЕПЛОВОЙ НАГРУЗКИ ПОТРЕБИТЕЛЕЙ</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_Toc411936484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12</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5" w:history="1">
            <w:r w:rsidRPr="00AF299F">
              <w:rPr>
                <w:rFonts w:eastAsia="Calibri"/>
                <w:noProof/>
                <w:color w:val="0000FF"/>
                <w:sz w:val="28"/>
                <w:szCs w:val="28"/>
                <w:u w:val="single"/>
                <w:lang w:eastAsia="en-US"/>
              </w:rPr>
              <w:t>3.1 Радиусы эффективного теплоснабжения базовых источников теплоты</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_Toc411936485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12</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6" w:history="1">
            <w:r w:rsidRPr="00AF299F">
              <w:rPr>
                <w:rFonts w:eastAsia="Calibri"/>
                <w:noProof/>
                <w:color w:val="0000FF"/>
                <w:sz w:val="28"/>
                <w:szCs w:val="28"/>
                <w:u w:val="single"/>
                <w:lang w:eastAsia="en-US"/>
              </w:rPr>
              <w:t>3.2 Описание существующих и перспективных зон действия систем теплоснабжения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_Toc411936486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14</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7" w:history="1">
            <w:r w:rsidRPr="00AF299F">
              <w:rPr>
                <w:rFonts w:eastAsia="Calibri"/>
                <w:noProof/>
                <w:color w:val="0000FF"/>
                <w:sz w:val="28"/>
                <w:szCs w:val="28"/>
                <w:u w:val="single"/>
                <w:lang w:eastAsia="en-US"/>
              </w:rPr>
              <w:t>3.3 Описание зон действия индивидуального теплоснабжения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_Toc411936487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15</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8" w:history="1">
            <w:r w:rsidRPr="00AF299F">
              <w:rPr>
                <w:rFonts w:eastAsia="Calibri"/>
                <w:noProof/>
                <w:color w:val="0000FF"/>
                <w:sz w:val="28"/>
                <w:szCs w:val="28"/>
                <w:u w:val="single"/>
                <w:lang w:eastAsia="en-US"/>
              </w:rPr>
              <w:t xml:space="preserve">3.4 Перспективные балансы тепловой мощности и тепловой нагрузки в зонах </w:t>
            </w:r>
            <w:r w:rsidRPr="00AF299F">
              <w:rPr>
                <w:rFonts w:eastAsia="Calibri"/>
                <w:noProof/>
                <w:color w:val="0000FF"/>
                <w:sz w:val="28"/>
                <w:szCs w:val="28"/>
                <w:u w:val="single"/>
                <w:lang w:eastAsia="en-US"/>
              </w:rPr>
              <w:lastRenderedPageBreak/>
              <w:t>действия источников тепловой</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_Toc411936488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15</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89" w:history="1">
            <w:r w:rsidRPr="00AF299F">
              <w:rPr>
                <w:rFonts w:eastAsia="Calibri"/>
                <w:noProof/>
                <w:color w:val="0000FF"/>
                <w:sz w:val="28"/>
                <w:szCs w:val="28"/>
                <w:u w:val="single"/>
                <w:lang w:eastAsia="en-US"/>
              </w:rPr>
              <w:t>3.5 Балансы по установленной тепловой мощности энергоисточников</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_Toc411936489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19</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490" w:history="1">
            <w:r w:rsidRPr="00AF299F">
              <w:rPr>
                <w:rFonts w:eastAsia="Calibri"/>
                <w:noProof/>
                <w:color w:val="0000FF"/>
                <w:sz w:val="28"/>
                <w:szCs w:val="28"/>
                <w:u w:val="single"/>
                <w:lang w:eastAsia="en-US"/>
              </w:rPr>
              <w:t>4 РАЗДЕЛ 3. ПЕРСПЕКТИВНЫЕ БАЛАНСЫ ТЕПЛОНОСИТЕЛЯ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_Toc411936490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20</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491" w:history="1">
            <w:r w:rsidRPr="00AF299F">
              <w:rPr>
                <w:rFonts w:eastAsia="Calibri"/>
                <w:noProof/>
                <w:color w:val="0000FF"/>
                <w:sz w:val="28"/>
                <w:szCs w:val="28"/>
                <w:u w:val="single"/>
                <w:lang w:eastAsia="en-US"/>
              </w:rPr>
              <w:t>5 РАЗДЕЛ 4. ПРЕДЛОЖЕНИЯ ПО РЕКОНСТРУКЦИИ И ТЕХНИЧЕСКОМУ ПЕРЕВООРУЖЕНИЮ ИСТОЧНИКОВ ТЕПЛОВОЙ ЭНЕРГИИ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_Toc411936491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21</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92" w:history="1">
            <w:r w:rsidRPr="00AF299F">
              <w:rPr>
                <w:rFonts w:eastAsia="Calibri"/>
                <w:noProof/>
                <w:color w:val="0000FF"/>
                <w:sz w:val="28"/>
                <w:szCs w:val="28"/>
                <w:u w:val="single"/>
                <w:lang w:eastAsia="en-US"/>
              </w:rPr>
              <w:t>5.1 Предложения по строительству и реконструкции источников тепловой энергии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_Toc411936492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22</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93" w:history="1">
            <w:r w:rsidRPr="00AF299F">
              <w:rPr>
                <w:rFonts w:eastAsia="Calibri"/>
                <w:noProof/>
                <w:color w:val="0000FF"/>
                <w:sz w:val="28"/>
                <w:szCs w:val="28"/>
                <w:u w:val="single"/>
                <w:lang w:eastAsia="en-US"/>
              </w:rPr>
              <w:t>5.2 Предложения по строительству и реконструкции источников тепловой энергии с комбинированной выработкой тепловой и электрической энергии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_Toc411936493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27</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94" w:history="1">
            <w:r w:rsidRPr="00AF299F">
              <w:rPr>
                <w:rFonts w:eastAsia="Calibri"/>
                <w:noProof/>
                <w:color w:val="0000FF"/>
                <w:sz w:val="28"/>
                <w:szCs w:val="28"/>
                <w:u w:val="single"/>
                <w:lang w:eastAsia="en-US"/>
              </w:rPr>
              <w:t>5.3 Предложения по реконструкции котельных с увеличением зоны их действия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_Toc411936494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27</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95" w:history="1">
            <w:r w:rsidRPr="00AF299F">
              <w:rPr>
                <w:rFonts w:eastAsia="Calibri"/>
                <w:noProof/>
                <w:color w:val="0000FF"/>
                <w:sz w:val="28"/>
                <w:szCs w:val="28"/>
                <w:u w:val="single"/>
                <w:lang w:eastAsia="en-US"/>
              </w:rPr>
              <w:t>5.4 Предложение по выводу в резерв и (или) вывода из эксплуатации котельных</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_Toc411936495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27</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96" w:history="1">
            <w:r w:rsidRPr="00AF299F">
              <w:rPr>
                <w:rFonts w:eastAsia="Calibri"/>
                <w:noProof/>
                <w:color w:val="0000FF"/>
                <w:sz w:val="28"/>
                <w:szCs w:val="28"/>
                <w:u w:val="single"/>
                <w:lang w:eastAsia="en-US"/>
              </w:rPr>
              <w:t>5.5 Графики отпуска тепла для энергоисточников с. Хатанга</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_Toc411936496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27</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497" w:history="1">
            <w:r w:rsidRPr="00AF299F">
              <w:rPr>
                <w:rFonts w:eastAsia="Calibri"/>
                <w:noProof/>
                <w:color w:val="0000FF"/>
                <w:sz w:val="28"/>
                <w:szCs w:val="28"/>
                <w:u w:val="single"/>
                <w:lang w:eastAsia="en-US"/>
              </w:rPr>
              <w:t>6 РАЗДЕЛ 5. ПРЕДЛОЖЕНИЯ ПО НОВОМУ СТРОИТЕЛЬСТВУ И РЕКОНСТРУКЦИИ ТЕПЛОВЫХ СЕТЕЙ И СООРУЖЕНИЙ НА НИХ</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_Toc411936497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98" w:history="1">
            <w:r w:rsidRPr="00AF299F">
              <w:rPr>
                <w:rFonts w:eastAsia="Calibri"/>
                <w:noProof/>
                <w:color w:val="0000FF"/>
                <w:sz w:val="28"/>
                <w:szCs w:val="28"/>
                <w:u w:val="single"/>
                <w:lang w:eastAsia="en-US"/>
              </w:rPr>
              <w:t>6.1 Предложения по строительству и реконструкции тепловых сетей, обеспечивающих перераспределение тепловой нагрузки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_Toc411936498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499" w:history="1">
            <w:r w:rsidRPr="00AF299F">
              <w:rPr>
                <w:rFonts w:eastAsia="Calibri"/>
                <w:noProof/>
                <w:color w:val="0000FF"/>
                <w:sz w:val="28"/>
                <w:szCs w:val="28"/>
                <w:u w:val="single"/>
                <w:lang w:eastAsia="en-US"/>
              </w:rPr>
              <w:t>6.2 Предложения по строительству и реконструкции тепловых сетей для обеспечения перспективных приростов тепловой нагрузки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_Toc411936499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00" w:history="1">
            <w:r w:rsidRPr="00AF299F">
              <w:rPr>
                <w:rFonts w:eastAsia="Calibri"/>
                <w:noProof/>
                <w:color w:val="0000FF"/>
                <w:sz w:val="28"/>
                <w:szCs w:val="28"/>
                <w:u w:val="single"/>
                <w:lang w:eastAsia="en-US"/>
              </w:rPr>
              <w:t>6.3 Предложения по строительству и реконструкции тепловых сетей для повышения эффективности функционирования систем теплоснабжения</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_Toc411936500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28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01" w:history="1">
            <w:r w:rsidRPr="00AF299F">
              <w:rPr>
                <w:rFonts w:eastAsia="Calibri"/>
                <w:noProof/>
                <w:color w:val="0000FF"/>
                <w:sz w:val="28"/>
                <w:szCs w:val="28"/>
                <w:u w:val="single"/>
                <w:lang w:eastAsia="en-US"/>
              </w:rPr>
              <w:t>6.4 Реконструкция тепловых сетей, подлежащих замене в связи с исчерпанием эксплуатационного ресурса</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_Toc411936501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30</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02" w:history="1">
            <w:r w:rsidRPr="00AF299F">
              <w:rPr>
                <w:rFonts w:eastAsia="Calibri"/>
                <w:noProof/>
                <w:color w:val="0000FF"/>
                <w:sz w:val="28"/>
                <w:szCs w:val="28"/>
                <w:u w:val="single"/>
                <w:lang w:eastAsia="en-US"/>
              </w:rPr>
              <w:t>6.5 Предложения по строительству и реконструкции насосных станций</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_Toc411936502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32</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503" w:history="1">
            <w:r w:rsidRPr="00AF299F">
              <w:rPr>
                <w:rFonts w:eastAsia="Calibri"/>
                <w:caps/>
                <w:noProof/>
                <w:color w:val="0000FF"/>
                <w:sz w:val="28"/>
                <w:szCs w:val="28"/>
                <w:u w:val="single"/>
                <w:lang w:eastAsia="en-US"/>
              </w:rPr>
              <w:t>7 РАЗДЕЛ 6. Перспективные топливные балансы</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_Toc411936503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34</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04" w:history="1">
            <w:r w:rsidRPr="00AF299F">
              <w:rPr>
                <w:rFonts w:eastAsia="Calibri"/>
                <w:noProof/>
                <w:color w:val="0000FF"/>
                <w:sz w:val="28"/>
                <w:szCs w:val="28"/>
                <w:u w:val="single"/>
                <w:lang w:eastAsia="en-US"/>
              </w:rPr>
              <w:t xml:space="preserve">7.1 Перспективные топливные балансы для каждого источника тепловой </w:t>
            </w:r>
            <w:r w:rsidRPr="00AF299F">
              <w:rPr>
                <w:rFonts w:eastAsia="Calibri"/>
                <w:noProof/>
                <w:color w:val="0000FF"/>
                <w:sz w:val="28"/>
                <w:szCs w:val="28"/>
                <w:u w:val="single"/>
                <w:lang w:eastAsia="en-US"/>
              </w:rPr>
              <w:lastRenderedPageBreak/>
              <w:t>энергии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_Toc411936504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34</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05" w:history="1">
            <w:r w:rsidRPr="00AF299F">
              <w:rPr>
                <w:rFonts w:eastAsia="Calibri"/>
                <w:noProof/>
                <w:color w:val="0000FF"/>
                <w:sz w:val="28"/>
                <w:szCs w:val="28"/>
                <w:u w:val="single"/>
                <w:lang w:eastAsia="en-US"/>
              </w:rPr>
              <w:t>7.2 Расчётные запасы резервного топлива.</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_Toc411936505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35</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506" w:history="1">
            <w:r w:rsidRPr="00AF299F">
              <w:rPr>
                <w:rFonts w:eastAsia="Calibri"/>
                <w:noProof/>
                <w:color w:val="0000FF"/>
                <w:sz w:val="28"/>
                <w:szCs w:val="28"/>
                <w:u w:val="single"/>
                <w:lang w:eastAsia="en-US"/>
              </w:rPr>
              <w:t>8 РАЗДЕЛ 7. ИНВЕСТИЦИЙ В СТРОИТЕЛЬСТВО, РЕКОНСТРУКЦИЮ И ТЕХНИЧЕСКОЕ ПЕРЕВООРУЖЕНИЕ</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_Toc411936506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36</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07" w:history="1">
            <w:r w:rsidRPr="00AF299F">
              <w:rPr>
                <w:bCs/>
                <w:noProof/>
                <w:color w:val="0000FF"/>
                <w:spacing w:val="1"/>
                <w:sz w:val="28"/>
                <w:szCs w:val="28"/>
                <w:u w:val="single"/>
                <w:lang w:eastAsia="en-US"/>
              </w:rPr>
              <w:t>8</w:t>
            </w:r>
            <w:r w:rsidRPr="00AF299F">
              <w:rPr>
                <w:bCs/>
                <w:noProof/>
                <w:color w:val="0000FF"/>
                <w:spacing w:val="-3"/>
                <w:sz w:val="28"/>
                <w:szCs w:val="28"/>
                <w:u w:val="single"/>
                <w:lang w:eastAsia="en-US"/>
              </w:rPr>
              <w:t>.</w:t>
            </w:r>
            <w:r w:rsidRPr="00AF299F">
              <w:rPr>
                <w:bCs/>
                <w:noProof/>
                <w:color w:val="0000FF"/>
                <w:sz w:val="28"/>
                <w:szCs w:val="28"/>
                <w:u w:val="single"/>
                <w:lang w:eastAsia="en-US"/>
              </w:rPr>
              <w:t>1</w:t>
            </w:r>
            <w:r w:rsidRPr="00AF299F">
              <w:rPr>
                <w:bCs/>
                <w:noProof/>
                <w:color w:val="0000FF"/>
                <w:spacing w:val="2"/>
                <w:sz w:val="28"/>
                <w:szCs w:val="28"/>
                <w:u w:val="single"/>
                <w:lang w:eastAsia="en-US"/>
              </w:rPr>
              <w:t xml:space="preserve"> </w:t>
            </w:r>
            <w:r w:rsidRPr="00AF299F">
              <w:rPr>
                <w:bCs/>
                <w:noProof/>
                <w:color w:val="0000FF"/>
                <w:sz w:val="28"/>
                <w:szCs w:val="28"/>
                <w:u w:val="single"/>
                <w:lang w:eastAsia="en-US"/>
              </w:rPr>
              <w:t>Пред</w:t>
            </w:r>
            <w:r w:rsidRPr="00AF299F">
              <w:rPr>
                <w:bCs/>
                <w:noProof/>
                <w:color w:val="0000FF"/>
                <w:spacing w:val="-2"/>
                <w:sz w:val="28"/>
                <w:szCs w:val="28"/>
                <w:u w:val="single"/>
                <w:lang w:eastAsia="en-US"/>
              </w:rPr>
              <w:t>л</w:t>
            </w:r>
            <w:r w:rsidRPr="00AF299F">
              <w:rPr>
                <w:bCs/>
                <w:noProof/>
                <w:color w:val="0000FF"/>
                <w:spacing w:val="1"/>
                <w:sz w:val="28"/>
                <w:szCs w:val="28"/>
                <w:u w:val="single"/>
                <w:lang w:eastAsia="en-US"/>
              </w:rPr>
              <w:t>о</w:t>
            </w:r>
            <w:r w:rsidRPr="00AF299F">
              <w:rPr>
                <w:bCs/>
                <w:noProof/>
                <w:color w:val="0000FF"/>
                <w:spacing w:val="-2"/>
                <w:sz w:val="28"/>
                <w:szCs w:val="28"/>
                <w:u w:val="single"/>
                <w:lang w:eastAsia="en-US"/>
              </w:rPr>
              <w:t>ж</w:t>
            </w:r>
            <w:r w:rsidRPr="00AF299F">
              <w:rPr>
                <w:bCs/>
                <w:noProof/>
                <w:color w:val="0000FF"/>
                <w:sz w:val="28"/>
                <w:szCs w:val="28"/>
                <w:u w:val="single"/>
                <w:lang w:eastAsia="en-US"/>
              </w:rPr>
              <w:t>ен</w:t>
            </w:r>
            <w:r w:rsidRPr="00AF299F">
              <w:rPr>
                <w:bCs/>
                <w:noProof/>
                <w:color w:val="0000FF"/>
                <w:spacing w:val="-2"/>
                <w:sz w:val="28"/>
                <w:szCs w:val="28"/>
                <w:u w:val="single"/>
                <w:lang w:eastAsia="en-US"/>
              </w:rPr>
              <w:t>и</w:t>
            </w:r>
            <w:r w:rsidRPr="00AF299F">
              <w:rPr>
                <w:bCs/>
                <w:noProof/>
                <w:color w:val="0000FF"/>
                <w:sz w:val="28"/>
                <w:szCs w:val="28"/>
                <w:u w:val="single"/>
                <w:lang w:eastAsia="en-US"/>
              </w:rPr>
              <w:t xml:space="preserve">я </w:t>
            </w:r>
            <w:r w:rsidRPr="00AF299F">
              <w:rPr>
                <w:bCs/>
                <w:noProof/>
                <w:color w:val="0000FF"/>
                <w:spacing w:val="-1"/>
                <w:sz w:val="28"/>
                <w:szCs w:val="28"/>
                <w:u w:val="single"/>
                <w:lang w:eastAsia="en-US"/>
              </w:rPr>
              <w:t>п</w:t>
            </w:r>
            <w:r w:rsidRPr="00AF299F">
              <w:rPr>
                <w:bCs/>
                <w:noProof/>
                <w:color w:val="0000FF"/>
                <w:sz w:val="28"/>
                <w:szCs w:val="28"/>
                <w:u w:val="single"/>
                <w:lang w:eastAsia="en-US"/>
              </w:rPr>
              <w:t>о</w:t>
            </w:r>
            <w:r w:rsidRPr="00AF299F">
              <w:rPr>
                <w:bCs/>
                <w:noProof/>
                <w:color w:val="0000FF"/>
                <w:spacing w:val="2"/>
                <w:sz w:val="28"/>
                <w:szCs w:val="28"/>
                <w:u w:val="single"/>
                <w:lang w:eastAsia="en-US"/>
              </w:rPr>
              <w:t xml:space="preserve"> </w:t>
            </w:r>
            <w:r w:rsidRPr="00AF299F">
              <w:rPr>
                <w:bCs/>
                <w:noProof/>
                <w:color w:val="0000FF"/>
                <w:spacing w:val="-1"/>
                <w:sz w:val="28"/>
                <w:szCs w:val="28"/>
                <w:u w:val="single"/>
                <w:lang w:eastAsia="en-US"/>
              </w:rPr>
              <w:t>и</w:t>
            </w:r>
            <w:r w:rsidRPr="00AF299F">
              <w:rPr>
                <w:bCs/>
                <w:noProof/>
                <w:color w:val="0000FF"/>
                <w:sz w:val="28"/>
                <w:szCs w:val="28"/>
                <w:u w:val="single"/>
                <w:lang w:eastAsia="en-US"/>
              </w:rPr>
              <w:t>с</w:t>
            </w:r>
            <w:r w:rsidRPr="00AF299F">
              <w:rPr>
                <w:bCs/>
                <w:noProof/>
                <w:color w:val="0000FF"/>
                <w:spacing w:val="1"/>
                <w:sz w:val="28"/>
                <w:szCs w:val="28"/>
                <w:u w:val="single"/>
                <w:lang w:eastAsia="en-US"/>
              </w:rPr>
              <w:t>то</w:t>
            </w:r>
            <w:r w:rsidRPr="00AF299F">
              <w:rPr>
                <w:bCs/>
                <w:noProof/>
                <w:color w:val="0000FF"/>
                <w:sz w:val="28"/>
                <w:szCs w:val="28"/>
                <w:u w:val="single"/>
                <w:lang w:eastAsia="en-US"/>
              </w:rPr>
              <w:t>ч</w:t>
            </w:r>
            <w:r w:rsidRPr="00AF299F">
              <w:rPr>
                <w:bCs/>
                <w:noProof/>
                <w:color w:val="0000FF"/>
                <w:spacing w:val="-1"/>
                <w:sz w:val="28"/>
                <w:szCs w:val="28"/>
                <w:u w:val="single"/>
                <w:lang w:eastAsia="en-US"/>
              </w:rPr>
              <w:t>ника</w:t>
            </w:r>
            <w:r w:rsidRPr="00AF299F">
              <w:rPr>
                <w:bCs/>
                <w:noProof/>
                <w:color w:val="0000FF"/>
                <w:sz w:val="28"/>
                <w:szCs w:val="28"/>
                <w:u w:val="single"/>
                <w:lang w:eastAsia="en-US"/>
              </w:rPr>
              <w:t>м</w:t>
            </w:r>
            <w:r w:rsidRPr="00AF299F">
              <w:rPr>
                <w:bCs/>
                <w:noProof/>
                <w:color w:val="0000FF"/>
                <w:spacing w:val="2"/>
                <w:sz w:val="28"/>
                <w:szCs w:val="28"/>
                <w:u w:val="single"/>
                <w:lang w:eastAsia="en-US"/>
              </w:rPr>
              <w:t xml:space="preserve"> </w:t>
            </w:r>
            <w:r w:rsidRPr="00AF299F">
              <w:rPr>
                <w:bCs/>
                <w:noProof/>
                <w:color w:val="0000FF"/>
                <w:spacing w:val="-1"/>
                <w:sz w:val="28"/>
                <w:szCs w:val="28"/>
                <w:u w:val="single"/>
                <w:lang w:eastAsia="en-US"/>
              </w:rPr>
              <w:t>ин</w:t>
            </w:r>
            <w:r w:rsidRPr="00AF299F">
              <w:rPr>
                <w:bCs/>
                <w:noProof/>
                <w:color w:val="0000FF"/>
                <w:sz w:val="28"/>
                <w:szCs w:val="28"/>
                <w:u w:val="single"/>
                <w:lang w:eastAsia="en-US"/>
              </w:rPr>
              <w:t>вес</w:t>
            </w:r>
            <w:r w:rsidRPr="00AF299F">
              <w:rPr>
                <w:bCs/>
                <w:noProof/>
                <w:color w:val="0000FF"/>
                <w:spacing w:val="1"/>
                <w:sz w:val="28"/>
                <w:szCs w:val="28"/>
                <w:u w:val="single"/>
                <w:lang w:eastAsia="en-US"/>
              </w:rPr>
              <w:t>т</w:t>
            </w:r>
            <w:r w:rsidRPr="00AF299F">
              <w:rPr>
                <w:bCs/>
                <w:noProof/>
                <w:color w:val="0000FF"/>
                <w:spacing w:val="-1"/>
                <w:sz w:val="28"/>
                <w:szCs w:val="28"/>
                <w:u w:val="single"/>
                <w:lang w:eastAsia="en-US"/>
              </w:rPr>
              <w:t>иций</w:t>
            </w:r>
            <w:r w:rsidRPr="00AF299F">
              <w:rPr>
                <w:bCs/>
                <w:noProof/>
                <w:color w:val="0000FF"/>
                <w:sz w:val="28"/>
                <w:szCs w:val="28"/>
                <w:u w:val="single"/>
                <w:lang w:eastAsia="en-US"/>
              </w:rPr>
              <w:t xml:space="preserve">, </w:t>
            </w:r>
            <w:r w:rsidRPr="00AF299F">
              <w:rPr>
                <w:bCs/>
                <w:noProof/>
                <w:color w:val="0000FF"/>
                <w:spacing w:val="1"/>
                <w:sz w:val="28"/>
                <w:szCs w:val="28"/>
                <w:u w:val="single"/>
                <w:lang w:eastAsia="en-US"/>
              </w:rPr>
              <w:t>об</w:t>
            </w:r>
            <w:r w:rsidRPr="00AF299F">
              <w:rPr>
                <w:bCs/>
                <w:noProof/>
                <w:color w:val="0000FF"/>
                <w:sz w:val="28"/>
                <w:szCs w:val="28"/>
                <w:u w:val="single"/>
                <w:lang w:eastAsia="en-US"/>
              </w:rPr>
              <w:t>е</w:t>
            </w:r>
            <w:r w:rsidRPr="00AF299F">
              <w:rPr>
                <w:bCs/>
                <w:noProof/>
                <w:color w:val="0000FF"/>
                <w:spacing w:val="-2"/>
                <w:sz w:val="28"/>
                <w:szCs w:val="28"/>
                <w:u w:val="single"/>
                <w:lang w:eastAsia="en-US"/>
              </w:rPr>
              <w:t>с</w:t>
            </w:r>
            <w:r w:rsidRPr="00AF299F">
              <w:rPr>
                <w:bCs/>
                <w:noProof/>
                <w:color w:val="0000FF"/>
                <w:spacing w:val="-1"/>
                <w:sz w:val="28"/>
                <w:szCs w:val="28"/>
                <w:u w:val="single"/>
                <w:lang w:eastAsia="en-US"/>
              </w:rPr>
              <w:t>п</w:t>
            </w:r>
            <w:r w:rsidRPr="00AF299F">
              <w:rPr>
                <w:bCs/>
                <w:noProof/>
                <w:color w:val="0000FF"/>
                <w:sz w:val="28"/>
                <w:szCs w:val="28"/>
                <w:u w:val="single"/>
                <w:lang w:eastAsia="en-US"/>
              </w:rPr>
              <w:t>ечи</w:t>
            </w:r>
            <w:r w:rsidRPr="00AF299F">
              <w:rPr>
                <w:bCs/>
                <w:noProof/>
                <w:color w:val="0000FF"/>
                <w:spacing w:val="-1"/>
                <w:sz w:val="28"/>
                <w:szCs w:val="28"/>
                <w:u w:val="single"/>
                <w:lang w:eastAsia="en-US"/>
              </w:rPr>
              <w:t>в</w:t>
            </w:r>
            <w:r w:rsidRPr="00AF299F">
              <w:rPr>
                <w:bCs/>
                <w:noProof/>
                <w:color w:val="0000FF"/>
                <w:spacing w:val="1"/>
                <w:sz w:val="28"/>
                <w:szCs w:val="28"/>
                <w:u w:val="single"/>
                <w:lang w:eastAsia="en-US"/>
              </w:rPr>
              <w:t>а</w:t>
            </w:r>
            <w:r w:rsidRPr="00AF299F">
              <w:rPr>
                <w:bCs/>
                <w:noProof/>
                <w:color w:val="0000FF"/>
                <w:spacing w:val="-1"/>
                <w:sz w:val="28"/>
                <w:szCs w:val="28"/>
                <w:u w:val="single"/>
                <w:lang w:eastAsia="en-US"/>
              </w:rPr>
              <w:t>ю</w:t>
            </w:r>
            <w:r w:rsidRPr="00AF299F">
              <w:rPr>
                <w:bCs/>
                <w:noProof/>
                <w:color w:val="0000FF"/>
                <w:spacing w:val="-2"/>
                <w:sz w:val="28"/>
                <w:szCs w:val="28"/>
                <w:u w:val="single"/>
                <w:lang w:eastAsia="en-US"/>
              </w:rPr>
              <w:t>щ</w:t>
            </w:r>
            <w:r w:rsidRPr="00AF299F">
              <w:rPr>
                <w:bCs/>
                <w:noProof/>
                <w:color w:val="0000FF"/>
                <w:spacing w:val="-1"/>
                <w:sz w:val="28"/>
                <w:szCs w:val="28"/>
                <w:u w:val="single"/>
                <w:lang w:eastAsia="en-US"/>
              </w:rPr>
              <w:t>и</w:t>
            </w:r>
            <w:r w:rsidRPr="00AF299F">
              <w:rPr>
                <w:bCs/>
                <w:noProof/>
                <w:color w:val="0000FF"/>
                <w:sz w:val="28"/>
                <w:szCs w:val="28"/>
                <w:u w:val="single"/>
                <w:lang w:eastAsia="en-US"/>
              </w:rPr>
              <w:t xml:space="preserve">х </w:t>
            </w:r>
            <w:r w:rsidRPr="00AF299F">
              <w:rPr>
                <w:bCs/>
                <w:noProof/>
                <w:color w:val="0000FF"/>
                <w:spacing w:val="-2"/>
                <w:sz w:val="28"/>
                <w:szCs w:val="28"/>
                <w:u w:val="single"/>
                <w:lang w:eastAsia="en-US"/>
              </w:rPr>
              <w:t>ф</w:t>
            </w:r>
            <w:r w:rsidRPr="00AF299F">
              <w:rPr>
                <w:bCs/>
                <w:noProof/>
                <w:color w:val="0000FF"/>
                <w:spacing w:val="-1"/>
                <w:sz w:val="28"/>
                <w:szCs w:val="28"/>
                <w:u w:val="single"/>
                <w:lang w:eastAsia="en-US"/>
              </w:rPr>
              <w:t>ин</w:t>
            </w:r>
            <w:r w:rsidRPr="00AF299F">
              <w:rPr>
                <w:bCs/>
                <w:noProof/>
                <w:color w:val="0000FF"/>
                <w:spacing w:val="1"/>
                <w:sz w:val="28"/>
                <w:szCs w:val="28"/>
                <w:u w:val="single"/>
                <w:lang w:eastAsia="en-US"/>
              </w:rPr>
              <w:t>а</w:t>
            </w:r>
            <w:r w:rsidRPr="00AF299F">
              <w:rPr>
                <w:bCs/>
                <w:noProof/>
                <w:color w:val="0000FF"/>
                <w:spacing w:val="-1"/>
                <w:sz w:val="28"/>
                <w:szCs w:val="28"/>
                <w:u w:val="single"/>
                <w:lang w:eastAsia="en-US"/>
              </w:rPr>
              <w:t>н</w:t>
            </w:r>
            <w:r w:rsidRPr="00AF299F">
              <w:rPr>
                <w:bCs/>
                <w:noProof/>
                <w:color w:val="0000FF"/>
                <w:sz w:val="28"/>
                <w:szCs w:val="28"/>
                <w:u w:val="single"/>
                <w:lang w:eastAsia="en-US"/>
              </w:rPr>
              <w:t>с</w:t>
            </w:r>
            <w:r w:rsidRPr="00AF299F">
              <w:rPr>
                <w:bCs/>
                <w:noProof/>
                <w:color w:val="0000FF"/>
                <w:spacing w:val="1"/>
                <w:sz w:val="28"/>
                <w:szCs w:val="28"/>
                <w:u w:val="single"/>
                <w:lang w:eastAsia="en-US"/>
              </w:rPr>
              <w:t>о</w:t>
            </w:r>
            <w:r w:rsidRPr="00AF299F">
              <w:rPr>
                <w:bCs/>
                <w:noProof/>
                <w:color w:val="0000FF"/>
                <w:sz w:val="28"/>
                <w:szCs w:val="28"/>
                <w:u w:val="single"/>
                <w:lang w:eastAsia="en-US"/>
              </w:rPr>
              <w:t>в</w:t>
            </w:r>
            <w:r w:rsidRPr="00AF299F">
              <w:rPr>
                <w:bCs/>
                <w:noProof/>
                <w:color w:val="0000FF"/>
                <w:spacing w:val="-1"/>
                <w:sz w:val="28"/>
                <w:szCs w:val="28"/>
                <w:u w:val="single"/>
                <w:lang w:eastAsia="en-US"/>
              </w:rPr>
              <w:t>ы</w:t>
            </w:r>
            <w:r w:rsidRPr="00AF299F">
              <w:rPr>
                <w:bCs/>
                <w:noProof/>
                <w:color w:val="0000FF"/>
                <w:sz w:val="28"/>
                <w:szCs w:val="28"/>
                <w:u w:val="single"/>
                <w:lang w:eastAsia="en-US"/>
              </w:rPr>
              <w:t xml:space="preserve">е </w:t>
            </w:r>
            <w:r w:rsidRPr="00AF299F">
              <w:rPr>
                <w:bCs/>
                <w:noProof/>
                <w:color w:val="0000FF"/>
                <w:spacing w:val="-1"/>
                <w:sz w:val="28"/>
                <w:szCs w:val="28"/>
                <w:u w:val="single"/>
                <w:lang w:eastAsia="en-US"/>
              </w:rPr>
              <w:t>п</w:t>
            </w:r>
            <w:r w:rsidRPr="00AF299F">
              <w:rPr>
                <w:bCs/>
                <w:noProof/>
                <w:color w:val="0000FF"/>
                <w:spacing w:val="1"/>
                <w:sz w:val="28"/>
                <w:szCs w:val="28"/>
                <w:u w:val="single"/>
                <w:lang w:eastAsia="en-US"/>
              </w:rPr>
              <w:t>от</w:t>
            </w:r>
            <w:r w:rsidRPr="00AF299F">
              <w:rPr>
                <w:bCs/>
                <w:noProof/>
                <w:color w:val="0000FF"/>
                <w:spacing w:val="-3"/>
                <w:sz w:val="28"/>
                <w:szCs w:val="28"/>
                <w:u w:val="single"/>
                <w:lang w:eastAsia="en-US"/>
              </w:rPr>
              <w:t>р</w:t>
            </w:r>
            <w:r w:rsidRPr="00AF299F">
              <w:rPr>
                <w:bCs/>
                <w:noProof/>
                <w:color w:val="0000FF"/>
                <w:spacing w:val="-2"/>
                <w:sz w:val="28"/>
                <w:szCs w:val="28"/>
                <w:u w:val="single"/>
                <w:lang w:eastAsia="en-US"/>
              </w:rPr>
              <w:t>е</w:t>
            </w:r>
            <w:r w:rsidRPr="00AF299F">
              <w:rPr>
                <w:bCs/>
                <w:noProof/>
                <w:color w:val="0000FF"/>
                <w:spacing w:val="1"/>
                <w:sz w:val="28"/>
                <w:szCs w:val="28"/>
                <w:u w:val="single"/>
                <w:lang w:eastAsia="en-US"/>
              </w:rPr>
              <w:t>б</w:t>
            </w:r>
            <w:r w:rsidRPr="00AF299F">
              <w:rPr>
                <w:bCs/>
                <w:noProof/>
                <w:color w:val="0000FF"/>
                <w:spacing w:val="-1"/>
                <w:sz w:val="28"/>
                <w:szCs w:val="28"/>
                <w:u w:val="single"/>
                <w:lang w:eastAsia="en-US"/>
              </w:rPr>
              <w:t>н</w:t>
            </w:r>
            <w:r w:rsidRPr="00AF299F">
              <w:rPr>
                <w:bCs/>
                <w:noProof/>
                <w:color w:val="0000FF"/>
                <w:spacing w:val="1"/>
                <w:sz w:val="28"/>
                <w:szCs w:val="28"/>
                <w:u w:val="single"/>
                <w:lang w:eastAsia="en-US"/>
              </w:rPr>
              <w:t>о</w:t>
            </w:r>
            <w:r w:rsidRPr="00AF299F">
              <w:rPr>
                <w:bCs/>
                <w:noProof/>
                <w:color w:val="0000FF"/>
                <w:spacing w:val="-2"/>
                <w:sz w:val="28"/>
                <w:szCs w:val="28"/>
                <w:u w:val="single"/>
                <w:lang w:eastAsia="en-US"/>
              </w:rPr>
              <w:t>с</w:t>
            </w:r>
            <w:r w:rsidRPr="00AF299F">
              <w:rPr>
                <w:bCs/>
                <w:noProof/>
                <w:color w:val="0000FF"/>
                <w:spacing w:val="1"/>
                <w:sz w:val="28"/>
                <w:szCs w:val="28"/>
                <w:u w:val="single"/>
                <w:lang w:eastAsia="en-US"/>
              </w:rPr>
              <w:t>т</w:t>
            </w:r>
            <w:r w:rsidRPr="00AF299F">
              <w:rPr>
                <w:bCs/>
                <w:noProof/>
                <w:color w:val="0000FF"/>
                <w:sz w:val="28"/>
                <w:szCs w:val="28"/>
                <w:u w:val="single"/>
                <w:lang w:eastAsia="en-US"/>
              </w:rPr>
              <w:t>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_Toc411936507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36</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08" w:history="1">
            <w:r w:rsidRPr="00AF299F">
              <w:rPr>
                <w:bCs/>
                <w:noProof/>
                <w:color w:val="0000FF"/>
                <w:spacing w:val="1"/>
                <w:sz w:val="28"/>
                <w:szCs w:val="28"/>
                <w:u w:val="single"/>
                <w:lang w:eastAsia="en-US"/>
              </w:rPr>
              <w:t>8</w:t>
            </w:r>
            <w:r w:rsidRPr="00AF299F">
              <w:rPr>
                <w:bCs/>
                <w:noProof/>
                <w:color w:val="0000FF"/>
                <w:spacing w:val="-3"/>
                <w:sz w:val="28"/>
                <w:szCs w:val="28"/>
                <w:u w:val="single"/>
                <w:lang w:eastAsia="en-US"/>
              </w:rPr>
              <w:t>.</w:t>
            </w:r>
            <w:r w:rsidRPr="00AF299F">
              <w:rPr>
                <w:bCs/>
                <w:noProof/>
                <w:color w:val="0000FF"/>
                <w:sz w:val="28"/>
                <w:szCs w:val="28"/>
                <w:u w:val="single"/>
                <w:lang w:eastAsia="en-US"/>
              </w:rPr>
              <w:t>2</w:t>
            </w:r>
            <w:r w:rsidRPr="00AF299F">
              <w:rPr>
                <w:bCs/>
                <w:noProof/>
                <w:color w:val="0000FF"/>
                <w:spacing w:val="1"/>
                <w:sz w:val="28"/>
                <w:szCs w:val="28"/>
                <w:u w:val="single"/>
                <w:lang w:eastAsia="en-US"/>
              </w:rPr>
              <w:t xml:space="preserve"> </w:t>
            </w:r>
            <w:r w:rsidRPr="00AF299F">
              <w:rPr>
                <w:bCs/>
                <w:noProof/>
                <w:color w:val="0000FF"/>
                <w:spacing w:val="-1"/>
                <w:sz w:val="28"/>
                <w:szCs w:val="28"/>
                <w:u w:val="single"/>
                <w:lang w:eastAsia="en-US"/>
              </w:rPr>
              <w:t>Р</w:t>
            </w:r>
            <w:r w:rsidRPr="00AF299F">
              <w:rPr>
                <w:bCs/>
                <w:noProof/>
                <w:color w:val="0000FF"/>
                <w:spacing w:val="1"/>
                <w:sz w:val="28"/>
                <w:szCs w:val="28"/>
                <w:u w:val="single"/>
                <w:lang w:eastAsia="en-US"/>
              </w:rPr>
              <w:t>а</w:t>
            </w:r>
            <w:r w:rsidRPr="00AF299F">
              <w:rPr>
                <w:bCs/>
                <w:noProof/>
                <w:color w:val="0000FF"/>
                <w:sz w:val="28"/>
                <w:szCs w:val="28"/>
                <w:u w:val="single"/>
                <w:lang w:eastAsia="en-US"/>
              </w:rPr>
              <w:t>с</w:t>
            </w:r>
            <w:r w:rsidRPr="00AF299F">
              <w:rPr>
                <w:bCs/>
                <w:noProof/>
                <w:color w:val="0000FF"/>
                <w:spacing w:val="-2"/>
                <w:sz w:val="28"/>
                <w:szCs w:val="28"/>
                <w:u w:val="single"/>
                <w:lang w:eastAsia="en-US"/>
              </w:rPr>
              <w:t>ч</w:t>
            </w:r>
            <w:r w:rsidRPr="00AF299F">
              <w:rPr>
                <w:bCs/>
                <w:noProof/>
                <w:color w:val="0000FF"/>
                <w:sz w:val="28"/>
                <w:szCs w:val="28"/>
                <w:u w:val="single"/>
                <w:lang w:eastAsia="en-US"/>
              </w:rPr>
              <w:t>е</w:t>
            </w:r>
            <w:r w:rsidRPr="00AF299F">
              <w:rPr>
                <w:bCs/>
                <w:noProof/>
                <w:color w:val="0000FF"/>
                <w:spacing w:val="1"/>
                <w:sz w:val="28"/>
                <w:szCs w:val="28"/>
                <w:u w:val="single"/>
                <w:lang w:eastAsia="en-US"/>
              </w:rPr>
              <w:t>т</w:t>
            </w:r>
            <w:r w:rsidRPr="00AF299F">
              <w:rPr>
                <w:bCs/>
                <w:noProof/>
                <w:color w:val="0000FF"/>
                <w:sz w:val="28"/>
                <w:szCs w:val="28"/>
                <w:u w:val="single"/>
                <w:lang w:eastAsia="en-US"/>
              </w:rPr>
              <w:t>ы</w:t>
            </w:r>
            <w:r w:rsidRPr="00AF299F">
              <w:rPr>
                <w:bCs/>
                <w:noProof/>
                <w:color w:val="0000FF"/>
                <w:spacing w:val="-4"/>
                <w:sz w:val="28"/>
                <w:szCs w:val="28"/>
                <w:u w:val="single"/>
                <w:lang w:eastAsia="en-US"/>
              </w:rPr>
              <w:t xml:space="preserve"> </w:t>
            </w:r>
            <w:r w:rsidRPr="00AF299F">
              <w:rPr>
                <w:bCs/>
                <w:noProof/>
                <w:color w:val="0000FF"/>
                <w:spacing w:val="1"/>
                <w:sz w:val="28"/>
                <w:szCs w:val="28"/>
                <w:u w:val="single"/>
                <w:lang w:eastAsia="en-US"/>
              </w:rPr>
              <w:t>э</w:t>
            </w:r>
            <w:r w:rsidRPr="00AF299F">
              <w:rPr>
                <w:bCs/>
                <w:noProof/>
                <w:color w:val="0000FF"/>
                <w:spacing w:val="-2"/>
                <w:sz w:val="28"/>
                <w:szCs w:val="28"/>
                <w:u w:val="single"/>
                <w:lang w:eastAsia="en-US"/>
              </w:rPr>
              <w:t>фф</w:t>
            </w:r>
            <w:r w:rsidRPr="00AF299F">
              <w:rPr>
                <w:bCs/>
                <w:noProof/>
                <w:color w:val="0000FF"/>
                <w:spacing w:val="2"/>
                <w:sz w:val="28"/>
                <w:szCs w:val="28"/>
                <w:u w:val="single"/>
                <w:lang w:eastAsia="en-US"/>
              </w:rPr>
              <w:t>е</w:t>
            </w:r>
            <w:r w:rsidRPr="00AF299F">
              <w:rPr>
                <w:bCs/>
                <w:noProof/>
                <w:color w:val="0000FF"/>
                <w:spacing w:val="-1"/>
                <w:sz w:val="28"/>
                <w:szCs w:val="28"/>
                <w:u w:val="single"/>
                <w:lang w:eastAsia="en-US"/>
              </w:rPr>
              <w:t>к</w:t>
            </w:r>
            <w:r w:rsidRPr="00AF299F">
              <w:rPr>
                <w:bCs/>
                <w:noProof/>
                <w:color w:val="0000FF"/>
                <w:spacing w:val="1"/>
                <w:sz w:val="28"/>
                <w:szCs w:val="28"/>
                <w:u w:val="single"/>
                <w:lang w:eastAsia="en-US"/>
              </w:rPr>
              <w:t>т</w:t>
            </w:r>
            <w:r w:rsidRPr="00AF299F">
              <w:rPr>
                <w:bCs/>
                <w:noProof/>
                <w:color w:val="0000FF"/>
                <w:spacing w:val="-1"/>
                <w:sz w:val="28"/>
                <w:szCs w:val="28"/>
                <w:u w:val="single"/>
                <w:lang w:eastAsia="en-US"/>
              </w:rPr>
              <w:t>и</w:t>
            </w:r>
            <w:r w:rsidRPr="00AF299F">
              <w:rPr>
                <w:bCs/>
                <w:noProof/>
                <w:color w:val="0000FF"/>
                <w:sz w:val="28"/>
                <w:szCs w:val="28"/>
                <w:u w:val="single"/>
                <w:lang w:eastAsia="en-US"/>
              </w:rPr>
              <w:t>в</w:t>
            </w:r>
            <w:r w:rsidRPr="00AF299F">
              <w:rPr>
                <w:bCs/>
                <w:noProof/>
                <w:color w:val="0000FF"/>
                <w:spacing w:val="-1"/>
                <w:sz w:val="28"/>
                <w:szCs w:val="28"/>
                <w:u w:val="single"/>
                <w:lang w:eastAsia="en-US"/>
              </w:rPr>
              <w:t>н</w:t>
            </w:r>
            <w:r w:rsidRPr="00AF299F">
              <w:rPr>
                <w:bCs/>
                <w:noProof/>
                <w:color w:val="0000FF"/>
                <w:spacing w:val="1"/>
                <w:sz w:val="28"/>
                <w:szCs w:val="28"/>
                <w:u w:val="single"/>
                <w:lang w:eastAsia="en-US"/>
              </w:rPr>
              <w:t>о</w:t>
            </w:r>
            <w:r w:rsidRPr="00AF299F">
              <w:rPr>
                <w:bCs/>
                <w:noProof/>
                <w:color w:val="0000FF"/>
                <w:spacing w:val="-2"/>
                <w:sz w:val="28"/>
                <w:szCs w:val="28"/>
                <w:u w:val="single"/>
                <w:lang w:eastAsia="en-US"/>
              </w:rPr>
              <w:t>с</w:t>
            </w:r>
            <w:r w:rsidRPr="00AF299F">
              <w:rPr>
                <w:bCs/>
                <w:noProof/>
                <w:color w:val="0000FF"/>
                <w:spacing w:val="1"/>
                <w:sz w:val="28"/>
                <w:szCs w:val="28"/>
                <w:u w:val="single"/>
                <w:lang w:eastAsia="en-US"/>
              </w:rPr>
              <w:t>т</w:t>
            </w:r>
            <w:r w:rsidRPr="00AF299F">
              <w:rPr>
                <w:bCs/>
                <w:noProof/>
                <w:color w:val="0000FF"/>
                <w:sz w:val="28"/>
                <w:szCs w:val="28"/>
                <w:u w:val="single"/>
                <w:lang w:eastAsia="en-US"/>
              </w:rPr>
              <w:t xml:space="preserve">и </w:t>
            </w:r>
            <w:r w:rsidRPr="00AF299F">
              <w:rPr>
                <w:bCs/>
                <w:noProof/>
                <w:color w:val="0000FF"/>
                <w:spacing w:val="-1"/>
                <w:sz w:val="28"/>
                <w:szCs w:val="28"/>
                <w:u w:val="single"/>
                <w:lang w:eastAsia="en-US"/>
              </w:rPr>
              <w:t>ин</w:t>
            </w:r>
            <w:r w:rsidRPr="00AF299F">
              <w:rPr>
                <w:bCs/>
                <w:noProof/>
                <w:color w:val="0000FF"/>
                <w:sz w:val="28"/>
                <w:szCs w:val="28"/>
                <w:u w:val="single"/>
                <w:lang w:eastAsia="en-US"/>
              </w:rPr>
              <w:t>вес</w:t>
            </w:r>
            <w:r w:rsidRPr="00AF299F">
              <w:rPr>
                <w:bCs/>
                <w:noProof/>
                <w:color w:val="0000FF"/>
                <w:spacing w:val="1"/>
                <w:sz w:val="28"/>
                <w:szCs w:val="28"/>
                <w:u w:val="single"/>
                <w:lang w:eastAsia="en-US"/>
              </w:rPr>
              <w:t>т</w:t>
            </w:r>
            <w:r w:rsidRPr="00AF299F">
              <w:rPr>
                <w:bCs/>
                <w:noProof/>
                <w:color w:val="0000FF"/>
                <w:spacing w:val="-3"/>
                <w:sz w:val="28"/>
                <w:szCs w:val="28"/>
                <w:u w:val="single"/>
                <w:lang w:eastAsia="en-US"/>
              </w:rPr>
              <w:t>и</w:t>
            </w:r>
            <w:r w:rsidRPr="00AF299F">
              <w:rPr>
                <w:bCs/>
                <w:noProof/>
                <w:color w:val="0000FF"/>
                <w:spacing w:val="-1"/>
                <w:sz w:val="28"/>
                <w:szCs w:val="28"/>
                <w:u w:val="single"/>
                <w:lang w:eastAsia="en-US"/>
              </w:rPr>
              <w:t>ци</w:t>
            </w:r>
            <w:r w:rsidRPr="00AF299F">
              <w:rPr>
                <w:bCs/>
                <w:noProof/>
                <w:color w:val="0000FF"/>
                <w:sz w:val="28"/>
                <w:szCs w:val="28"/>
                <w:u w:val="single"/>
                <w:lang w:eastAsia="en-US"/>
              </w:rPr>
              <w:t>й</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_Toc411936508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37</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440"/>
            <w:rPr>
              <w:noProof/>
              <w:sz w:val="28"/>
              <w:szCs w:val="28"/>
            </w:rPr>
          </w:pPr>
          <w:hyperlink w:anchor="_Toc411936509" w:history="1">
            <w:r w:rsidRPr="00AF299F">
              <w:rPr>
                <w:rFonts w:eastAsia="Calibri"/>
                <w:noProof/>
                <w:color w:val="0000FF"/>
                <w:sz w:val="28"/>
                <w:szCs w:val="28"/>
                <w:u w:val="single"/>
                <w:lang w:eastAsia="en-US"/>
              </w:rPr>
              <w:t>8.2.1 Котельная №1 (МУП «ЖКХ с.п. Хатанга»)</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_Toc411936509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48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440"/>
            <w:rPr>
              <w:noProof/>
              <w:sz w:val="28"/>
              <w:szCs w:val="28"/>
            </w:rPr>
          </w:pPr>
          <w:hyperlink w:anchor="_Toc411936510" w:history="1">
            <w:r w:rsidRPr="00AF299F">
              <w:rPr>
                <w:rFonts w:eastAsia="Arial"/>
                <w:noProof/>
                <w:color w:val="0000FF"/>
                <w:sz w:val="28"/>
                <w:szCs w:val="28"/>
                <w:u w:val="single"/>
                <w:lang w:eastAsia="en-US"/>
              </w:rPr>
              <w:t xml:space="preserve">8.2.2 </w:t>
            </w:r>
            <w:r w:rsidRPr="00AF299F">
              <w:rPr>
                <w:noProof/>
                <w:color w:val="0000FF"/>
                <w:sz w:val="28"/>
                <w:szCs w:val="28"/>
                <w:u w:val="single"/>
              </w:rPr>
              <w:t>Котельная №2 (ООО «ТаймырЭнергоком»)</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_Toc411936510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54</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440"/>
            <w:rPr>
              <w:noProof/>
              <w:sz w:val="28"/>
              <w:szCs w:val="28"/>
            </w:rPr>
          </w:pPr>
          <w:hyperlink w:anchor="_Toc411936511" w:history="1">
            <w:r w:rsidRPr="00AF299F">
              <w:rPr>
                <w:iCs/>
                <w:noProof/>
                <w:color w:val="0000FF"/>
                <w:sz w:val="28"/>
                <w:szCs w:val="28"/>
                <w:u w:val="single"/>
              </w:rPr>
              <w:t>8.2.3 Котельная (ОАО «Полярная ГРЭ»)</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_Toc411936511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61</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ind w:left="220"/>
            <w:rPr>
              <w:noProof/>
              <w:sz w:val="28"/>
              <w:szCs w:val="28"/>
            </w:rPr>
          </w:pPr>
          <w:hyperlink w:anchor="_Toc411936512" w:history="1">
            <w:r w:rsidRPr="00AF299F">
              <w:rPr>
                <w:bCs/>
                <w:noProof/>
                <w:color w:val="0000FF"/>
                <w:spacing w:val="1"/>
                <w:sz w:val="28"/>
                <w:szCs w:val="28"/>
                <w:u w:val="single"/>
                <w:lang w:eastAsia="en-US"/>
              </w:rPr>
              <w:t>8</w:t>
            </w:r>
            <w:r w:rsidRPr="00AF299F">
              <w:rPr>
                <w:bCs/>
                <w:noProof/>
                <w:color w:val="0000FF"/>
                <w:spacing w:val="-3"/>
                <w:sz w:val="28"/>
                <w:szCs w:val="28"/>
                <w:u w:val="single"/>
                <w:lang w:eastAsia="en-US"/>
              </w:rPr>
              <w:t>.</w:t>
            </w:r>
            <w:r w:rsidRPr="00AF299F">
              <w:rPr>
                <w:bCs/>
                <w:noProof/>
                <w:color w:val="0000FF"/>
                <w:sz w:val="28"/>
                <w:szCs w:val="28"/>
                <w:u w:val="single"/>
                <w:lang w:eastAsia="en-US"/>
              </w:rPr>
              <w:t>3</w:t>
            </w:r>
            <w:r w:rsidRPr="00AF299F">
              <w:rPr>
                <w:bCs/>
                <w:noProof/>
                <w:color w:val="0000FF"/>
                <w:spacing w:val="2"/>
                <w:sz w:val="28"/>
                <w:szCs w:val="28"/>
                <w:u w:val="single"/>
                <w:lang w:eastAsia="en-US"/>
              </w:rPr>
              <w:t xml:space="preserve"> </w:t>
            </w:r>
            <w:r w:rsidRPr="00AF299F">
              <w:rPr>
                <w:bCs/>
                <w:noProof/>
                <w:color w:val="0000FF"/>
                <w:spacing w:val="-1"/>
                <w:sz w:val="28"/>
                <w:szCs w:val="28"/>
                <w:u w:val="single"/>
                <w:lang w:eastAsia="en-US"/>
              </w:rPr>
              <w:t>Р</w:t>
            </w:r>
            <w:r w:rsidRPr="00AF299F">
              <w:rPr>
                <w:bCs/>
                <w:noProof/>
                <w:color w:val="0000FF"/>
                <w:spacing w:val="1"/>
                <w:sz w:val="28"/>
                <w:szCs w:val="28"/>
                <w:u w:val="single"/>
                <w:lang w:eastAsia="en-US"/>
              </w:rPr>
              <w:t>а</w:t>
            </w:r>
            <w:r w:rsidRPr="00AF299F">
              <w:rPr>
                <w:bCs/>
                <w:noProof/>
                <w:color w:val="0000FF"/>
                <w:sz w:val="28"/>
                <w:szCs w:val="28"/>
                <w:u w:val="single"/>
                <w:lang w:eastAsia="en-US"/>
              </w:rPr>
              <w:t>с</w:t>
            </w:r>
            <w:r w:rsidRPr="00AF299F">
              <w:rPr>
                <w:bCs/>
                <w:noProof/>
                <w:color w:val="0000FF"/>
                <w:spacing w:val="-2"/>
                <w:sz w:val="28"/>
                <w:szCs w:val="28"/>
                <w:u w:val="single"/>
                <w:lang w:eastAsia="en-US"/>
              </w:rPr>
              <w:t>ч</w:t>
            </w:r>
            <w:r w:rsidRPr="00AF299F">
              <w:rPr>
                <w:bCs/>
                <w:noProof/>
                <w:color w:val="0000FF"/>
                <w:sz w:val="28"/>
                <w:szCs w:val="28"/>
                <w:u w:val="single"/>
                <w:lang w:eastAsia="en-US"/>
              </w:rPr>
              <w:t>е</w:t>
            </w:r>
            <w:r w:rsidRPr="00AF299F">
              <w:rPr>
                <w:bCs/>
                <w:noProof/>
                <w:color w:val="0000FF"/>
                <w:spacing w:val="1"/>
                <w:sz w:val="28"/>
                <w:szCs w:val="28"/>
                <w:u w:val="single"/>
                <w:lang w:eastAsia="en-US"/>
              </w:rPr>
              <w:t>т</w:t>
            </w:r>
            <w:r w:rsidRPr="00AF299F">
              <w:rPr>
                <w:bCs/>
                <w:noProof/>
                <w:color w:val="0000FF"/>
                <w:sz w:val="28"/>
                <w:szCs w:val="28"/>
                <w:u w:val="single"/>
                <w:lang w:eastAsia="en-US"/>
              </w:rPr>
              <w:t xml:space="preserve">ы </w:t>
            </w:r>
            <w:r w:rsidRPr="00AF299F">
              <w:rPr>
                <w:bCs/>
                <w:noProof/>
                <w:color w:val="0000FF"/>
                <w:spacing w:val="-1"/>
                <w:sz w:val="28"/>
                <w:szCs w:val="28"/>
                <w:u w:val="single"/>
                <w:lang w:eastAsia="en-US"/>
              </w:rPr>
              <w:t>ц</w:t>
            </w:r>
            <w:r w:rsidRPr="00AF299F">
              <w:rPr>
                <w:bCs/>
                <w:noProof/>
                <w:color w:val="0000FF"/>
                <w:sz w:val="28"/>
                <w:szCs w:val="28"/>
                <w:u w:val="single"/>
                <w:lang w:eastAsia="en-US"/>
              </w:rPr>
              <w:t>е</w:t>
            </w:r>
            <w:r w:rsidRPr="00AF299F">
              <w:rPr>
                <w:bCs/>
                <w:noProof/>
                <w:color w:val="0000FF"/>
                <w:spacing w:val="-3"/>
                <w:sz w:val="28"/>
                <w:szCs w:val="28"/>
                <w:u w:val="single"/>
                <w:lang w:eastAsia="en-US"/>
              </w:rPr>
              <w:t>н</w:t>
            </w:r>
            <w:r w:rsidRPr="00AF299F">
              <w:rPr>
                <w:bCs/>
                <w:noProof/>
                <w:color w:val="0000FF"/>
                <w:spacing w:val="1"/>
                <w:sz w:val="28"/>
                <w:szCs w:val="28"/>
                <w:u w:val="single"/>
                <w:lang w:eastAsia="en-US"/>
              </w:rPr>
              <w:t>о</w:t>
            </w:r>
            <w:r w:rsidRPr="00AF299F">
              <w:rPr>
                <w:bCs/>
                <w:noProof/>
                <w:color w:val="0000FF"/>
                <w:spacing w:val="-3"/>
                <w:sz w:val="28"/>
                <w:szCs w:val="28"/>
                <w:u w:val="single"/>
                <w:lang w:eastAsia="en-US"/>
              </w:rPr>
              <w:t>в</w:t>
            </w:r>
            <w:r w:rsidRPr="00AF299F">
              <w:rPr>
                <w:bCs/>
                <w:noProof/>
                <w:color w:val="0000FF"/>
                <w:spacing w:val="-1"/>
                <w:sz w:val="28"/>
                <w:szCs w:val="28"/>
                <w:u w:val="single"/>
                <w:lang w:eastAsia="en-US"/>
              </w:rPr>
              <w:t>ы</w:t>
            </w:r>
            <w:r w:rsidRPr="00AF299F">
              <w:rPr>
                <w:bCs/>
                <w:noProof/>
                <w:color w:val="0000FF"/>
                <w:sz w:val="28"/>
                <w:szCs w:val="28"/>
                <w:u w:val="single"/>
                <w:lang w:eastAsia="en-US"/>
              </w:rPr>
              <w:t>х</w:t>
            </w:r>
            <w:r w:rsidRPr="00AF299F">
              <w:rPr>
                <w:bCs/>
                <w:noProof/>
                <w:color w:val="0000FF"/>
                <w:spacing w:val="1"/>
                <w:sz w:val="28"/>
                <w:szCs w:val="28"/>
                <w:u w:val="single"/>
                <w:lang w:eastAsia="en-US"/>
              </w:rPr>
              <w:t xml:space="preserve"> </w:t>
            </w:r>
            <w:r w:rsidRPr="00AF299F">
              <w:rPr>
                <w:bCs/>
                <w:noProof/>
                <w:color w:val="0000FF"/>
                <w:spacing w:val="-1"/>
                <w:sz w:val="28"/>
                <w:szCs w:val="28"/>
                <w:u w:val="single"/>
                <w:lang w:eastAsia="en-US"/>
              </w:rPr>
              <w:t>п</w:t>
            </w:r>
            <w:r w:rsidRPr="00AF299F">
              <w:rPr>
                <w:bCs/>
                <w:noProof/>
                <w:color w:val="0000FF"/>
                <w:spacing w:val="1"/>
                <w:sz w:val="28"/>
                <w:szCs w:val="28"/>
                <w:u w:val="single"/>
                <w:lang w:eastAsia="en-US"/>
              </w:rPr>
              <w:t>о</w:t>
            </w:r>
            <w:r w:rsidRPr="00AF299F">
              <w:rPr>
                <w:bCs/>
                <w:noProof/>
                <w:color w:val="0000FF"/>
                <w:spacing w:val="-2"/>
                <w:sz w:val="28"/>
                <w:szCs w:val="28"/>
                <w:u w:val="single"/>
                <w:lang w:eastAsia="en-US"/>
              </w:rPr>
              <w:t>с</w:t>
            </w:r>
            <w:r w:rsidRPr="00AF299F">
              <w:rPr>
                <w:bCs/>
                <w:noProof/>
                <w:color w:val="0000FF"/>
                <w:spacing w:val="1"/>
                <w:sz w:val="28"/>
                <w:szCs w:val="28"/>
                <w:u w:val="single"/>
                <w:lang w:eastAsia="en-US"/>
              </w:rPr>
              <w:t>л</w:t>
            </w:r>
            <w:r w:rsidRPr="00AF299F">
              <w:rPr>
                <w:bCs/>
                <w:noProof/>
                <w:color w:val="0000FF"/>
                <w:sz w:val="28"/>
                <w:szCs w:val="28"/>
                <w:u w:val="single"/>
                <w:lang w:eastAsia="en-US"/>
              </w:rPr>
              <w:t>ед</w:t>
            </w:r>
            <w:r w:rsidRPr="00AF299F">
              <w:rPr>
                <w:bCs/>
                <w:noProof/>
                <w:color w:val="0000FF"/>
                <w:spacing w:val="-3"/>
                <w:sz w:val="28"/>
                <w:szCs w:val="28"/>
                <w:u w:val="single"/>
                <w:lang w:eastAsia="en-US"/>
              </w:rPr>
              <w:t>с</w:t>
            </w:r>
            <w:r w:rsidRPr="00AF299F">
              <w:rPr>
                <w:bCs/>
                <w:noProof/>
                <w:color w:val="0000FF"/>
                <w:spacing w:val="1"/>
                <w:sz w:val="28"/>
                <w:szCs w:val="28"/>
                <w:u w:val="single"/>
                <w:lang w:eastAsia="en-US"/>
              </w:rPr>
              <w:t>т</w:t>
            </w:r>
            <w:r w:rsidRPr="00AF299F">
              <w:rPr>
                <w:bCs/>
                <w:noProof/>
                <w:color w:val="0000FF"/>
                <w:sz w:val="28"/>
                <w:szCs w:val="28"/>
                <w:u w:val="single"/>
                <w:lang w:eastAsia="en-US"/>
              </w:rPr>
              <w:t>в</w:t>
            </w:r>
            <w:r w:rsidRPr="00AF299F">
              <w:rPr>
                <w:bCs/>
                <w:noProof/>
                <w:color w:val="0000FF"/>
                <w:spacing w:val="-1"/>
                <w:sz w:val="28"/>
                <w:szCs w:val="28"/>
                <w:u w:val="single"/>
                <w:lang w:eastAsia="en-US"/>
              </w:rPr>
              <w:t>и</w:t>
            </w:r>
            <w:r w:rsidRPr="00AF299F">
              <w:rPr>
                <w:bCs/>
                <w:noProof/>
                <w:color w:val="0000FF"/>
                <w:sz w:val="28"/>
                <w:szCs w:val="28"/>
                <w:u w:val="single"/>
                <w:lang w:eastAsia="en-US"/>
              </w:rPr>
              <w:t xml:space="preserve">й </w:t>
            </w:r>
            <w:r w:rsidRPr="00AF299F">
              <w:rPr>
                <w:bCs/>
                <w:noProof/>
                <w:color w:val="0000FF"/>
                <w:spacing w:val="-1"/>
                <w:sz w:val="28"/>
                <w:szCs w:val="28"/>
                <w:u w:val="single"/>
                <w:lang w:eastAsia="en-US"/>
              </w:rPr>
              <w:t>дл</w:t>
            </w:r>
            <w:r w:rsidRPr="00AF299F">
              <w:rPr>
                <w:bCs/>
                <w:noProof/>
                <w:color w:val="0000FF"/>
                <w:sz w:val="28"/>
                <w:szCs w:val="28"/>
                <w:u w:val="single"/>
                <w:lang w:eastAsia="en-US"/>
              </w:rPr>
              <w:t>я</w:t>
            </w:r>
            <w:r w:rsidRPr="00AF299F">
              <w:rPr>
                <w:bCs/>
                <w:noProof/>
                <w:color w:val="0000FF"/>
                <w:spacing w:val="-1"/>
                <w:sz w:val="28"/>
                <w:szCs w:val="28"/>
                <w:u w:val="single"/>
                <w:lang w:eastAsia="en-US"/>
              </w:rPr>
              <w:t xml:space="preserve"> п</w:t>
            </w:r>
            <w:r w:rsidRPr="00AF299F">
              <w:rPr>
                <w:bCs/>
                <w:noProof/>
                <w:color w:val="0000FF"/>
                <w:spacing w:val="1"/>
                <w:sz w:val="28"/>
                <w:szCs w:val="28"/>
                <w:u w:val="single"/>
                <w:lang w:eastAsia="en-US"/>
              </w:rPr>
              <w:t>от</w:t>
            </w:r>
            <w:r w:rsidRPr="00AF299F">
              <w:rPr>
                <w:bCs/>
                <w:noProof/>
                <w:color w:val="0000FF"/>
                <w:sz w:val="28"/>
                <w:szCs w:val="28"/>
                <w:u w:val="single"/>
                <w:lang w:eastAsia="en-US"/>
              </w:rPr>
              <w:t>р</w:t>
            </w:r>
            <w:r w:rsidRPr="00AF299F">
              <w:rPr>
                <w:bCs/>
                <w:noProof/>
                <w:color w:val="0000FF"/>
                <w:spacing w:val="-3"/>
                <w:sz w:val="28"/>
                <w:szCs w:val="28"/>
                <w:u w:val="single"/>
                <w:lang w:eastAsia="en-US"/>
              </w:rPr>
              <w:t>е</w:t>
            </w:r>
            <w:r w:rsidRPr="00AF299F">
              <w:rPr>
                <w:bCs/>
                <w:noProof/>
                <w:color w:val="0000FF"/>
                <w:spacing w:val="1"/>
                <w:sz w:val="28"/>
                <w:szCs w:val="28"/>
                <w:u w:val="single"/>
                <w:lang w:eastAsia="en-US"/>
              </w:rPr>
              <w:t>б</w:t>
            </w:r>
            <w:r w:rsidRPr="00AF299F">
              <w:rPr>
                <w:bCs/>
                <w:noProof/>
                <w:color w:val="0000FF"/>
                <w:spacing w:val="-1"/>
                <w:sz w:val="28"/>
                <w:szCs w:val="28"/>
                <w:u w:val="single"/>
                <w:lang w:eastAsia="en-US"/>
              </w:rPr>
              <w:t>и</w:t>
            </w:r>
            <w:r w:rsidRPr="00AF299F">
              <w:rPr>
                <w:bCs/>
                <w:noProof/>
                <w:color w:val="0000FF"/>
                <w:spacing w:val="1"/>
                <w:sz w:val="28"/>
                <w:szCs w:val="28"/>
                <w:u w:val="single"/>
                <w:lang w:eastAsia="en-US"/>
              </w:rPr>
              <w:t>т</w:t>
            </w:r>
            <w:r w:rsidRPr="00AF299F">
              <w:rPr>
                <w:bCs/>
                <w:noProof/>
                <w:color w:val="0000FF"/>
                <w:spacing w:val="-2"/>
                <w:sz w:val="28"/>
                <w:szCs w:val="28"/>
                <w:u w:val="single"/>
                <w:lang w:eastAsia="en-US"/>
              </w:rPr>
              <w:t>е</w:t>
            </w:r>
            <w:r w:rsidRPr="00AF299F">
              <w:rPr>
                <w:bCs/>
                <w:noProof/>
                <w:color w:val="0000FF"/>
                <w:spacing w:val="1"/>
                <w:sz w:val="28"/>
                <w:szCs w:val="28"/>
                <w:u w:val="single"/>
                <w:lang w:eastAsia="en-US"/>
              </w:rPr>
              <w:t>л</w:t>
            </w:r>
            <w:r w:rsidRPr="00AF299F">
              <w:rPr>
                <w:bCs/>
                <w:noProof/>
                <w:color w:val="0000FF"/>
                <w:sz w:val="28"/>
                <w:szCs w:val="28"/>
                <w:u w:val="single"/>
                <w:lang w:eastAsia="en-US"/>
              </w:rPr>
              <w:t>ей</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_Toc411936512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66</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513" w:history="1">
            <w:r w:rsidRPr="00AF299F">
              <w:rPr>
                <w:rFonts w:eastAsia="Calibri"/>
                <w:noProof/>
                <w:color w:val="0000FF"/>
                <w:sz w:val="28"/>
                <w:szCs w:val="28"/>
                <w:u w:val="single"/>
                <w:lang w:eastAsia="en-US"/>
              </w:rPr>
              <w:t>9 РАЗДЕЛ 8. РЕШЕНИЕ ОБ ОПРЕДЕЛЕНИИ ЕДИНОЙ ТЕПЛОСНАБЖАЮЩЕЙ ОРГАНИЗАЦИИ (ОРГАНИЗАЦИЙ)</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_Toc411936513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68</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514" w:history="1">
            <w:r w:rsidRPr="00AF299F">
              <w:rPr>
                <w:rFonts w:eastAsia="Calibri"/>
                <w:noProof/>
                <w:color w:val="0000FF"/>
                <w:sz w:val="28"/>
                <w:szCs w:val="28"/>
                <w:u w:val="single"/>
                <w:lang w:eastAsia="en-US"/>
              </w:rPr>
              <w:t>10 РАЗДЕЛ 9. РЕШЕНИЕ О РАСПРЕДЕЛЕНИИ ТЕПЛОВОЙ НАГРУЗКИ МЕЖДУ ИСТОЧНИКАМИ ТЕПЛОВОЙ ЭНЕРГИИ</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_Toc411936514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71</w:t>
            </w:r>
            <w:r w:rsidRPr="00AF299F">
              <w:rPr>
                <w:rFonts w:eastAsia="Calibri"/>
                <w:noProof/>
                <w:webHidden/>
                <w:sz w:val="28"/>
                <w:szCs w:val="28"/>
                <w:lang w:val="en-US" w:eastAsia="en-US"/>
              </w:rPr>
              <w:fldChar w:fldCharType="end"/>
            </w:r>
          </w:hyperlink>
        </w:p>
        <w:p w:rsidR="00AF299F" w:rsidRPr="00AF299F" w:rsidRDefault="00AF299F" w:rsidP="00AF299F">
          <w:pPr>
            <w:widowControl w:val="0"/>
            <w:tabs>
              <w:tab w:val="right" w:leader="dot" w:pos="9642"/>
            </w:tabs>
            <w:spacing w:after="100" w:line="360" w:lineRule="auto"/>
            <w:rPr>
              <w:noProof/>
              <w:sz w:val="28"/>
              <w:szCs w:val="28"/>
            </w:rPr>
          </w:pPr>
          <w:hyperlink w:anchor="_Toc411936515" w:history="1">
            <w:r w:rsidRPr="00AF299F">
              <w:rPr>
                <w:rFonts w:eastAsia="Calibri"/>
                <w:noProof/>
                <w:color w:val="0000FF"/>
                <w:sz w:val="28"/>
                <w:szCs w:val="28"/>
                <w:u w:val="single"/>
                <w:lang w:eastAsia="en-US"/>
              </w:rPr>
              <w:t xml:space="preserve">11 РАЗДЕЛ 10. </w:t>
            </w:r>
            <w:r w:rsidRPr="00AF299F">
              <w:rPr>
                <w:rFonts w:eastAsia="Calibri"/>
                <w:caps/>
                <w:noProof/>
                <w:color w:val="0000FF"/>
                <w:sz w:val="28"/>
                <w:szCs w:val="28"/>
                <w:u w:val="single"/>
                <w:lang w:eastAsia="en-US"/>
              </w:rPr>
              <w:t>Решения по бесхозяйным тепловым сетям</w:t>
            </w:r>
            <w:r w:rsidRPr="00AF299F">
              <w:rPr>
                <w:rFonts w:eastAsia="Calibri"/>
                <w:noProof/>
                <w:webHidden/>
                <w:sz w:val="28"/>
                <w:szCs w:val="28"/>
                <w:lang w:val="en-US" w:eastAsia="en-US"/>
              </w:rPr>
              <w:tab/>
            </w:r>
            <w:r w:rsidRPr="00AF299F">
              <w:rPr>
                <w:rFonts w:eastAsia="Calibri"/>
                <w:noProof/>
                <w:webHidden/>
                <w:sz w:val="28"/>
                <w:szCs w:val="28"/>
                <w:lang w:val="en-US" w:eastAsia="en-US"/>
              </w:rPr>
              <w:fldChar w:fldCharType="begin"/>
            </w:r>
            <w:r w:rsidRPr="00AF299F">
              <w:rPr>
                <w:rFonts w:eastAsia="Calibri"/>
                <w:noProof/>
                <w:webHidden/>
                <w:sz w:val="28"/>
                <w:szCs w:val="28"/>
                <w:lang w:val="en-US" w:eastAsia="en-US"/>
              </w:rPr>
              <w:instrText xml:space="preserve"> PAGEREF _Toc411936515 \h </w:instrText>
            </w:r>
            <w:r w:rsidRPr="00AF299F">
              <w:rPr>
                <w:rFonts w:eastAsia="Calibri"/>
                <w:noProof/>
                <w:webHidden/>
                <w:sz w:val="28"/>
                <w:szCs w:val="28"/>
                <w:lang w:val="en-US" w:eastAsia="en-US"/>
              </w:rPr>
            </w:r>
            <w:r w:rsidRPr="00AF299F">
              <w:rPr>
                <w:rFonts w:eastAsia="Calibri"/>
                <w:noProof/>
                <w:webHidden/>
                <w:sz w:val="28"/>
                <w:szCs w:val="28"/>
                <w:lang w:val="en-US" w:eastAsia="en-US"/>
              </w:rPr>
              <w:fldChar w:fldCharType="separate"/>
            </w:r>
            <w:r>
              <w:rPr>
                <w:rFonts w:eastAsia="Calibri"/>
                <w:noProof/>
                <w:webHidden/>
                <w:sz w:val="28"/>
                <w:szCs w:val="28"/>
                <w:lang w:val="en-US" w:eastAsia="en-US"/>
              </w:rPr>
              <w:t>72</w:t>
            </w:r>
            <w:r w:rsidRPr="00AF299F">
              <w:rPr>
                <w:rFonts w:eastAsia="Calibri"/>
                <w:noProof/>
                <w:webHidden/>
                <w:sz w:val="28"/>
                <w:szCs w:val="28"/>
                <w:lang w:val="en-US" w:eastAsia="en-US"/>
              </w:rPr>
              <w:fldChar w:fldCharType="end"/>
            </w:r>
          </w:hyperlink>
        </w:p>
        <w:p w:rsidR="00AF299F" w:rsidRPr="00AF299F" w:rsidRDefault="00AF299F" w:rsidP="00AF299F">
          <w:pPr>
            <w:widowControl w:val="0"/>
            <w:spacing w:after="200" w:line="360" w:lineRule="auto"/>
            <w:rPr>
              <w:rFonts w:eastAsia="Calibri"/>
              <w:sz w:val="28"/>
              <w:szCs w:val="28"/>
              <w:lang w:val="en-US" w:eastAsia="en-US"/>
            </w:rPr>
          </w:pPr>
          <w:r w:rsidRPr="00AF299F">
            <w:rPr>
              <w:rFonts w:eastAsia="Calibri"/>
              <w:bCs/>
              <w:sz w:val="28"/>
              <w:szCs w:val="28"/>
              <w:lang w:val="en-US" w:eastAsia="en-US"/>
            </w:rPr>
            <w:fldChar w:fldCharType="end"/>
          </w:r>
        </w:p>
      </w:sdtContent>
    </w:sdt>
    <w:p w:rsidR="00AF299F" w:rsidRPr="00AF299F" w:rsidRDefault="00AF299F" w:rsidP="00AF299F">
      <w:pPr>
        <w:widowControl w:val="0"/>
        <w:spacing w:after="360" w:line="360" w:lineRule="auto"/>
        <w:ind w:firstLine="567"/>
        <w:jc w:val="both"/>
        <w:outlineLvl w:val="0"/>
        <w:rPr>
          <w:rFonts w:eastAsia="Calibri"/>
          <w:b/>
          <w:sz w:val="28"/>
          <w:szCs w:val="28"/>
          <w:lang w:eastAsia="en-US"/>
        </w:rPr>
      </w:pPr>
      <w:r w:rsidRPr="00AF299F">
        <w:rPr>
          <w:rFonts w:eastAsia="Calibri"/>
          <w:b/>
          <w:sz w:val="28"/>
          <w:szCs w:val="28"/>
          <w:lang w:eastAsia="en-US"/>
        </w:rPr>
        <w:br w:type="page"/>
      </w:r>
    </w:p>
    <w:p w:rsidR="00AF299F" w:rsidRPr="00AF299F" w:rsidRDefault="00AF299F" w:rsidP="00AF299F">
      <w:pPr>
        <w:widowControl w:val="0"/>
        <w:spacing w:after="360"/>
        <w:ind w:firstLine="567"/>
        <w:jc w:val="both"/>
        <w:outlineLvl w:val="0"/>
        <w:rPr>
          <w:rFonts w:eastAsia="Calibri"/>
          <w:b/>
          <w:sz w:val="28"/>
          <w:szCs w:val="28"/>
          <w:lang w:eastAsia="en-US"/>
        </w:rPr>
      </w:pPr>
      <w:bookmarkStart w:id="1" w:name="_Toc411936473"/>
      <w:r w:rsidRPr="00AF299F">
        <w:rPr>
          <w:rFonts w:eastAsia="Calibri"/>
          <w:b/>
          <w:sz w:val="28"/>
          <w:szCs w:val="28"/>
          <w:lang w:eastAsia="en-US"/>
        </w:rPr>
        <w:lastRenderedPageBreak/>
        <w:t>1 ОБЩАЯ ЧАСТЬ</w:t>
      </w:r>
      <w:bookmarkEnd w:id="1"/>
    </w:p>
    <w:p w:rsidR="00AF299F" w:rsidRPr="00AF299F" w:rsidRDefault="00AF299F" w:rsidP="00AF299F">
      <w:pPr>
        <w:widowControl w:val="0"/>
        <w:spacing w:after="240"/>
        <w:ind w:firstLine="567"/>
        <w:jc w:val="both"/>
        <w:outlineLvl w:val="1"/>
        <w:rPr>
          <w:rFonts w:eastAsia="Calibri"/>
          <w:b/>
          <w:sz w:val="28"/>
          <w:szCs w:val="28"/>
          <w:lang w:eastAsia="en-US"/>
        </w:rPr>
      </w:pPr>
      <w:bookmarkStart w:id="2" w:name="_Toc411936474"/>
      <w:r w:rsidRPr="00AF299F">
        <w:rPr>
          <w:rFonts w:eastAsia="Calibri"/>
          <w:b/>
          <w:sz w:val="28"/>
          <w:szCs w:val="28"/>
          <w:lang w:eastAsia="en-US"/>
        </w:rPr>
        <w:t>1.1 Территория и климат</w:t>
      </w:r>
      <w:bookmarkEnd w:id="2"/>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Село Хатанга - административный центр муниципального образования «Сельское поселение Хатанга», которое входит в состав Таймырского Долгано-Ненецкого муниципального района Красноярского края.</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Кроме с. Хатанга, сельское поселение Хатанга включает в себя 9 национальных поселков: Каяк, Хета, Кресты, Катырык, Жданиха, Новая, Попигай, Сындасско, Новорыбная. Поселки заселены в основном долганами. Нганасане проживают в поселке Новая.</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Село Хатанга расположено в северной части России, на реке Хатанга, в 2471 км к северу от г. Красноярск и в 3412 км к востоку от Москвы.</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 пределах сельского поселения Хатанга занимает 5,25 км², протяжённость с юга на север 1,12 км, с запада на восток 5,34 км. Хатанга - один из самых северных населенных пунктов России. Сельское поселение расположено за северным полярным кругом. В целом климат Хатанги можно отнести к субарктическому типу. Среднегодовая температура воздуха составляет -17,7 °</w:t>
      </w:r>
      <w:r w:rsidRPr="00AF299F">
        <w:rPr>
          <w:rFonts w:eastAsia="Calibri"/>
          <w:sz w:val="28"/>
          <w:szCs w:val="28"/>
          <w:lang w:val="en-US" w:eastAsia="en-US"/>
        </w:rPr>
        <w:t>C</w:t>
      </w:r>
      <w:r w:rsidRPr="00AF299F">
        <w:rPr>
          <w:rFonts w:eastAsia="Calibri"/>
          <w:sz w:val="28"/>
          <w:szCs w:val="28"/>
          <w:lang w:eastAsia="en-US"/>
        </w:rPr>
        <w:t>, относительная влажность воздуха 78 %, средняя скорость ветра 4,6 м/с. Средняя температура наиболее холодного месяца -41°</w:t>
      </w:r>
      <w:r w:rsidRPr="00AF299F">
        <w:rPr>
          <w:rFonts w:eastAsia="Calibri"/>
          <w:sz w:val="28"/>
          <w:szCs w:val="28"/>
          <w:lang w:val="en-US" w:eastAsia="en-US"/>
        </w:rPr>
        <w:t>C</w:t>
      </w:r>
      <w:r w:rsidRPr="00AF299F">
        <w:rPr>
          <w:rFonts w:eastAsia="Calibri"/>
          <w:sz w:val="28"/>
          <w:szCs w:val="28"/>
          <w:lang w:eastAsia="en-US"/>
        </w:rPr>
        <w:t>. Температура наружного воздуха, принимаемая для расчета систем отопления -49°</w:t>
      </w:r>
      <w:r w:rsidRPr="00AF299F">
        <w:rPr>
          <w:rFonts w:eastAsia="Calibri"/>
          <w:sz w:val="28"/>
          <w:szCs w:val="28"/>
          <w:lang w:val="en-US" w:eastAsia="en-US"/>
        </w:rPr>
        <w:t>C</w:t>
      </w:r>
      <w:r w:rsidRPr="00AF299F">
        <w:rPr>
          <w:rFonts w:eastAsia="Calibri"/>
          <w:sz w:val="28"/>
          <w:szCs w:val="28"/>
          <w:lang w:eastAsia="en-US"/>
        </w:rPr>
        <w:t>.</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3" w:name="_Toc411936475"/>
      <w:r w:rsidRPr="00AF299F">
        <w:rPr>
          <w:rFonts w:eastAsia="Calibri"/>
          <w:b/>
          <w:sz w:val="28"/>
          <w:szCs w:val="28"/>
          <w:lang w:eastAsia="en-US"/>
        </w:rPr>
        <w:t>1.2 Существующее положение в сфере теплоснабжения</w:t>
      </w:r>
      <w:bookmarkEnd w:id="3"/>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Анализ существующего состояния системы теплоснабжения с. Хатанга приведен в Главе 1 Обосновывающих материалов к схеме теплоснабжения.</w:t>
      </w:r>
    </w:p>
    <w:p w:rsidR="00AF299F" w:rsidRPr="00AF299F" w:rsidRDefault="00AF299F" w:rsidP="00AF299F">
      <w:pPr>
        <w:widowControl w:val="0"/>
        <w:spacing w:before="240" w:after="240"/>
        <w:ind w:firstLine="567"/>
        <w:jc w:val="both"/>
        <w:outlineLvl w:val="2"/>
        <w:rPr>
          <w:rFonts w:eastAsia="Calibri"/>
          <w:sz w:val="28"/>
          <w:szCs w:val="28"/>
          <w:lang w:eastAsia="en-US"/>
        </w:rPr>
      </w:pPr>
      <w:bookmarkStart w:id="4" w:name="_Toc411936476"/>
      <w:r w:rsidRPr="00AF299F">
        <w:rPr>
          <w:rFonts w:eastAsia="Calibri"/>
          <w:sz w:val="28"/>
          <w:szCs w:val="28"/>
          <w:lang w:eastAsia="en-US"/>
        </w:rPr>
        <w:t>1.2.1 Общая характеристика систем теплоснабжения</w:t>
      </w:r>
      <w:bookmarkEnd w:id="4"/>
    </w:p>
    <w:p w:rsidR="00AF299F" w:rsidRPr="00AF299F" w:rsidRDefault="00AF299F" w:rsidP="00AF299F">
      <w:pPr>
        <w:widowControl w:val="0"/>
        <w:autoSpaceDE w:val="0"/>
        <w:autoSpaceDN w:val="0"/>
        <w:adjustRightInd w:val="0"/>
        <w:spacing w:after="200"/>
        <w:ind w:firstLine="567"/>
        <w:jc w:val="both"/>
        <w:rPr>
          <w:rFonts w:eastAsia="Calibri"/>
          <w:color w:val="000000"/>
          <w:sz w:val="22"/>
          <w:szCs w:val="22"/>
          <w:lang w:eastAsia="en-US"/>
        </w:rPr>
      </w:pPr>
      <w:r w:rsidRPr="00AF299F">
        <w:rPr>
          <w:sz w:val="28"/>
          <w:szCs w:val="28"/>
          <w:lang w:eastAsia="en-US"/>
        </w:rPr>
        <w:t xml:space="preserve">Теплоснабжение села Хатанга </w:t>
      </w:r>
      <w:r w:rsidRPr="00AF299F">
        <w:rPr>
          <w:rFonts w:eastAsia="Calibri"/>
          <w:color w:val="000000"/>
          <w:sz w:val="28"/>
          <w:szCs w:val="28"/>
          <w:lang w:eastAsia="en-US"/>
        </w:rPr>
        <w:t>по состоянию на 01.01.2021 года</w:t>
      </w:r>
      <w:r w:rsidRPr="00AF299F">
        <w:rPr>
          <w:sz w:val="28"/>
          <w:szCs w:val="28"/>
          <w:lang w:eastAsia="en-US"/>
        </w:rPr>
        <w:t xml:space="preserve"> осуществляется от 4 котельных, из которых две находятся на консервации </w:t>
      </w:r>
      <w:r w:rsidRPr="00AF299F">
        <w:rPr>
          <w:rFonts w:eastAsia="Calibri"/>
          <w:color w:val="000000"/>
          <w:sz w:val="28"/>
          <w:szCs w:val="28"/>
          <w:lang w:eastAsia="en-US"/>
        </w:rPr>
        <w:t>с общей установленной тепловой мощностью – 41,6 Гкал/час. В том числе:</w:t>
      </w:r>
    </w:p>
    <w:p w:rsidR="00AF299F" w:rsidRPr="00AF299F" w:rsidRDefault="00AF299F" w:rsidP="00AF299F">
      <w:pPr>
        <w:widowControl w:val="0"/>
        <w:numPr>
          <w:ilvl w:val="0"/>
          <w:numId w:val="2"/>
        </w:numPr>
        <w:autoSpaceDE w:val="0"/>
        <w:autoSpaceDN w:val="0"/>
        <w:adjustRightInd w:val="0"/>
        <w:spacing w:after="200" w:line="276" w:lineRule="auto"/>
        <w:contextualSpacing/>
        <w:jc w:val="both"/>
        <w:rPr>
          <w:rFonts w:eastAsia="Calibri"/>
          <w:color w:val="000000"/>
          <w:sz w:val="28"/>
          <w:szCs w:val="28"/>
          <w:lang w:eastAsia="en-US"/>
        </w:rPr>
      </w:pPr>
      <w:r w:rsidRPr="00AF299F">
        <w:rPr>
          <w:rFonts w:eastAsia="Calibri"/>
          <w:color w:val="000000"/>
          <w:sz w:val="28"/>
          <w:szCs w:val="28"/>
          <w:lang w:eastAsia="en-US"/>
        </w:rPr>
        <w:t>Котельная №1 (ООО «Энергия») – 15,0 Гкал/час;</w:t>
      </w:r>
    </w:p>
    <w:p w:rsidR="00AF299F" w:rsidRPr="00AF299F" w:rsidRDefault="00AF299F" w:rsidP="00AF299F">
      <w:pPr>
        <w:widowControl w:val="0"/>
        <w:numPr>
          <w:ilvl w:val="0"/>
          <w:numId w:val="2"/>
        </w:numPr>
        <w:autoSpaceDE w:val="0"/>
        <w:autoSpaceDN w:val="0"/>
        <w:adjustRightInd w:val="0"/>
        <w:spacing w:after="200" w:line="276" w:lineRule="auto"/>
        <w:contextualSpacing/>
        <w:jc w:val="both"/>
        <w:rPr>
          <w:rFonts w:eastAsia="Calibri"/>
          <w:sz w:val="28"/>
          <w:szCs w:val="28"/>
          <w:lang w:eastAsia="en-US"/>
        </w:rPr>
      </w:pPr>
      <w:r w:rsidRPr="00AF299F">
        <w:rPr>
          <w:rFonts w:eastAsia="Calibri"/>
          <w:sz w:val="28"/>
          <w:szCs w:val="28"/>
          <w:lang w:eastAsia="en-US"/>
        </w:rPr>
        <w:t>Котельная №2 (ООО «Энергия») – 16,4 Гкал/час;</w:t>
      </w:r>
    </w:p>
    <w:p w:rsidR="00AF299F" w:rsidRPr="00AF299F" w:rsidRDefault="00AF299F" w:rsidP="00AF299F">
      <w:pPr>
        <w:widowControl w:val="0"/>
        <w:numPr>
          <w:ilvl w:val="0"/>
          <w:numId w:val="2"/>
        </w:numPr>
        <w:autoSpaceDE w:val="0"/>
        <w:autoSpaceDN w:val="0"/>
        <w:adjustRightInd w:val="0"/>
        <w:spacing w:after="200" w:line="276" w:lineRule="auto"/>
        <w:contextualSpacing/>
        <w:jc w:val="both"/>
        <w:rPr>
          <w:rFonts w:eastAsia="Calibri"/>
          <w:color w:val="000000"/>
          <w:sz w:val="28"/>
          <w:szCs w:val="28"/>
          <w:lang w:eastAsia="en-US"/>
        </w:rPr>
      </w:pPr>
      <w:r w:rsidRPr="00AF299F">
        <w:rPr>
          <w:rFonts w:eastAsia="Calibri"/>
          <w:color w:val="000000"/>
          <w:sz w:val="28"/>
          <w:szCs w:val="28"/>
          <w:lang w:eastAsia="en-US"/>
        </w:rPr>
        <w:t>Котельная №5 (ООО «Энергия») – 3,0 Гкал/час (на консервации);</w:t>
      </w:r>
    </w:p>
    <w:p w:rsidR="00AF299F" w:rsidRPr="00AF299F" w:rsidRDefault="00AF299F" w:rsidP="00AF299F">
      <w:pPr>
        <w:widowControl w:val="0"/>
        <w:numPr>
          <w:ilvl w:val="0"/>
          <w:numId w:val="2"/>
        </w:numPr>
        <w:autoSpaceDE w:val="0"/>
        <w:autoSpaceDN w:val="0"/>
        <w:adjustRightInd w:val="0"/>
        <w:spacing w:after="200" w:line="276" w:lineRule="auto"/>
        <w:contextualSpacing/>
        <w:jc w:val="both"/>
        <w:rPr>
          <w:rFonts w:eastAsia="Calibri"/>
          <w:color w:val="000000"/>
          <w:sz w:val="28"/>
          <w:szCs w:val="28"/>
          <w:lang w:eastAsia="en-US"/>
        </w:rPr>
      </w:pPr>
      <w:r w:rsidRPr="00AF299F">
        <w:rPr>
          <w:rFonts w:eastAsia="Calibri"/>
          <w:color w:val="000000"/>
          <w:sz w:val="28"/>
          <w:szCs w:val="28"/>
          <w:lang w:eastAsia="en-US"/>
        </w:rPr>
        <w:t>Котельная «Полярная ГРЭ» (ООО «Энергия») - 6,0 Гкал/час (на консервации.</w:t>
      </w:r>
    </w:p>
    <w:p w:rsidR="00AF299F" w:rsidRPr="00AF299F" w:rsidRDefault="00AF299F" w:rsidP="00AF299F">
      <w:pPr>
        <w:widowControl w:val="0"/>
        <w:ind w:firstLine="567"/>
        <w:jc w:val="both"/>
        <w:rPr>
          <w:rFonts w:eastAsia="Calibri"/>
          <w:sz w:val="28"/>
          <w:szCs w:val="28"/>
          <w:lang w:eastAsia="en-US"/>
        </w:rPr>
      </w:pP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Производство тепловой энергии осуществляется 2 котельными, использующими в качестве основного топлива бурый уголь. Прокладка теплосетей - надземная. Изоляция сетей – минеральная вата, ППУ. </w:t>
      </w:r>
      <w:r w:rsidRPr="00AF299F">
        <w:rPr>
          <w:color w:val="000000"/>
          <w:sz w:val="28"/>
          <w:szCs w:val="28"/>
          <w:lang w:eastAsia="en-US"/>
        </w:rPr>
        <w:t xml:space="preserve">Тепловые </w:t>
      </w:r>
      <w:r w:rsidRPr="00AF299F">
        <w:rPr>
          <w:color w:val="232323"/>
          <w:sz w:val="28"/>
          <w:szCs w:val="28"/>
          <w:lang w:eastAsia="en-US"/>
        </w:rPr>
        <w:t xml:space="preserve">сети от котельных двухтрубные, </w:t>
      </w:r>
      <w:r w:rsidRPr="00AF299F">
        <w:rPr>
          <w:color w:val="000000"/>
          <w:sz w:val="28"/>
          <w:szCs w:val="28"/>
          <w:lang w:eastAsia="en-US"/>
        </w:rPr>
        <w:t xml:space="preserve">расчетный график работы 70-60°С (ООО «Энергия»). Система теплоснабжения открытая (ООО «Энергия»), с установленными на подающем трубопроводе тепловой сети подкачивающих циркуляционных </w:t>
      </w:r>
      <w:r w:rsidRPr="00AF299F">
        <w:rPr>
          <w:color w:val="000000"/>
          <w:sz w:val="28"/>
          <w:szCs w:val="28"/>
          <w:lang w:eastAsia="en-US"/>
        </w:rPr>
        <w:lastRenderedPageBreak/>
        <w:t>насосов</w:t>
      </w:r>
      <w:r w:rsidRPr="00AF299F">
        <w:rPr>
          <w:color w:val="232323"/>
          <w:sz w:val="28"/>
          <w:szCs w:val="28"/>
          <w:lang w:eastAsia="en-US"/>
        </w:rPr>
        <w:t xml:space="preserve">. </w:t>
      </w:r>
      <w:r w:rsidRPr="00AF299F">
        <w:rPr>
          <w:rFonts w:eastAsia="Calibri"/>
          <w:sz w:val="28"/>
          <w:szCs w:val="28"/>
          <w:lang w:eastAsia="en-US"/>
        </w:rPr>
        <w:t>Способ учета тепла, отпущенного в тепловые сети – расчётный.</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Единственной эксплуатирующей организацией тепловых сетей, обеспечивающих транспортировку теплоносителя от источников тепловой энергии, является ООО «Энергия».</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Общая протяженность тепловых сетей в двухтрубном исполнении в с. Хатанга согласно данным теплоснабжающей организации составляет </w:t>
      </w:r>
      <w:r w:rsidRPr="00AF299F">
        <w:rPr>
          <w:sz w:val="28"/>
          <w:szCs w:val="28"/>
          <w:lang w:eastAsia="en-US"/>
        </w:rPr>
        <w:t>14,885</w:t>
      </w:r>
      <w:r w:rsidRPr="00AF299F">
        <w:rPr>
          <w:rFonts w:ascii="Calibri" w:hAnsi="Calibri"/>
          <w:sz w:val="28"/>
          <w:szCs w:val="28"/>
          <w:lang w:eastAsia="en-US"/>
        </w:rPr>
        <w:t xml:space="preserve"> </w:t>
      </w:r>
      <w:r w:rsidRPr="00AF299F">
        <w:rPr>
          <w:rFonts w:eastAsia="Calibri"/>
          <w:sz w:val="28"/>
          <w:szCs w:val="28"/>
          <w:lang w:eastAsia="en-US"/>
        </w:rPr>
        <w:t>км.</w:t>
      </w:r>
    </w:p>
    <w:p w:rsidR="00AF299F" w:rsidRPr="00AF299F" w:rsidRDefault="00AF299F" w:rsidP="00AF299F">
      <w:pPr>
        <w:widowControl w:val="0"/>
        <w:spacing w:before="240" w:after="240"/>
        <w:ind w:firstLine="567"/>
        <w:jc w:val="both"/>
        <w:outlineLvl w:val="2"/>
        <w:rPr>
          <w:rFonts w:eastAsia="Calibri"/>
          <w:sz w:val="28"/>
          <w:szCs w:val="28"/>
          <w:lang w:eastAsia="en-US"/>
        </w:rPr>
      </w:pPr>
      <w:bookmarkStart w:id="5" w:name="_Toc411936477"/>
      <w:r w:rsidRPr="00AF299F">
        <w:rPr>
          <w:rFonts w:eastAsia="Calibri"/>
          <w:sz w:val="28"/>
          <w:szCs w:val="28"/>
          <w:lang w:eastAsia="en-US"/>
        </w:rPr>
        <w:t>1.2.2 Установленная и располагаемая мощность энергоисточников</w:t>
      </w:r>
      <w:bookmarkEnd w:id="5"/>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Суммарная установленная тепловая мощность источников составляет (по состоянию базового периода актуализации схемы теплоснабжения) 41,6 Гкал/ч, в том числе 15,0 Гкал/ч – Котельная №1 (ООО «Энергия»). Вторым крупнейшим по мощности источником является котельная №2 (ООО «Энергия») – 16,4 Гкал/ч. </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Отклонение располагаемой тепловой мощности от установленной находится в пределе от 24% до 70%. Такая значительная потеря установленной тепловой мощности является недопустимой по нормам эксплуатации.</w:t>
      </w:r>
    </w:p>
    <w:p w:rsidR="00AF299F" w:rsidRPr="00AF299F" w:rsidRDefault="00AF299F" w:rsidP="00AF299F">
      <w:pPr>
        <w:widowControl w:val="0"/>
        <w:spacing w:before="240" w:after="240"/>
        <w:ind w:firstLine="567"/>
        <w:jc w:val="both"/>
        <w:outlineLvl w:val="2"/>
        <w:rPr>
          <w:rFonts w:eastAsia="Calibri"/>
          <w:sz w:val="28"/>
          <w:szCs w:val="28"/>
          <w:lang w:eastAsia="en-US"/>
        </w:rPr>
      </w:pPr>
      <w:bookmarkStart w:id="6" w:name="_Toc411936478"/>
      <w:r w:rsidRPr="00AF299F">
        <w:rPr>
          <w:rFonts w:eastAsia="Calibri"/>
          <w:sz w:val="28"/>
          <w:szCs w:val="28"/>
          <w:lang w:eastAsia="en-US"/>
        </w:rPr>
        <w:t>1.2.3 Существующие балансы располагаемой тепловой мощности и присоединенной тепловой нагрузки</w:t>
      </w:r>
      <w:bookmarkEnd w:id="6"/>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 таблице 1.1 представлена установленная тепловая мощность источников тепловой нагрузки потребителей с. Хатанга по состоянию базового периода актуализации схемы теплоснабжения – 2020 год.</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Таблица 1.1 – Баланс установленной мощности энергоисточников.</w:t>
      </w:r>
    </w:p>
    <w:tbl>
      <w:tblPr>
        <w:tblW w:w="5089" w:type="pct"/>
        <w:tblLook w:val="04A0" w:firstRow="1" w:lastRow="0" w:firstColumn="1" w:lastColumn="0" w:noHBand="0" w:noVBand="1"/>
      </w:tblPr>
      <w:tblGrid>
        <w:gridCol w:w="1387"/>
        <w:gridCol w:w="1378"/>
        <w:gridCol w:w="1516"/>
        <w:gridCol w:w="1575"/>
        <w:gridCol w:w="1219"/>
        <w:gridCol w:w="1365"/>
        <w:gridCol w:w="1363"/>
      </w:tblGrid>
      <w:tr w:rsidR="00AF299F" w:rsidRPr="00AF299F" w:rsidTr="00987994">
        <w:trPr>
          <w:trHeight w:val="1500"/>
        </w:trPr>
        <w:tc>
          <w:tcPr>
            <w:tcW w:w="69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p>
        </w:tc>
        <w:tc>
          <w:tcPr>
            <w:tcW w:w="716" w:type="pct"/>
            <w:tcBorders>
              <w:top w:val="single" w:sz="8" w:space="0" w:color="auto"/>
              <w:left w:val="nil"/>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Установ-ленная мощность тепловая нагрузка, Гкал/ч</w:t>
            </w:r>
          </w:p>
        </w:tc>
        <w:tc>
          <w:tcPr>
            <w:tcW w:w="786" w:type="pct"/>
            <w:tcBorders>
              <w:top w:val="single" w:sz="8" w:space="0" w:color="auto"/>
              <w:left w:val="nil"/>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Присоеди-ненная тепловая нагрузка, Гкал/ч</w:t>
            </w:r>
          </w:p>
        </w:tc>
        <w:tc>
          <w:tcPr>
            <w:tcW w:w="784" w:type="pct"/>
            <w:tcBorders>
              <w:top w:val="single" w:sz="8" w:space="0" w:color="auto"/>
              <w:left w:val="nil"/>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Собственные нужды котельной, Гкал/ч</w:t>
            </w:r>
          </w:p>
        </w:tc>
        <w:tc>
          <w:tcPr>
            <w:tcW w:w="607" w:type="pct"/>
            <w:tcBorders>
              <w:top w:val="single" w:sz="8" w:space="0" w:color="auto"/>
              <w:left w:val="nil"/>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Тепловые потери, Гкал/ч</w:t>
            </w:r>
          </w:p>
        </w:tc>
        <w:tc>
          <w:tcPr>
            <w:tcW w:w="709" w:type="pct"/>
            <w:tcBorders>
              <w:top w:val="single" w:sz="8" w:space="0" w:color="auto"/>
              <w:left w:val="nil"/>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Резерв по установ-ленной тепловой мощности, Гкал/ч</w:t>
            </w:r>
          </w:p>
        </w:tc>
        <w:tc>
          <w:tcPr>
            <w:tcW w:w="708" w:type="pct"/>
            <w:tcBorders>
              <w:top w:val="single" w:sz="8" w:space="0" w:color="auto"/>
              <w:left w:val="nil"/>
              <w:bottom w:val="single" w:sz="4"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Резерв по установ-ленной тепловой мощности, %</w:t>
            </w:r>
          </w:p>
        </w:tc>
      </w:tr>
      <w:tr w:rsidR="00AF299F" w:rsidRPr="00AF299F" w:rsidTr="00987994">
        <w:trPr>
          <w:trHeight w:val="645"/>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Котельная №1 (ООО «Энергия»</w:t>
            </w:r>
          </w:p>
        </w:tc>
        <w:tc>
          <w:tcPr>
            <w:tcW w:w="716" w:type="pct"/>
            <w:tcBorders>
              <w:top w:val="nil"/>
              <w:left w:val="single" w:sz="8" w:space="0" w:color="auto"/>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lang w:eastAsia="en-US"/>
              </w:rPr>
            </w:pPr>
            <w:r w:rsidRPr="00AF299F">
              <w:rPr>
                <w:highlight w:val="green"/>
                <w:lang w:eastAsia="en-US"/>
              </w:rPr>
              <w:t>15,0</w:t>
            </w:r>
          </w:p>
        </w:tc>
        <w:tc>
          <w:tcPr>
            <w:tcW w:w="786"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lang w:eastAsia="en-US"/>
              </w:rPr>
            </w:pPr>
            <w:r w:rsidRPr="00AF299F">
              <w:rPr>
                <w:highlight w:val="green"/>
                <w:lang w:eastAsia="en-US"/>
              </w:rPr>
              <w:t>5,621</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0,0381</w:t>
            </w:r>
          </w:p>
        </w:tc>
        <w:tc>
          <w:tcPr>
            <w:tcW w:w="60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0,4016</w:t>
            </w:r>
          </w:p>
        </w:tc>
        <w:tc>
          <w:tcPr>
            <w:tcW w:w="70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9,3413</w:t>
            </w:r>
          </w:p>
        </w:tc>
        <w:tc>
          <w:tcPr>
            <w:tcW w:w="708" w:type="pct"/>
            <w:tcBorders>
              <w:top w:val="nil"/>
              <w:left w:val="nil"/>
              <w:bottom w:val="single" w:sz="4" w:space="0" w:color="auto"/>
              <w:right w:val="single" w:sz="8"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62,3%</w:t>
            </w:r>
          </w:p>
        </w:tc>
      </w:tr>
      <w:tr w:rsidR="00AF299F" w:rsidRPr="00AF299F" w:rsidTr="00987994">
        <w:trPr>
          <w:trHeight w:val="645"/>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Котельная №2 (ООО «Энергия»)</w:t>
            </w:r>
          </w:p>
        </w:tc>
        <w:tc>
          <w:tcPr>
            <w:tcW w:w="716" w:type="pct"/>
            <w:tcBorders>
              <w:top w:val="nil"/>
              <w:left w:val="single" w:sz="8" w:space="0" w:color="auto"/>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lang w:eastAsia="en-US"/>
              </w:rPr>
            </w:pPr>
            <w:r w:rsidRPr="00AF299F">
              <w:rPr>
                <w:highlight w:val="green"/>
                <w:lang w:eastAsia="en-US"/>
              </w:rPr>
              <w:t>16,4</w:t>
            </w:r>
          </w:p>
        </w:tc>
        <w:tc>
          <w:tcPr>
            <w:tcW w:w="786"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lang w:eastAsia="en-US"/>
              </w:rPr>
            </w:pPr>
            <w:r w:rsidRPr="00AF299F">
              <w:rPr>
                <w:highlight w:val="green"/>
                <w:lang w:eastAsia="en-US"/>
              </w:rPr>
              <w:t>2,727</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0,0213</w:t>
            </w:r>
          </w:p>
        </w:tc>
        <w:tc>
          <w:tcPr>
            <w:tcW w:w="60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0,0882</w:t>
            </w:r>
          </w:p>
        </w:tc>
        <w:tc>
          <w:tcPr>
            <w:tcW w:w="70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13,6521</w:t>
            </w:r>
          </w:p>
        </w:tc>
        <w:tc>
          <w:tcPr>
            <w:tcW w:w="708" w:type="pct"/>
            <w:tcBorders>
              <w:top w:val="nil"/>
              <w:left w:val="nil"/>
              <w:bottom w:val="single" w:sz="4" w:space="0" w:color="auto"/>
              <w:right w:val="single" w:sz="8"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83,2%</w:t>
            </w:r>
          </w:p>
        </w:tc>
      </w:tr>
      <w:tr w:rsidR="00AF299F" w:rsidRPr="00AF299F" w:rsidTr="00987994">
        <w:trPr>
          <w:trHeight w:val="645"/>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Котельная №5 (ООО «Энергия»)</w:t>
            </w:r>
          </w:p>
        </w:tc>
        <w:tc>
          <w:tcPr>
            <w:tcW w:w="716" w:type="pct"/>
            <w:tcBorders>
              <w:top w:val="nil"/>
              <w:left w:val="single" w:sz="8" w:space="0" w:color="auto"/>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lang w:eastAsia="en-US"/>
              </w:rPr>
            </w:pPr>
            <w:r w:rsidRPr="00AF299F">
              <w:rPr>
                <w:highlight w:val="green"/>
                <w:lang w:eastAsia="en-US"/>
              </w:rPr>
              <w:t>4,2</w:t>
            </w:r>
          </w:p>
        </w:tc>
        <w:tc>
          <w:tcPr>
            <w:tcW w:w="786"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lang w:eastAsia="en-US"/>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p>
        </w:tc>
        <w:tc>
          <w:tcPr>
            <w:tcW w:w="60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p>
        </w:tc>
        <w:tc>
          <w:tcPr>
            <w:tcW w:w="70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4,2</w:t>
            </w:r>
          </w:p>
        </w:tc>
        <w:tc>
          <w:tcPr>
            <w:tcW w:w="708" w:type="pct"/>
            <w:tcBorders>
              <w:top w:val="nil"/>
              <w:left w:val="nil"/>
              <w:bottom w:val="single" w:sz="4" w:space="0" w:color="auto"/>
              <w:right w:val="single" w:sz="8"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100%</w:t>
            </w:r>
          </w:p>
        </w:tc>
      </w:tr>
      <w:tr w:rsidR="00AF299F" w:rsidRPr="00AF299F" w:rsidTr="00987994">
        <w:trPr>
          <w:trHeight w:val="645"/>
        </w:trPr>
        <w:tc>
          <w:tcPr>
            <w:tcW w:w="690" w:type="pct"/>
            <w:tcBorders>
              <w:top w:val="nil"/>
              <w:left w:val="single" w:sz="4" w:space="0" w:color="auto"/>
              <w:bottom w:val="single" w:sz="8" w:space="0" w:color="auto"/>
              <w:right w:val="single" w:sz="4" w:space="0" w:color="auto"/>
            </w:tcBorders>
            <w:shd w:val="clear" w:color="auto" w:fill="auto"/>
            <w:vAlign w:val="center"/>
            <w:hideMark/>
          </w:tcPr>
          <w:p w:rsidR="00AF299F" w:rsidRPr="00AF299F" w:rsidRDefault="00AF299F" w:rsidP="00AF299F">
            <w:pPr>
              <w:widowControl w:val="0"/>
              <w:jc w:val="center"/>
              <w:rPr>
                <w:highlight w:val="green"/>
              </w:rPr>
            </w:pPr>
            <w:r w:rsidRPr="00AF299F">
              <w:rPr>
                <w:highlight w:val="green"/>
              </w:rPr>
              <w:t>Котельная (ОАО «Полярная ГРЭ»)</w:t>
            </w:r>
          </w:p>
        </w:tc>
        <w:tc>
          <w:tcPr>
            <w:tcW w:w="716" w:type="pct"/>
            <w:tcBorders>
              <w:top w:val="nil"/>
              <w:left w:val="single" w:sz="8" w:space="0" w:color="auto"/>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highlight w:val="green"/>
                <w:lang w:eastAsia="en-US"/>
              </w:rPr>
            </w:pPr>
            <w:r w:rsidRPr="00AF299F">
              <w:rPr>
                <w:highlight w:val="green"/>
                <w:lang w:eastAsia="en-US"/>
              </w:rPr>
              <w:t>6,0</w:t>
            </w:r>
          </w:p>
        </w:tc>
        <w:tc>
          <w:tcPr>
            <w:tcW w:w="786"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both"/>
              <w:rPr>
                <w:highlight w:val="green"/>
                <w:lang w:eastAsia="en-US"/>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p>
          <w:p w:rsidR="00AF299F" w:rsidRPr="00AF299F" w:rsidRDefault="00AF299F" w:rsidP="00AF299F">
            <w:pPr>
              <w:widowControl w:val="0"/>
              <w:jc w:val="center"/>
              <w:rPr>
                <w:highlight w:val="green"/>
                <w:lang w:eastAsia="en-US"/>
              </w:rPr>
            </w:pPr>
          </w:p>
        </w:tc>
        <w:tc>
          <w:tcPr>
            <w:tcW w:w="60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p>
        </w:tc>
        <w:tc>
          <w:tcPr>
            <w:tcW w:w="70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6,0</w:t>
            </w:r>
          </w:p>
        </w:tc>
        <w:tc>
          <w:tcPr>
            <w:tcW w:w="708" w:type="pct"/>
            <w:tcBorders>
              <w:top w:val="nil"/>
              <w:left w:val="nil"/>
              <w:bottom w:val="single" w:sz="4" w:space="0" w:color="auto"/>
              <w:right w:val="single" w:sz="8" w:space="0" w:color="auto"/>
            </w:tcBorders>
            <w:shd w:val="clear" w:color="auto" w:fill="auto"/>
            <w:noWrap/>
            <w:vAlign w:val="center"/>
            <w:hideMark/>
          </w:tcPr>
          <w:p w:rsidR="00AF299F" w:rsidRPr="00AF299F" w:rsidRDefault="00AF299F" w:rsidP="00AF299F">
            <w:pPr>
              <w:widowControl w:val="0"/>
              <w:jc w:val="center"/>
              <w:rPr>
                <w:highlight w:val="green"/>
                <w:lang w:eastAsia="en-US"/>
              </w:rPr>
            </w:pPr>
            <w:r w:rsidRPr="00AF299F">
              <w:rPr>
                <w:highlight w:val="green"/>
                <w:lang w:eastAsia="en-US"/>
              </w:rPr>
              <w:t>100%</w:t>
            </w:r>
          </w:p>
        </w:tc>
      </w:tr>
      <w:tr w:rsidR="00AF299F" w:rsidRPr="00AF299F" w:rsidTr="00987994">
        <w:trPr>
          <w:trHeight w:val="390"/>
        </w:trPr>
        <w:tc>
          <w:tcPr>
            <w:tcW w:w="690" w:type="pct"/>
            <w:tcBorders>
              <w:top w:val="nil"/>
              <w:left w:val="single" w:sz="8" w:space="0" w:color="auto"/>
              <w:bottom w:val="single" w:sz="8" w:space="0" w:color="auto"/>
              <w:right w:val="single" w:sz="4" w:space="0" w:color="auto"/>
            </w:tcBorders>
            <w:shd w:val="clear" w:color="auto" w:fill="auto"/>
            <w:noWrap/>
            <w:vAlign w:val="center"/>
            <w:hideMark/>
          </w:tcPr>
          <w:p w:rsidR="00AF299F" w:rsidRPr="00AF299F" w:rsidRDefault="00AF299F" w:rsidP="00AF299F">
            <w:pPr>
              <w:jc w:val="center"/>
              <w:rPr>
                <w:color w:val="000000"/>
                <w:highlight w:val="green"/>
              </w:rPr>
            </w:pPr>
            <w:r w:rsidRPr="00AF299F">
              <w:rPr>
                <w:color w:val="000000"/>
                <w:highlight w:val="green"/>
              </w:rPr>
              <w:t>ИТОГО:</w:t>
            </w:r>
          </w:p>
        </w:tc>
        <w:tc>
          <w:tcPr>
            <w:tcW w:w="716" w:type="pct"/>
            <w:tcBorders>
              <w:top w:val="nil"/>
              <w:left w:val="nil"/>
              <w:bottom w:val="single" w:sz="8" w:space="0" w:color="auto"/>
              <w:right w:val="single" w:sz="4" w:space="0" w:color="auto"/>
            </w:tcBorders>
            <w:shd w:val="clear" w:color="auto" w:fill="auto"/>
            <w:noWrap/>
            <w:vAlign w:val="center"/>
            <w:hideMark/>
          </w:tcPr>
          <w:p w:rsidR="00AF299F" w:rsidRPr="00AF299F" w:rsidRDefault="00AF299F" w:rsidP="00AF299F">
            <w:pPr>
              <w:widowControl w:val="0"/>
              <w:jc w:val="center"/>
              <w:rPr>
                <w:rFonts w:eastAsia="Calibri"/>
                <w:color w:val="000000"/>
                <w:highlight w:val="green"/>
                <w:lang w:eastAsia="en-US"/>
              </w:rPr>
            </w:pPr>
            <w:r w:rsidRPr="00AF299F">
              <w:rPr>
                <w:rFonts w:eastAsia="Calibri"/>
                <w:color w:val="000000"/>
                <w:highlight w:val="green"/>
                <w:lang w:eastAsia="en-US"/>
              </w:rPr>
              <w:t>41,6</w:t>
            </w:r>
          </w:p>
        </w:tc>
        <w:tc>
          <w:tcPr>
            <w:tcW w:w="786" w:type="pct"/>
            <w:tcBorders>
              <w:top w:val="nil"/>
              <w:left w:val="nil"/>
              <w:bottom w:val="single" w:sz="8" w:space="0" w:color="auto"/>
              <w:right w:val="single" w:sz="4" w:space="0" w:color="auto"/>
            </w:tcBorders>
            <w:shd w:val="clear" w:color="auto" w:fill="auto"/>
            <w:noWrap/>
            <w:vAlign w:val="center"/>
            <w:hideMark/>
          </w:tcPr>
          <w:p w:rsidR="00AF299F" w:rsidRPr="00AF299F" w:rsidRDefault="00AF299F" w:rsidP="00AF299F">
            <w:pPr>
              <w:widowControl w:val="0"/>
              <w:jc w:val="center"/>
              <w:rPr>
                <w:rFonts w:eastAsia="Calibri"/>
                <w:color w:val="000000"/>
                <w:highlight w:val="green"/>
                <w:lang w:eastAsia="en-US"/>
              </w:rPr>
            </w:pPr>
            <w:r w:rsidRPr="00AF299F">
              <w:rPr>
                <w:rFonts w:eastAsia="Calibri"/>
                <w:color w:val="000000"/>
                <w:highlight w:val="green"/>
                <w:lang w:eastAsia="en-US"/>
              </w:rPr>
              <w:t>8,347</w:t>
            </w:r>
          </w:p>
        </w:tc>
        <w:tc>
          <w:tcPr>
            <w:tcW w:w="784" w:type="pct"/>
            <w:tcBorders>
              <w:top w:val="nil"/>
              <w:left w:val="nil"/>
              <w:bottom w:val="single" w:sz="8" w:space="0" w:color="auto"/>
              <w:right w:val="single" w:sz="4" w:space="0" w:color="auto"/>
            </w:tcBorders>
            <w:shd w:val="clear" w:color="auto" w:fill="auto"/>
            <w:noWrap/>
            <w:vAlign w:val="center"/>
            <w:hideMark/>
          </w:tcPr>
          <w:p w:rsidR="00AF299F" w:rsidRPr="00AF299F" w:rsidRDefault="00AF299F" w:rsidP="00AF299F">
            <w:pPr>
              <w:widowControl w:val="0"/>
              <w:jc w:val="center"/>
              <w:rPr>
                <w:rFonts w:eastAsia="Calibri"/>
                <w:color w:val="000000"/>
                <w:highlight w:val="green"/>
                <w:lang w:eastAsia="en-US"/>
              </w:rPr>
            </w:pPr>
            <w:r w:rsidRPr="00AF299F">
              <w:rPr>
                <w:rFonts w:eastAsia="Calibri"/>
                <w:color w:val="000000"/>
                <w:highlight w:val="green"/>
                <w:lang w:eastAsia="en-US"/>
              </w:rPr>
              <w:t>0,0594</w:t>
            </w:r>
          </w:p>
        </w:tc>
        <w:tc>
          <w:tcPr>
            <w:tcW w:w="607" w:type="pct"/>
            <w:tcBorders>
              <w:top w:val="nil"/>
              <w:left w:val="nil"/>
              <w:bottom w:val="single" w:sz="8" w:space="0" w:color="auto"/>
              <w:right w:val="single" w:sz="4" w:space="0" w:color="auto"/>
            </w:tcBorders>
            <w:shd w:val="clear" w:color="auto" w:fill="auto"/>
            <w:noWrap/>
            <w:vAlign w:val="center"/>
            <w:hideMark/>
          </w:tcPr>
          <w:p w:rsidR="00AF299F" w:rsidRPr="00AF299F" w:rsidRDefault="00AF299F" w:rsidP="00AF299F">
            <w:pPr>
              <w:widowControl w:val="0"/>
              <w:jc w:val="center"/>
              <w:rPr>
                <w:rFonts w:eastAsia="Calibri"/>
                <w:color w:val="000000"/>
                <w:highlight w:val="green"/>
                <w:lang w:eastAsia="en-US"/>
              </w:rPr>
            </w:pPr>
            <w:r w:rsidRPr="00AF299F">
              <w:rPr>
                <w:rFonts w:eastAsia="Calibri"/>
                <w:color w:val="000000"/>
                <w:highlight w:val="green"/>
                <w:lang w:eastAsia="en-US"/>
              </w:rPr>
              <w:t>0,4898</w:t>
            </w:r>
          </w:p>
        </w:tc>
        <w:tc>
          <w:tcPr>
            <w:tcW w:w="709" w:type="pct"/>
            <w:tcBorders>
              <w:top w:val="nil"/>
              <w:left w:val="nil"/>
              <w:bottom w:val="single" w:sz="8" w:space="0" w:color="auto"/>
              <w:right w:val="single" w:sz="4" w:space="0" w:color="auto"/>
            </w:tcBorders>
            <w:shd w:val="clear" w:color="auto" w:fill="auto"/>
            <w:noWrap/>
            <w:vAlign w:val="center"/>
            <w:hideMark/>
          </w:tcPr>
          <w:p w:rsidR="00AF299F" w:rsidRPr="00AF299F" w:rsidRDefault="00AF299F" w:rsidP="00AF299F">
            <w:pPr>
              <w:widowControl w:val="0"/>
              <w:jc w:val="center"/>
              <w:rPr>
                <w:rFonts w:eastAsia="Calibri"/>
                <w:color w:val="000000"/>
                <w:highlight w:val="green"/>
                <w:lang w:eastAsia="en-US"/>
              </w:rPr>
            </w:pPr>
            <w:r w:rsidRPr="00AF299F">
              <w:rPr>
                <w:rFonts w:eastAsia="Calibri"/>
                <w:color w:val="000000"/>
                <w:highlight w:val="green"/>
                <w:lang w:eastAsia="en-US"/>
              </w:rPr>
              <w:t>33,1934</w:t>
            </w:r>
          </w:p>
        </w:tc>
        <w:tc>
          <w:tcPr>
            <w:tcW w:w="708"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rFonts w:eastAsia="Calibri"/>
                <w:color w:val="000000"/>
                <w:highlight w:val="green"/>
                <w:lang w:eastAsia="en-US"/>
              </w:rPr>
            </w:pPr>
            <w:r w:rsidRPr="00AF299F">
              <w:rPr>
                <w:rFonts w:eastAsia="Calibri"/>
                <w:color w:val="000000"/>
                <w:highlight w:val="green"/>
                <w:lang w:eastAsia="en-US"/>
              </w:rPr>
              <w:t>86,4%</w:t>
            </w:r>
          </w:p>
        </w:tc>
      </w:tr>
    </w:tbl>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before="240" w:after="240"/>
        <w:jc w:val="both"/>
        <w:outlineLvl w:val="2"/>
        <w:rPr>
          <w:rFonts w:eastAsia="Calibri"/>
          <w:sz w:val="28"/>
          <w:szCs w:val="28"/>
          <w:lang w:eastAsia="en-US"/>
        </w:rPr>
      </w:pPr>
      <w:bookmarkStart w:id="7" w:name="_Toc411936479"/>
      <w:r w:rsidRPr="00AF299F">
        <w:rPr>
          <w:rFonts w:eastAsia="Calibri"/>
          <w:sz w:val="28"/>
          <w:szCs w:val="28"/>
          <w:lang w:eastAsia="en-US"/>
        </w:rPr>
        <w:t xml:space="preserve">       1.2.4 Отпуск тепловой энергии и топливопотребление энергоисточников</w:t>
      </w:r>
      <w:bookmarkEnd w:id="7"/>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lastRenderedPageBreak/>
        <w:t>Отпуск тепловой энергии в 2020 году с коллекторов всех энергоисточников с.п Хатанга составил 50 752,157 Гкал, в том числе:</w:t>
      </w:r>
    </w:p>
    <w:p w:rsidR="00AF299F" w:rsidRPr="00AF299F" w:rsidRDefault="00AF299F" w:rsidP="00AF299F">
      <w:pPr>
        <w:widowControl w:val="0"/>
        <w:numPr>
          <w:ilvl w:val="0"/>
          <w:numId w:val="3"/>
        </w:numPr>
        <w:spacing w:after="200" w:line="276" w:lineRule="auto"/>
        <w:jc w:val="both"/>
        <w:rPr>
          <w:rFonts w:eastAsia="Calibri"/>
          <w:sz w:val="28"/>
          <w:szCs w:val="28"/>
          <w:lang w:eastAsia="en-US"/>
        </w:rPr>
      </w:pPr>
      <w:r w:rsidRPr="00AF299F">
        <w:rPr>
          <w:rFonts w:eastAsia="Calibri"/>
          <w:sz w:val="28"/>
          <w:szCs w:val="28"/>
          <w:lang w:eastAsia="en-US"/>
        </w:rPr>
        <w:t xml:space="preserve">от котельной №1  – 41 228,876 Гкал (81,24 %); </w:t>
      </w:r>
    </w:p>
    <w:p w:rsidR="00AF299F" w:rsidRPr="00AF299F" w:rsidRDefault="00AF299F" w:rsidP="00AF299F">
      <w:pPr>
        <w:widowControl w:val="0"/>
        <w:numPr>
          <w:ilvl w:val="0"/>
          <w:numId w:val="3"/>
        </w:numPr>
        <w:spacing w:after="200" w:line="276" w:lineRule="auto"/>
        <w:jc w:val="both"/>
        <w:rPr>
          <w:rFonts w:eastAsia="Calibri"/>
          <w:sz w:val="28"/>
          <w:szCs w:val="28"/>
          <w:lang w:eastAsia="en-US"/>
        </w:rPr>
      </w:pPr>
      <w:r w:rsidRPr="00AF299F">
        <w:rPr>
          <w:rFonts w:eastAsia="Calibri"/>
          <w:sz w:val="28"/>
          <w:szCs w:val="28"/>
          <w:lang w:eastAsia="en-US"/>
        </w:rPr>
        <w:t>от котельной №2  – 9 523,281 Гкал (18,76 %);</w:t>
      </w:r>
    </w:p>
    <w:p w:rsidR="00AF299F" w:rsidRPr="00AF299F" w:rsidRDefault="00AF299F" w:rsidP="00AF299F">
      <w:pPr>
        <w:widowControl w:val="0"/>
        <w:numPr>
          <w:ilvl w:val="0"/>
          <w:numId w:val="3"/>
        </w:numPr>
        <w:spacing w:after="200" w:line="276" w:lineRule="auto"/>
        <w:jc w:val="both"/>
        <w:rPr>
          <w:rFonts w:eastAsia="Calibri"/>
          <w:sz w:val="28"/>
          <w:szCs w:val="28"/>
          <w:lang w:eastAsia="en-US"/>
        </w:rPr>
      </w:pPr>
      <w:r w:rsidRPr="00AF299F">
        <w:rPr>
          <w:rFonts w:eastAsia="Calibri"/>
          <w:sz w:val="28"/>
          <w:szCs w:val="28"/>
          <w:lang w:eastAsia="en-US"/>
        </w:rPr>
        <w:t>от котельной №5  – 0 Гкал (0 %);</w:t>
      </w:r>
    </w:p>
    <w:p w:rsidR="00AF299F" w:rsidRPr="00AF299F" w:rsidRDefault="00AF299F" w:rsidP="00AF299F">
      <w:pPr>
        <w:widowControl w:val="0"/>
        <w:numPr>
          <w:ilvl w:val="0"/>
          <w:numId w:val="3"/>
        </w:numPr>
        <w:spacing w:after="200" w:line="276" w:lineRule="auto"/>
        <w:jc w:val="both"/>
        <w:rPr>
          <w:rFonts w:eastAsia="Calibri"/>
          <w:sz w:val="28"/>
          <w:szCs w:val="28"/>
          <w:lang w:eastAsia="en-US"/>
        </w:rPr>
      </w:pPr>
      <w:r w:rsidRPr="00AF299F">
        <w:rPr>
          <w:rFonts w:eastAsia="Calibri"/>
          <w:sz w:val="28"/>
          <w:szCs w:val="28"/>
          <w:lang w:eastAsia="en-US"/>
        </w:rPr>
        <w:t>от котельной ОАО «Полярная ГРЭ» - 0 Гкал (0 %).</w:t>
      </w:r>
    </w:p>
    <w:p w:rsidR="00AF299F" w:rsidRPr="00AF299F" w:rsidRDefault="00AF299F" w:rsidP="00AF299F">
      <w:pPr>
        <w:widowControl w:val="0"/>
        <w:jc w:val="both"/>
        <w:rPr>
          <w:rFonts w:eastAsia="Calibri"/>
          <w:sz w:val="28"/>
          <w:szCs w:val="28"/>
          <w:lang w:eastAsia="en-US"/>
        </w:rPr>
      </w:pPr>
    </w:p>
    <w:p w:rsidR="00AF299F" w:rsidRPr="00AF299F" w:rsidRDefault="00AF299F" w:rsidP="00AF299F">
      <w:pPr>
        <w:widowControl w:val="0"/>
        <w:jc w:val="both"/>
        <w:rPr>
          <w:rFonts w:eastAsia="Calibri"/>
          <w:sz w:val="28"/>
          <w:szCs w:val="28"/>
          <w:lang w:eastAsia="en-US"/>
        </w:rPr>
      </w:pPr>
    </w:p>
    <w:p w:rsidR="00AF299F" w:rsidRPr="00AF299F" w:rsidRDefault="00AF299F" w:rsidP="00AF299F">
      <w:pPr>
        <w:widowControl w:val="0"/>
        <w:spacing w:after="360"/>
        <w:ind w:firstLine="567"/>
        <w:jc w:val="both"/>
        <w:outlineLvl w:val="0"/>
        <w:rPr>
          <w:rFonts w:eastAsia="Calibri"/>
          <w:b/>
          <w:sz w:val="28"/>
          <w:szCs w:val="28"/>
          <w:lang w:eastAsia="en-US"/>
        </w:rPr>
      </w:pPr>
      <w:r w:rsidRPr="00AF299F">
        <w:rPr>
          <w:rFonts w:eastAsia="Calibri"/>
          <w:b/>
          <w:sz w:val="28"/>
          <w:szCs w:val="28"/>
          <w:lang w:eastAsia="en-US"/>
        </w:rPr>
        <w:br w:type="page"/>
      </w:r>
      <w:bookmarkStart w:id="8" w:name="_Toc411936480"/>
      <w:r w:rsidRPr="00AF299F">
        <w:rPr>
          <w:rFonts w:eastAsia="Calibri"/>
          <w:b/>
          <w:sz w:val="28"/>
          <w:szCs w:val="28"/>
          <w:lang w:eastAsia="en-US"/>
        </w:rPr>
        <w:lastRenderedPageBreak/>
        <w:t xml:space="preserve">2 РАЗДЕЛ 1. ПОКАЗАТЕЛИ ПЕРСПЕКТИВНОГО СПРОСА НА ТЕПЛОВУЮ ЭНЕРГИЮ (МОЩНОСТЬ) И ТЕПЛОНОСИТЕЛЬ В УСТАНОВЛЕННЫХ ГРАНИЦАХ ТЕРРИТОРИИ </w:t>
      </w:r>
      <w:bookmarkEnd w:id="8"/>
      <w:r w:rsidRPr="00AF299F">
        <w:rPr>
          <w:rFonts w:eastAsia="Calibri"/>
          <w:b/>
          <w:sz w:val="28"/>
          <w:szCs w:val="28"/>
          <w:lang w:eastAsia="en-US"/>
        </w:rPr>
        <w:t>СЕЛА</w:t>
      </w:r>
    </w:p>
    <w:p w:rsidR="00AF299F" w:rsidRPr="00AF299F" w:rsidRDefault="00AF299F" w:rsidP="00AF299F">
      <w:pPr>
        <w:widowControl w:val="0"/>
        <w:spacing w:after="240"/>
        <w:ind w:firstLine="567"/>
        <w:jc w:val="both"/>
        <w:outlineLvl w:val="1"/>
        <w:rPr>
          <w:rFonts w:eastAsia="Calibri"/>
          <w:b/>
          <w:sz w:val="28"/>
          <w:szCs w:val="28"/>
          <w:lang w:eastAsia="en-US"/>
        </w:rPr>
      </w:pPr>
      <w:bookmarkStart w:id="9" w:name="_Toc411936481"/>
      <w:r w:rsidRPr="00AF299F">
        <w:rPr>
          <w:rFonts w:eastAsia="Calibri"/>
          <w:b/>
          <w:sz w:val="28"/>
          <w:szCs w:val="28"/>
          <w:lang w:eastAsia="en-US"/>
        </w:rPr>
        <w:t>2.1 Общие положения</w:t>
      </w:r>
      <w:bookmarkEnd w:id="9"/>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Площадь эксплуатируемого жилищного фонда с. Хатанга в 2020 году составляла 55,88 тыс. кв. м. Жилищная обеспеченность в с. Хатанга составляет 22,41 кв. м на 1 человека. Жилищный фонд с. Хатанга благоустроен на 100%. Управлением многоквартирными домами в 2020 году занимается ООО «Энергия».</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Прогноз перспективной застройки на территории с. Хатанга сформирован на основе демографического прогноза, разработанного в рамках Программы комплексного развития систем коммунальной инфраструктуры, и материалов Генерального плана с учетом проведенных обсуждений со специалистами Администрации. Темп ввода жилищного фонда скорректирован относительно Генерального плана в части изменения объемов застройки по некоторым территориям в соответствии с утвержденными проектами застройки данных территорий. </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По состоянию на 01.01.2020 г. в селе Хатанга находятся два жилых дома, по адресу: Советская, 36 и Советская, 39 признанные аварийными и подключенные</w:t>
      </w:r>
      <w:r w:rsidRPr="00AF299F">
        <w:rPr>
          <w:rFonts w:eastAsia="Calibri"/>
          <w:sz w:val="28"/>
          <w:szCs w:val="28"/>
          <w:lang w:eastAsia="en-US"/>
        </w:rPr>
        <w:tab/>
        <w:t>к системе теплоснабжения, общая площадь жилищного фонда, находящаяся в неудовлетворительном состоянии (по материалам «Схемы территориального планирования муниципального района») оценивается в 22,0 тыс. м2 - около 50% всех жилых зданий в ближайшие 10 лет перейдут в категорию ветхого и аварийного жилья. Это, в основном, одно- и двухэтажные деревянные дома, построенные до 1980 года.</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Таким образом, в качестве базовых показателей для разработки Программы комплексного развития систем коммунальной инфраструктуры и перспективной Схемы теплоснабжения были приняты показатели, представленные в таблице 2.1.</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Таблица 2.1 - Прогнозное изменение жилищного фонда с. Хатанга.</w:t>
      </w:r>
    </w:p>
    <w:tbl>
      <w:tblPr>
        <w:tblW w:w="46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949"/>
        <w:gridCol w:w="1241"/>
        <w:gridCol w:w="1393"/>
        <w:gridCol w:w="1051"/>
        <w:gridCol w:w="981"/>
        <w:gridCol w:w="870"/>
      </w:tblGrid>
      <w:tr w:rsidR="00AF299F" w:rsidRPr="00AF299F" w:rsidTr="00987994">
        <w:trPr>
          <w:trHeight w:val="57"/>
        </w:trPr>
        <w:tc>
          <w:tcPr>
            <w:tcW w:w="264" w:type="pct"/>
            <w:vMerge w:val="restar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val="en-US" w:eastAsia="en-US"/>
              </w:rPr>
              <w:t>№</w:t>
            </w:r>
          </w:p>
        </w:tc>
        <w:tc>
          <w:tcPr>
            <w:tcW w:w="1648" w:type="pct"/>
            <w:vMerge w:val="restar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Показатель</w:t>
            </w:r>
          </w:p>
        </w:tc>
        <w:tc>
          <w:tcPr>
            <w:tcW w:w="695" w:type="pct"/>
            <w:vMerge w:val="restar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Ед.</w:t>
            </w:r>
            <w:r w:rsidRPr="00AF299F">
              <w:rPr>
                <w:rFonts w:eastAsia="Calibri"/>
                <w:sz w:val="28"/>
                <w:szCs w:val="28"/>
                <w:lang w:eastAsia="en-US"/>
              </w:rPr>
              <w:t xml:space="preserve"> </w:t>
            </w:r>
            <w:r w:rsidRPr="00AF299F">
              <w:rPr>
                <w:rFonts w:eastAsia="Calibri"/>
                <w:sz w:val="28"/>
                <w:szCs w:val="28"/>
                <w:lang w:val="en-US" w:eastAsia="en-US"/>
              </w:rPr>
              <w:t>изм.</w:t>
            </w:r>
          </w:p>
        </w:tc>
        <w:tc>
          <w:tcPr>
            <w:tcW w:w="2393" w:type="pct"/>
            <w:gridSpan w:val="4"/>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Значение</w:t>
            </w:r>
          </w:p>
        </w:tc>
      </w:tr>
      <w:tr w:rsidR="00AF299F" w:rsidRPr="00AF299F" w:rsidTr="00987994">
        <w:trPr>
          <w:trHeight w:val="230"/>
        </w:trPr>
        <w:tc>
          <w:tcPr>
            <w:tcW w:w="264" w:type="pct"/>
            <w:vMerge/>
            <w:shd w:val="clear" w:color="auto" w:fill="auto"/>
            <w:vAlign w:val="center"/>
            <w:hideMark/>
          </w:tcPr>
          <w:p w:rsidR="00AF299F" w:rsidRPr="00AF299F" w:rsidRDefault="00AF299F" w:rsidP="00AF299F">
            <w:pPr>
              <w:widowControl w:val="0"/>
              <w:jc w:val="center"/>
              <w:rPr>
                <w:rFonts w:eastAsia="Calibri"/>
                <w:sz w:val="28"/>
                <w:szCs w:val="28"/>
                <w:lang w:val="en-US" w:eastAsia="en-US"/>
              </w:rPr>
            </w:pPr>
          </w:p>
        </w:tc>
        <w:tc>
          <w:tcPr>
            <w:tcW w:w="1648" w:type="pct"/>
            <w:vMerge/>
            <w:shd w:val="clear" w:color="auto" w:fill="auto"/>
            <w:vAlign w:val="center"/>
            <w:hideMark/>
          </w:tcPr>
          <w:p w:rsidR="00AF299F" w:rsidRPr="00AF299F" w:rsidRDefault="00AF299F" w:rsidP="00AF299F">
            <w:pPr>
              <w:widowControl w:val="0"/>
              <w:jc w:val="center"/>
              <w:rPr>
                <w:rFonts w:eastAsia="Calibri"/>
                <w:sz w:val="28"/>
                <w:szCs w:val="28"/>
                <w:lang w:val="en-US" w:eastAsia="en-US"/>
              </w:rPr>
            </w:pPr>
          </w:p>
        </w:tc>
        <w:tc>
          <w:tcPr>
            <w:tcW w:w="695" w:type="pct"/>
            <w:vMerge/>
            <w:shd w:val="clear" w:color="auto" w:fill="auto"/>
            <w:vAlign w:val="center"/>
            <w:hideMark/>
          </w:tcPr>
          <w:p w:rsidR="00AF299F" w:rsidRPr="00AF299F" w:rsidRDefault="00AF299F" w:rsidP="00AF299F">
            <w:pPr>
              <w:widowControl w:val="0"/>
              <w:jc w:val="center"/>
              <w:rPr>
                <w:rFonts w:eastAsia="Calibri"/>
                <w:sz w:val="28"/>
                <w:szCs w:val="28"/>
                <w:lang w:val="en-US" w:eastAsia="en-US"/>
              </w:rPr>
            </w:pPr>
          </w:p>
        </w:tc>
        <w:tc>
          <w:tcPr>
            <w:tcW w:w="780" w:type="pct"/>
            <w:vAlign w:val="center"/>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2016</w:t>
            </w:r>
          </w:p>
        </w:tc>
        <w:tc>
          <w:tcPr>
            <w:tcW w:w="589" w:type="pct"/>
            <w:shd w:val="clear" w:color="auto" w:fill="auto"/>
            <w:vAlign w:val="center"/>
            <w:hideMark/>
          </w:tcPr>
          <w:p w:rsidR="00AF299F" w:rsidRPr="00AF299F" w:rsidRDefault="00AF299F" w:rsidP="00AF299F">
            <w:pPr>
              <w:widowControl w:val="0"/>
              <w:jc w:val="center"/>
              <w:rPr>
                <w:rFonts w:eastAsia="Calibri"/>
                <w:sz w:val="28"/>
                <w:szCs w:val="28"/>
                <w:highlight w:val="yellow"/>
                <w:lang w:eastAsia="en-US"/>
              </w:rPr>
            </w:pPr>
            <w:r w:rsidRPr="00AF299F">
              <w:rPr>
                <w:rFonts w:eastAsia="Calibri"/>
                <w:sz w:val="28"/>
                <w:szCs w:val="28"/>
                <w:lang w:eastAsia="en-US"/>
              </w:rPr>
              <w:t>2020</w:t>
            </w:r>
          </w:p>
        </w:tc>
        <w:tc>
          <w:tcPr>
            <w:tcW w:w="550" w:type="pct"/>
            <w:shd w:val="clear" w:color="auto" w:fill="auto"/>
            <w:vAlign w:val="center"/>
            <w:hideMark/>
          </w:tcPr>
          <w:p w:rsidR="00AF299F" w:rsidRPr="00AF299F" w:rsidRDefault="00AF299F" w:rsidP="00AF299F">
            <w:pPr>
              <w:widowControl w:val="0"/>
              <w:jc w:val="center"/>
              <w:rPr>
                <w:rFonts w:eastAsia="Calibri"/>
                <w:sz w:val="28"/>
                <w:szCs w:val="28"/>
                <w:highlight w:val="yellow"/>
                <w:lang w:eastAsia="en-US"/>
              </w:rPr>
            </w:pPr>
            <w:r w:rsidRPr="00AF299F">
              <w:rPr>
                <w:rFonts w:eastAsia="Calibri"/>
                <w:sz w:val="28"/>
                <w:szCs w:val="28"/>
                <w:lang w:val="en-US" w:eastAsia="en-US"/>
              </w:rPr>
              <w:t>20</w:t>
            </w:r>
            <w:r w:rsidRPr="00AF299F">
              <w:rPr>
                <w:rFonts w:eastAsia="Calibri"/>
                <w:sz w:val="28"/>
                <w:szCs w:val="28"/>
                <w:lang w:eastAsia="en-US"/>
              </w:rPr>
              <w:t>21</w:t>
            </w:r>
            <w:r w:rsidRPr="00AF299F">
              <w:rPr>
                <w:rFonts w:eastAsia="Calibri"/>
                <w:sz w:val="28"/>
                <w:szCs w:val="28"/>
                <w:lang w:val="en-US" w:eastAsia="en-US"/>
              </w:rPr>
              <w:t>-202</w:t>
            </w:r>
            <w:r w:rsidRPr="00AF299F">
              <w:rPr>
                <w:rFonts w:eastAsia="Calibri"/>
                <w:sz w:val="28"/>
                <w:szCs w:val="28"/>
                <w:lang w:eastAsia="en-US"/>
              </w:rPr>
              <w:t>2</w:t>
            </w:r>
          </w:p>
        </w:tc>
        <w:tc>
          <w:tcPr>
            <w:tcW w:w="474"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val="en-US" w:eastAsia="en-US"/>
              </w:rPr>
              <w:t>202</w:t>
            </w:r>
            <w:r w:rsidRPr="00AF299F">
              <w:rPr>
                <w:rFonts w:eastAsia="Calibri"/>
                <w:sz w:val="28"/>
                <w:szCs w:val="28"/>
                <w:lang w:eastAsia="en-US"/>
              </w:rPr>
              <w:t>3</w:t>
            </w:r>
            <w:r w:rsidRPr="00AF299F">
              <w:rPr>
                <w:rFonts w:eastAsia="Calibri"/>
                <w:sz w:val="28"/>
                <w:szCs w:val="28"/>
                <w:lang w:val="en-US" w:eastAsia="en-US"/>
              </w:rPr>
              <w:t>-202</w:t>
            </w:r>
            <w:r w:rsidRPr="00AF299F">
              <w:rPr>
                <w:rFonts w:eastAsia="Calibri"/>
                <w:sz w:val="28"/>
                <w:szCs w:val="28"/>
                <w:lang w:eastAsia="en-US"/>
              </w:rPr>
              <w:t>4</w:t>
            </w:r>
          </w:p>
        </w:tc>
      </w:tr>
      <w:tr w:rsidR="00AF299F" w:rsidRPr="00AF299F" w:rsidTr="00987994">
        <w:trPr>
          <w:trHeight w:val="57"/>
        </w:trPr>
        <w:tc>
          <w:tcPr>
            <w:tcW w:w="264" w:type="pc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1</w:t>
            </w:r>
          </w:p>
        </w:tc>
        <w:tc>
          <w:tcPr>
            <w:tcW w:w="1648" w:type="pc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Численность</w:t>
            </w:r>
            <w:r w:rsidRPr="00AF299F">
              <w:rPr>
                <w:rFonts w:eastAsia="Calibri"/>
                <w:sz w:val="28"/>
                <w:szCs w:val="28"/>
                <w:lang w:eastAsia="en-US"/>
              </w:rPr>
              <w:t xml:space="preserve"> </w:t>
            </w:r>
            <w:r w:rsidRPr="00AF299F">
              <w:rPr>
                <w:rFonts w:eastAsia="Calibri"/>
                <w:sz w:val="28"/>
                <w:szCs w:val="28"/>
                <w:lang w:val="en-US" w:eastAsia="en-US"/>
              </w:rPr>
              <w:t>населения, по</w:t>
            </w:r>
            <w:r w:rsidRPr="00AF299F">
              <w:rPr>
                <w:rFonts w:eastAsia="Calibri"/>
                <w:sz w:val="28"/>
                <w:szCs w:val="28"/>
                <w:lang w:eastAsia="en-US"/>
              </w:rPr>
              <w:t xml:space="preserve"> </w:t>
            </w:r>
            <w:r w:rsidRPr="00AF299F">
              <w:rPr>
                <w:rFonts w:eastAsia="Calibri"/>
                <w:sz w:val="28"/>
                <w:szCs w:val="28"/>
                <w:lang w:val="en-US" w:eastAsia="en-US"/>
              </w:rPr>
              <w:t>годам</w:t>
            </w:r>
          </w:p>
        </w:tc>
        <w:tc>
          <w:tcPr>
            <w:tcW w:w="695" w:type="pc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тыс. чел.</w:t>
            </w:r>
          </w:p>
        </w:tc>
        <w:tc>
          <w:tcPr>
            <w:tcW w:w="780" w:type="pct"/>
            <w:vAlign w:val="center"/>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2 653</w:t>
            </w:r>
          </w:p>
        </w:tc>
        <w:tc>
          <w:tcPr>
            <w:tcW w:w="589"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val="en-US" w:eastAsia="en-US"/>
              </w:rPr>
              <w:t xml:space="preserve">2 </w:t>
            </w:r>
            <w:r w:rsidRPr="00AF299F">
              <w:rPr>
                <w:rFonts w:eastAsia="Calibri"/>
                <w:sz w:val="28"/>
                <w:szCs w:val="28"/>
                <w:lang w:eastAsia="en-US"/>
              </w:rPr>
              <w:t>493</w:t>
            </w:r>
          </w:p>
        </w:tc>
        <w:tc>
          <w:tcPr>
            <w:tcW w:w="550" w:type="pc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2</w:t>
            </w:r>
            <w:r w:rsidRPr="00AF299F">
              <w:rPr>
                <w:rFonts w:eastAsia="Calibri"/>
                <w:sz w:val="28"/>
                <w:szCs w:val="28"/>
                <w:lang w:eastAsia="en-US"/>
              </w:rPr>
              <w:t xml:space="preserve"> </w:t>
            </w:r>
            <w:r w:rsidRPr="00AF299F">
              <w:rPr>
                <w:rFonts w:eastAsia="Calibri"/>
                <w:sz w:val="28"/>
                <w:szCs w:val="28"/>
                <w:lang w:val="en-US" w:eastAsia="en-US"/>
              </w:rPr>
              <w:t>450</w:t>
            </w:r>
          </w:p>
        </w:tc>
        <w:tc>
          <w:tcPr>
            <w:tcW w:w="474" w:type="pc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2</w:t>
            </w:r>
            <w:r w:rsidRPr="00AF299F">
              <w:rPr>
                <w:rFonts w:eastAsia="Calibri"/>
                <w:sz w:val="28"/>
                <w:szCs w:val="28"/>
                <w:lang w:eastAsia="en-US"/>
              </w:rPr>
              <w:t xml:space="preserve"> </w:t>
            </w:r>
            <w:r w:rsidRPr="00AF299F">
              <w:rPr>
                <w:rFonts w:eastAsia="Calibri"/>
                <w:sz w:val="28"/>
                <w:szCs w:val="28"/>
                <w:lang w:val="en-US" w:eastAsia="en-US"/>
              </w:rPr>
              <w:t>350</w:t>
            </w:r>
          </w:p>
        </w:tc>
      </w:tr>
      <w:tr w:rsidR="00AF299F" w:rsidRPr="00AF299F" w:rsidTr="00987994">
        <w:trPr>
          <w:trHeight w:val="57"/>
        </w:trPr>
        <w:tc>
          <w:tcPr>
            <w:tcW w:w="264" w:type="pct"/>
            <w:shd w:val="clear" w:color="auto" w:fill="auto"/>
            <w:vAlign w:val="center"/>
            <w:hideMark/>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2</w:t>
            </w:r>
          </w:p>
        </w:tc>
        <w:tc>
          <w:tcPr>
            <w:tcW w:w="1648"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 xml:space="preserve">Объем жилищного строительства в с. Хатанга за период </w:t>
            </w:r>
          </w:p>
        </w:tc>
        <w:tc>
          <w:tcPr>
            <w:tcW w:w="695"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тыс.м</w:t>
            </w:r>
            <w:r w:rsidRPr="00AF299F">
              <w:rPr>
                <w:rFonts w:eastAsia="Calibri"/>
                <w:sz w:val="28"/>
                <w:szCs w:val="28"/>
                <w:vertAlign w:val="superscript"/>
                <w:lang w:eastAsia="en-US"/>
              </w:rPr>
              <w:t>2</w:t>
            </w:r>
          </w:p>
        </w:tc>
        <w:tc>
          <w:tcPr>
            <w:tcW w:w="780" w:type="pct"/>
            <w:vAlign w:val="center"/>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w:t>
            </w:r>
          </w:p>
        </w:tc>
        <w:tc>
          <w:tcPr>
            <w:tcW w:w="589"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w:t>
            </w:r>
          </w:p>
        </w:tc>
        <w:tc>
          <w:tcPr>
            <w:tcW w:w="550"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5,7</w:t>
            </w:r>
          </w:p>
        </w:tc>
        <w:tc>
          <w:tcPr>
            <w:tcW w:w="474"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2,95</w:t>
            </w:r>
          </w:p>
        </w:tc>
      </w:tr>
      <w:tr w:rsidR="00AF299F" w:rsidRPr="00AF299F" w:rsidTr="00987994">
        <w:trPr>
          <w:trHeight w:val="57"/>
        </w:trPr>
        <w:tc>
          <w:tcPr>
            <w:tcW w:w="264"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3</w:t>
            </w:r>
          </w:p>
        </w:tc>
        <w:tc>
          <w:tcPr>
            <w:tcW w:w="1648"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Объем сноса зданий в с. Хатанга</w:t>
            </w:r>
          </w:p>
        </w:tc>
        <w:tc>
          <w:tcPr>
            <w:tcW w:w="695"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тыс.м</w:t>
            </w:r>
            <w:r w:rsidRPr="00AF299F">
              <w:rPr>
                <w:rFonts w:eastAsia="Calibri"/>
                <w:sz w:val="28"/>
                <w:szCs w:val="28"/>
                <w:vertAlign w:val="superscript"/>
                <w:lang w:eastAsia="en-US"/>
              </w:rPr>
              <w:t>2</w:t>
            </w:r>
          </w:p>
        </w:tc>
        <w:tc>
          <w:tcPr>
            <w:tcW w:w="780" w:type="pct"/>
            <w:vAlign w:val="center"/>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1,11</w:t>
            </w:r>
          </w:p>
        </w:tc>
        <w:tc>
          <w:tcPr>
            <w:tcW w:w="589" w:type="pct"/>
            <w:shd w:val="clear" w:color="auto" w:fill="auto"/>
            <w:vAlign w:val="center"/>
            <w:hideMark/>
          </w:tcPr>
          <w:p w:rsidR="00AF299F" w:rsidRPr="00AF299F" w:rsidRDefault="00AF299F" w:rsidP="00AF299F">
            <w:pPr>
              <w:widowControl w:val="0"/>
              <w:jc w:val="center"/>
              <w:rPr>
                <w:rFonts w:eastAsia="Calibri"/>
                <w:sz w:val="28"/>
                <w:szCs w:val="28"/>
                <w:highlight w:val="yellow"/>
                <w:lang w:eastAsia="en-US"/>
              </w:rPr>
            </w:pPr>
            <w:r w:rsidRPr="00AF299F">
              <w:rPr>
                <w:rFonts w:eastAsia="Calibri"/>
                <w:sz w:val="28"/>
                <w:szCs w:val="28"/>
                <w:lang w:eastAsia="en-US"/>
              </w:rPr>
              <w:t>0,594</w:t>
            </w:r>
          </w:p>
        </w:tc>
        <w:tc>
          <w:tcPr>
            <w:tcW w:w="550"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2,0</w:t>
            </w:r>
          </w:p>
        </w:tc>
        <w:tc>
          <w:tcPr>
            <w:tcW w:w="474" w:type="pct"/>
            <w:shd w:val="clear" w:color="auto" w:fill="auto"/>
            <w:vAlign w:val="center"/>
            <w:hideMark/>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5,1</w:t>
            </w:r>
          </w:p>
        </w:tc>
      </w:tr>
    </w:tbl>
    <w:p w:rsidR="00AF299F" w:rsidRPr="00AF299F" w:rsidRDefault="00AF299F" w:rsidP="00AF299F">
      <w:pPr>
        <w:widowControl w:val="0"/>
        <w:spacing w:before="240" w:after="240"/>
        <w:jc w:val="both"/>
        <w:outlineLvl w:val="1"/>
        <w:rPr>
          <w:rFonts w:eastAsia="Calibri"/>
          <w:sz w:val="28"/>
          <w:szCs w:val="28"/>
          <w:lang w:eastAsia="en-US"/>
        </w:rPr>
      </w:pPr>
      <w:bookmarkStart w:id="10" w:name="_Toc411936482"/>
      <w:r w:rsidRPr="00AF299F">
        <w:rPr>
          <w:rFonts w:eastAsia="Calibri"/>
          <w:sz w:val="28"/>
          <w:szCs w:val="28"/>
          <w:lang w:eastAsia="en-US"/>
        </w:rPr>
        <w:t xml:space="preserve">      </w:t>
      </w:r>
    </w:p>
    <w:p w:rsidR="00AF299F" w:rsidRPr="00AF299F" w:rsidRDefault="00AF299F" w:rsidP="00AF299F">
      <w:pPr>
        <w:widowControl w:val="0"/>
        <w:spacing w:before="240" w:after="240"/>
        <w:jc w:val="both"/>
        <w:outlineLvl w:val="1"/>
        <w:rPr>
          <w:rFonts w:eastAsia="Calibri"/>
          <w:sz w:val="28"/>
          <w:szCs w:val="28"/>
          <w:lang w:eastAsia="en-US"/>
        </w:rPr>
      </w:pPr>
    </w:p>
    <w:p w:rsidR="00AF299F" w:rsidRPr="00AF299F" w:rsidRDefault="00AF299F" w:rsidP="00AF299F">
      <w:pPr>
        <w:widowControl w:val="0"/>
        <w:spacing w:before="240" w:after="240"/>
        <w:jc w:val="both"/>
        <w:outlineLvl w:val="1"/>
        <w:rPr>
          <w:rFonts w:eastAsia="Calibri"/>
          <w:b/>
          <w:sz w:val="28"/>
          <w:szCs w:val="28"/>
          <w:lang w:eastAsia="en-US"/>
        </w:rPr>
      </w:pPr>
      <w:r w:rsidRPr="00AF299F">
        <w:rPr>
          <w:rFonts w:eastAsia="Calibri"/>
          <w:sz w:val="28"/>
          <w:szCs w:val="28"/>
          <w:lang w:eastAsia="en-US"/>
        </w:rPr>
        <w:t xml:space="preserve">  </w:t>
      </w:r>
      <w:r w:rsidRPr="00AF299F">
        <w:rPr>
          <w:rFonts w:eastAsia="Calibri"/>
          <w:b/>
          <w:sz w:val="28"/>
          <w:szCs w:val="28"/>
          <w:lang w:eastAsia="en-US"/>
        </w:rPr>
        <w:t>2.2 Площадь строительных фондов и приросты площади строительных фондов по расчетным элементам территориального деления</w:t>
      </w:r>
      <w:bookmarkEnd w:id="10"/>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Таблица 2.2 - Прогнозное изменение численности населения и динамика изменения жилищного фонда с. Хатанга.</w:t>
      </w:r>
    </w:p>
    <w:tbl>
      <w:tblPr>
        <w:tblW w:w="5000" w:type="pct"/>
        <w:tblCellMar>
          <w:left w:w="0" w:type="dxa"/>
          <w:right w:w="0" w:type="dxa"/>
        </w:tblCellMar>
        <w:tblLook w:val="01E0" w:firstRow="1" w:lastRow="1" w:firstColumn="1" w:lastColumn="1" w:noHBand="0" w:noVBand="0"/>
      </w:tblPr>
      <w:tblGrid>
        <w:gridCol w:w="4306"/>
        <w:gridCol w:w="1084"/>
        <w:gridCol w:w="1024"/>
        <w:gridCol w:w="1024"/>
        <w:gridCol w:w="1180"/>
        <w:gridCol w:w="1024"/>
      </w:tblGrid>
      <w:tr w:rsidR="00AF299F" w:rsidRPr="00AF299F" w:rsidTr="00987994">
        <w:trPr>
          <w:trHeight w:hRule="exact" w:val="831"/>
        </w:trPr>
        <w:tc>
          <w:tcPr>
            <w:tcW w:w="2233"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Показатель</w:t>
            </w:r>
          </w:p>
        </w:tc>
        <w:tc>
          <w:tcPr>
            <w:tcW w:w="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Ед. изм.</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2016</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2020</w:t>
            </w:r>
          </w:p>
        </w:tc>
        <w:tc>
          <w:tcPr>
            <w:tcW w:w="61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20</w:t>
            </w:r>
            <w:r w:rsidRPr="00AF299F">
              <w:rPr>
                <w:rFonts w:eastAsia="Calibri"/>
                <w:lang w:eastAsia="en-US"/>
              </w:rPr>
              <w:t>21</w:t>
            </w:r>
            <w:r w:rsidRPr="00AF299F">
              <w:rPr>
                <w:rFonts w:eastAsia="Calibri"/>
                <w:lang w:val="en-US" w:eastAsia="en-US"/>
              </w:rPr>
              <w:t>-</w:t>
            </w:r>
          </w:p>
          <w:p w:rsidR="00AF299F" w:rsidRPr="00AF299F" w:rsidRDefault="00AF299F" w:rsidP="00AF299F">
            <w:pPr>
              <w:widowControl w:val="0"/>
              <w:jc w:val="center"/>
              <w:rPr>
                <w:rFonts w:eastAsia="Calibri"/>
                <w:lang w:val="en-US" w:eastAsia="en-US"/>
              </w:rPr>
            </w:pPr>
            <w:r w:rsidRPr="00AF299F">
              <w:rPr>
                <w:rFonts w:eastAsia="Calibri"/>
                <w:lang w:val="en-US" w:eastAsia="en-US"/>
              </w:rPr>
              <w:t>2023</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202</w:t>
            </w:r>
            <w:r w:rsidRPr="00AF299F">
              <w:rPr>
                <w:rFonts w:eastAsia="Calibri"/>
                <w:lang w:eastAsia="en-US"/>
              </w:rPr>
              <w:t>4</w:t>
            </w:r>
            <w:r w:rsidRPr="00AF299F">
              <w:rPr>
                <w:rFonts w:eastAsia="Calibri"/>
                <w:lang w:val="en-US" w:eastAsia="en-US"/>
              </w:rPr>
              <w:t>-</w:t>
            </w:r>
          </w:p>
          <w:p w:rsidR="00AF299F" w:rsidRPr="00AF299F" w:rsidRDefault="00AF299F" w:rsidP="00AF299F">
            <w:pPr>
              <w:widowControl w:val="0"/>
              <w:jc w:val="center"/>
              <w:rPr>
                <w:rFonts w:eastAsia="Calibri"/>
                <w:lang w:val="en-US" w:eastAsia="en-US"/>
              </w:rPr>
            </w:pPr>
            <w:r w:rsidRPr="00AF299F">
              <w:rPr>
                <w:rFonts w:eastAsia="Calibri"/>
                <w:lang w:val="en-US" w:eastAsia="en-US"/>
              </w:rPr>
              <w:t>2025</w:t>
            </w:r>
          </w:p>
        </w:tc>
      </w:tr>
      <w:tr w:rsidR="00AF299F" w:rsidRPr="00AF299F" w:rsidTr="00987994">
        <w:trPr>
          <w:trHeight w:hRule="exact" w:val="811"/>
        </w:trPr>
        <w:tc>
          <w:tcPr>
            <w:tcW w:w="2233"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Площадь жилых строений на</w:t>
            </w:r>
          </w:p>
          <w:p w:rsidR="00AF299F" w:rsidRPr="00AF299F" w:rsidRDefault="00AF299F" w:rsidP="00AF299F">
            <w:pPr>
              <w:widowControl w:val="0"/>
              <w:jc w:val="center"/>
              <w:rPr>
                <w:rFonts w:eastAsia="Calibri"/>
                <w:lang w:eastAsia="en-US"/>
              </w:rPr>
            </w:pPr>
            <w:r w:rsidRPr="00AF299F">
              <w:rPr>
                <w:rFonts w:eastAsia="Calibri"/>
                <w:lang w:eastAsia="en-US"/>
              </w:rPr>
              <w:t>начало периода</w:t>
            </w:r>
          </w:p>
        </w:tc>
        <w:tc>
          <w:tcPr>
            <w:tcW w:w="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sz w:val="28"/>
                <w:szCs w:val="28"/>
                <w:lang w:val="en-US" w:eastAsia="en-US"/>
              </w:rPr>
            </w:pPr>
            <w:r w:rsidRPr="00AF299F">
              <w:rPr>
                <w:rFonts w:eastAsia="Calibri"/>
                <w:lang w:val="en-US" w:eastAsia="en-US"/>
              </w:rPr>
              <w:t>м</w:t>
            </w:r>
            <w:r w:rsidRPr="00AF299F">
              <w:rPr>
                <w:rFonts w:eastAsia="Calibri"/>
                <w:sz w:val="28"/>
                <w:szCs w:val="28"/>
                <w:vertAlign w:val="superscript"/>
                <w:lang w:val="en-US" w:eastAsia="en-US"/>
              </w:rPr>
              <w:t>2</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58 179,61</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55 879</w:t>
            </w:r>
          </w:p>
        </w:tc>
        <w:tc>
          <w:tcPr>
            <w:tcW w:w="61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55 074,41</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58 774,41</w:t>
            </w:r>
          </w:p>
        </w:tc>
      </w:tr>
      <w:tr w:rsidR="00AF299F" w:rsidRPr="00AF299F" w:rsidTr="00987994">
        <w:trPr>
          <w:trHeight w:hRule="exact" w:val="864"/>
        </w:trPr>
        <w:tc>
          <w:tcPr>
            <w:tcW w:w="2233"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Ввод жилых строений в течение</w:t>
            </w:r>
          </w:p>
          <w:p w:rsidR="00AF299F" w:rsidRPr="00AF299F" w:rsidRDefault="00AF299F" w:rsidP="00AF299F">
            <w:pPr>
              <w:widowControl w:val="0"/>
              <w:jc w:val="center"/>
              <w:rPr>
                <w:rFonts w:eastAsia="Calibri"/>
                <w:lang w:eastAsia="en-US"/>
              </w:rPr>
            </w:pPr>
            <w:r w:rsidRPr="00AF299F">
              <w:rPr>
                <w:rFonts w:eastAsia="Calibri"/>
                <w:lang w:eastAsia="en-US"/>
              </w:rPr>
              <w:t>периода</w:t>
            </w:r>
          </w:p>
        </w:tc>
        <w:tc>
          <w:tcPr>
            <w:tcW w:w="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sz w:val="28"/>
                <w:szCs w:val="28"/>
                <w:lang w:val="en-US" w:eastAsia="en-US"/>
              </w:rPr>
            </w:pPr>
            <w:r w:rsidRPr="00AF299F">
              <w:rPr>
                <w:rFonts w:eastAsia="Calibri"/>
                <w:lang w:val="en-US" w:eastAsia="en-US"/>
              </w:rPr>
              <w:t>м</w:t>
            </w:r>
            <w:r w:rsidRPr="00AF299F">
              <w:rPr>
                <w:rFonts w:eastAsia="Calibri"/>
                <w:sz w:val="28"/>
                <w:szCs w:val="28"/>
                <w:vertAlign w:val="superscript"/>
                <w:lang w:val="en-US" w:eastAsia="en-US"/>
              </w:rPr>
              <w:t>2</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val="en-US" w:eastAsia="en-US"/>
              </w:rPr>
              <w:t>-</w:t>
            </w:r>
          </w:p>
        </w:tc>
        <w:tc>
          <w:tcPr>
            <w:tcW w:w="61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5700</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2950</w:t>
            </w:r>
          </w:p>
        </w:tc>
      </w:tr>
      <w:tr w:rsidR="00AF299F" w:rsidRPr="00AF299F" w:rsidTr="00987994">
        <w:trPr>
          <w:trHeight w:hRule="exact" w:val="849"/>
        </w:trPr>
        <w:tc>
          <w:tcPr>
            <w:tcW w:w="2233"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Снос жилых строений в течение</w:t>
            </w:r>
          </w:p>
          <w:p w:rsidR="00AF299F" w:rsidRPr="00AF299F" w:rsidRDefault="00AF299F" w:rsidP="00AF299F">
            <w:pPr>
              <w:widowControl w:val="0"/>
              <w:jc w:val="center"/>
              <w:rPr>
                <w:rFonts w:eastAsia="Calibri"/>
                <w:lang w:eastAsia="en-US"/>
              </w:rPr>
            </w:pPr>
            <w:r w:rsidRPr="00AF299F">
              <w:rPr>
                <w:rFonts w:eastAsia="Calibri"/>
                <w:lang w:eastAsia="en-US"/>
              </w:rPr>
              <w:t>периода</w:t>
            </w:r>
          </w:p>
        </w:tc>
        <w:tc>
          <w:tcPr>
            <w:tcW w:w="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sz w:val="28"/>
                <w:szCs w:val="28"/>
                <w:lang w:val="en-US" w:eastAsia="en-US"/>
              </w:rPr>
            </w:pPr>
            <w:r w:rsidRPr="00AF299F">
              <w:rPr>
                <w:rFonts w:eastAsia="Calibri"/>
                <w:lang w:val="en-US" w:eastAsia="en-US"/>
              </w:rPr>
              <w:t>м</w:t>
            </w:r>
            <w:r w:rsidRPr="00AF299F">
              <w:rPr>
                <w:rFonts w:eastAsia="Calibri"/>
                <w:sz w:val="28"/>
                <w:szCs w:val="28"/>
                <w:vertAlign w:val="superscript"/>
                <w:lang w:val="en-US" w:eastAsia="en-US"/>
              </w:rPr>
              <w:t>2</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sz w:val="28"/>
                <w:szCs w:val="28"/>
                <w:lang w:eastAsia="en-US"/>
              </w:rPr>
            </w:pPr>
            <w:r w:rsidRPr="00AF299F">
              <w:rPr>
                <w:rFonts w:eastAsia="Calibri"/>
                <w:sz w:val="28"/>
                <w:szCs w:val="28"/>
                <w:lang w:eastAsia="en-US"/>
              </w:rPr>
              <w:t>-</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594</w:t>
            </w:r>
          </w:p>
        </w:tc>
        <w:tc>
          <w:tcPr>
            <w:tcW w:w="61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2000</w:t>
            </w:r>
          </w:p>
        </w:tc>
        <w:tc>
          <w:tcPr>
            <w:tcW w:w="531"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5100</w:t>
            </w:r>
          </w:p>
        </w:tc>
      </w:tr>
    </w:tbl>
    <w:p w:rsidR="00AF299F" w:rsidRPr="00AF299F" w:rsidRDefault="00AF299F" w:rsidP="00AF299F">
      <w:pPr>
        <w:widowControl w:val="0"/>
        <w:jc w:val="both"/>
        <w:rPr>
          <w:rFonts w:eastAsia="Calibri"/>
          <w:sz w:val="28"/>
          <w:szCs w:val="28"/>
          <w:lang w:val="en-US" w:eastAsia="en-US"/>
        </w:rPr>
      </w:pP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11" w:name="_Toc411936483"/>
      <w:r w:rsidRPr="00AF299F">
        <w:rPr>
          <w:rFonts w:eastAsia="Calibri"/>
          <w:b/>
          <w:sz w:val="28"/>
          <w:szCs w:val="28"/>
          <w:lang w:eastAsia="en-US"/>
        </w:rPr>
        <w:t>2.3 Объемы потребления тепловой энергии (мощности) теплоносителя и приросты потребления тепловой энергии (мощности), теплоносителя</w:t>
      </w:r>
      <w:bookmarkEnd w:id="11"/>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 таблице 2.3 представлены прогнозы изменения тепловой нагрузки потребителей и годового потребления тепловой энергии. Следует отметить, что величина годового потребления в таблицах приводится по уровню года, следующего за рассмотренным периодом.</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Таблица 2.3 - Прогнозы изменения тепловой нагрузки потребителей и годового потребления тепловой энергии с. Хатанга.</w:t>
      </w:r>
    </w:p>
    <w:p w:rsidR="00AF299F" w:rsidRPr="00AF299F" w:rsidRDefault="00AF299F" w:rsidP="00AF299F">
      <w:pPr>
        <w:widowControl w:val="0"/>
        <w:ind w:firstLine="567"/>
        <w:jc w:val="both"/>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1799"/>
        <w:gridCol w:w="1940"/>
        <w:gridCol w:w="1641"/>
      </w:tblGrid>
      <w:tr w:rsidR="00AF299F" w:rsidRPr="00AF299F" w:rsidTr="00987994">
        <w:trPr>
          <w:trHeight w:val="276"/>
        </w:trPr>
        <w:tc>
          <w:tcPr>
            <w:tcW w:w="2210" w:type="pct"/>
            <w:vMerge w:val="restart"/>
            <w:shd w:val="clear" w:color="auto" w:fill="auto"/>
            <w:vAlign w:val="center"/>
            <w:hideMark/>
          </w:tcPr>
          <w:p w:rsidR="00AF299F" w:rsidRPr="00AF299F" w:rsidRDefault="00AF299F" w:rsidP="00AF299F">
            <w:pPr>
              <w:widowControl w:val="0"/>
              <w:jc w:val="center"/>
              <w:rPr>
                <w:bCs/>
                <w:color w:val="000000"/>
                <w:lang w:val="en-US"/>
              </w:rPr>
            </w:pPr>
            <w:r w:rsidRPr="00AF299F">
              <w:rPr>
                <w:bCs/>
                <w:color w:val="000000"/>
                <w:lang w:val="en-US"/>
              </w:rPr>
              <w:t>Показатель</w:t>
            </w:r>
          </w:p>
        </w:tc>
        <w:tc>
          <w:tcPr>
            <w:tcW w:w="2790" w:type="pct"/>
            <w:gridSpan w:val="3"/>
            <w:vMerge w:val="restart"/>
            <w:shd w:val="clear" w:color="auto" w:fill="auto"/>
            <w:vAlign w:val="center"/>
            <w:hideMark/>
          </w:tcPr>
          <w:p w:rsidR="00AF299F" w:rsidRPr="00AF299F" w:rsidRDefault="00AF299F" w:rsidP="00AF299F">
            <w:pPr>
              <w:widowControl w:val="0"/>
              <w:jc w:val="center"/>
              <w:rPr>
                <w:bCs/>
                <w:color w:val="000000"/>
              </w:rPr>
            </w:pPr>
            <w:r w:rsidRPr="00AF299F">
              <w:rPr>
                <w:bCs/>
                <w:color w:val="000000"/>
              </w:rPr>
              <w:t>Потребление тепловой энергии, тыс. Гкал</w:t>
            </w:r>
          </w:p>
        </w:tc>
      </w:tr>
      <w:tr w:rsidR="00AF299F" w:rsidRPr="00AF299F" w:rsidTr="00987994">
        <w:trPr>
          <w:trHeight w:val="276"/>
        </w:trPr>
        <w:tc>
          <w:tcPr>
            <w:tcW w:w="2210" w:type="pct"/>
            <w:vMerge/>
            <w:vAlign w:val="center"/>
            <w:hideMark/>
          </w:tcPr>
          <w:p w:rsidR="00AF299F" w:rsidRPr="00AF299F" w:rsidRDefault="00AF299F" w:rsidP="00AF299F">
            <w:pPr>
              <w:widowControl w:val="0"/>
              <w:jc w:val="center"/>
              <w:rPr>
                <w:bCs/>
                <w:color w:val="000000"/>
              </w:rPr>
            </w:pPr>
          </w:p>
        </w:tc>
        <w:tc>
          <w:tcPr>
            <w:tcW w:w="2790" w:type="pct"/>
            <w:gridSpan w:val="3"/>
            <w:vMerge/>
            <w:vAlign w:val="center"/>
            <w:hideMark/>
          </w:tcPr>
          <w:p w:rsidR="00AF299F" w:rsidRPr="00AF299F" w:rsidRDefault="00AF299F" w:rsidP="00AF299F">
            <w:pPr>
              <w:widowControl w:val="0"/>
              <w:jc w:val="center"/>
              <w:rPr>
                <w:bCs/>
                <w:color w:val="000000"/>
              </w:rPr>
            </w:pPr>
          </w:p>
        </w:tc>
      </w:tr>
      <w:tr w:rsidR="00AF299F" w:rsidRPr="00AF299F" w:rsidTr="00987994">
        <w:trPr>
          <w:trHeight w:val="276"/>
        </w:trPr>
        <w:tc>
          <w:tcPr>
            <w:tcW w:w="2210" w:type="pct"/>
            <w:vMerge/>
            <w:vAlign w:val="center"/>
            <w:hideMark/>
          </w:tcPr>
          <w:p w:rsidR="00AF299F" w:rsidRPr="00AF299F" w:rsidRDefault="00AF299F" w:rsidP="00AF299F">
            <w:pPr>
              <w:widowControl w:val="0"/>
              <w:jc w:val="center"/>
              <w:rPr>
                <w:bCs/>
                <w:color w:val="000000"/>
              </w:rPr>
            </w:pPr>
          </w:p>
        </w:tc>
        <w:tc>
          <w:tcPr>
            <w:tcW w:w="2790" w:type="pct"/>
            <w:gridSpan w:val="3"/>
            <w:vMerge/>
            <w:vAlign w:val="center"/>
            <w:hideMark/>
          </w:tcPr>
          <w:p w:rsidR="00AF299F" w:rsidRPr="00AF299F" w:rsidRDefault="00AF299F" w:rsidP="00AF299F">
            <w:pPr>
              <w:widowControl w:val="0"/>
              <w:jc w:val="center"/>
              <w:rPr>
                <w:bCs/>
                <w:color w:val="000000"/>
              </w:rPr>
            </w:pPr>
          </w:p>
        </w:tc>
      </w:tr>
      <w:tr w:rsidR="00AF299F" w:rsidRPr="00AF299F" w:rsidTr="00987994">
        <w:trPr>
          <w:trHeight w:val="276"/>
        </w:trPr>
        <w:tc>
          <w:tcPr>
            <w:tcW w:w="2210" w:type="pct"/>
            <w:vMerge/>
            <w:vAlign w:val="center"/>
            <w:hideMark/>
          </w:tcPr>
          <w:p w:rsidR="00AF299F" w:rsidRPr="00AF299F" w:rsidRDefault="00AF299F" w:rsidP="00AF299F">
            <w:pPr>
              <w:widowControl w:val="0"/>
              <w:jc w:val="center"/>
              <w:rPr>
                <w:bCs/>
                <w:color w:val="000000"/>
              </w:rPr>
            </w:pPr>
          </w:p>
        </w:tc>
        <w:tc>
          <w:tcPr>
            <w:tcW w:w="933" w:type="pct"/>
            <w:vMerge w:val="restart"/>
            <w:shd w:val="clear" w:color="auto" w:fill="auto"/>
            <w:vAlign w:val="center"/>
            <w:hideMark/>
          </w:tcPr>
          <w:p w:rsidR="00AF299F" w:rsidRPr="00AF299F" w:rsidRDefault="00AF299F" w:rsidP="00AF299F">
            <w:pPr>
              <w:widowControl w:val="0"/>
              <w:jc w:val="center"/>
              <w:rPr>
                <w:bCs/>
                <w:color w:val="000000"/>
                <w:lang w:val="en-US"/>
              </w:rPr>
            </w:pPr>
            <w:r w:rsidRPr="00AF299F">
              <w:rPr>
                <w:bCs/>
                <w:color w:val="000000"/>
                <w:lang w:val="en-US"/>
              </w:rPr>
              <w:t>Всего</w:t>
            </w:r>
          </w:p>
        </w:tc>
        <w:tc>
          <w:tcPr>
            <w:tcW w:w="1006" w:type="pct"/>
            <w:vMerge w:val="restart"/>
            <w:shd w:val="clear" w:color="auto" w:fill="auto"/>
            <w:vAlign w:val="center"/>
            <w:hideMark/>
          </w:tcPr>
          <w:p w:rsidR="00AF299F" w:rsidRPr="00AF299F" w:rsidRDefault="00AF299F" w:rsidP="00AF299F">
            <w:pPr>
              <w:widowControl w:val="0"/>
              <w:jc w:val="center"/>
              <w:rPr>
                <w:bCs/>
                <w:color w:val="000000"/>
                <w:lang w:val="en-US"/>
              </w:rPr>
            </w:pPr>
            <w:r w:rsidRPr="00AF299F">
              <w:rPr>
                <w:bCs/>
                <w:color w:val="000000"/>
                <w:lang w:val="en-US"/>
              </w:rPr>
              <w:t>Прирост</w:t>
            </w:r>
          </w:p>
        </w:tc>
        <w:tc>
          <w:tcPr>
            <w:tcW w:w="851" w:type="pct"/>
            <w:vMerge w:val="restart"/>
            <w:shd w:val="clear" w:color="auto" w:fill="auto"/>
            <w:vAlign w:val="center"/>
            <w:hideMark/>
          </w:tcPr>
          <w:p w:rsidR="00AF299F" w:rsidRPr="00AF299F" w:rsidRDefault="00AF299F" w:rsidP="00AF299F">
            <w:pPr>
              <w:widowControl w:val="0"/>
              <w:jc w:val="center"/>
              <w:rPr>
                <w:bCs/>
                <w:color w:val="000000"/>
              </w:rPr>
            </w:pPr>
            <w:r w:rsidRPr="00AF299F">
              <w:rPr>
                <w:bCs/>
                <w:color w:val="000000"/>
              </w:rPr>
              <w:t>Снижение (снос жилых зданий, изменение норматива потребления)</w:t>
            </w:r>
          </w:p>
        </w:tc>
      </w:tr>
      <w:tr w:rsidR="00AF299F" w:rsidRPr="00AF299F" w:rsidTr="00987994">
        <w:trPr>
          <w:trHeight w:val="1518"/>
        </w:trPr>
        <w:tc>
          <w:tcPr>
            <w:tcW w:w="2210" w:type="pct"/>
            <w:vMerge/>
            <w:vAlign w:val="center"/>
            <w:hideMark/>
          </w:tcPr>
          <w:p w:rsidR="00AF299F" w:rsidRPr="00AF299F" w:rsidRDefault="00AF299F" w:rsidP="00AF299F">
            <w:pPr>
              <w:widowControl w:val="0"/>
              <w:jc w:val="center"/>
              <w:rPr>
                <w:b/>
                <w:bCs/>
                <w:color w:val="000000"/>
              </w:rPr>
            </w:pPr>
          </w:p>
        </w:tc>
        <w:tc>
          <w:tcPr>
            <w:tcW w:w="933" w:type="pct"/>
            <w:vMerge/>
            <w:vAlign w:val="center"/>
            <w:hideMark/>
          </w:tcPr>
          <w:p w:rsidR="00AF299F" w:rsidRPr="00AF299F" w:rsidRDefault="00AF299F" w:rsidP="00AF299F">
            <w:pPr>
              <w:widowControl w:val="0"/>
              <w:jc w:val="center"/>
              <w:rPr>
                <w:b/>
                <w:bCs/>
                <w:color w:val="000000"/>
              </w:rPr>
            </w:pPr>
          </w:p>
        </w:tc>
        <w:tc>
          <w:tcPr>
            <w:tcW w:w="1006" w:type="pct"/>
            <w:vMerge/>
            <w:vAlign w:val="center"/>
            <w:hideMark/>
          </w:tcPr>
          <w:p w:rsidR="00AF299F" w:rsidRPr="00AF299F" w:rsidRDefault="00AF299F" w:rsidP="00AF299F">
            <w:pPr>
              <w:widowControl w:val="0"/>
              <w:jc w:val="center"/>
              <w:rPr>
                <w:b/>
                <w:bCs/>
                <w:color w:val="000000"/>
              </w:rPr>
            </w:pPr>
          </w:p>
        </w:tc>
        <w:tc>
          <w:tcPr>
            <w:tcW w:w="851" w:type="pct"/>
            <w:vMerge/>
            <w:vAlign w:val="center"/>
            <w:hideMark/>
          </w:tcPr>
          <w:p w:rsidR="00AF299F" w:rsidRPr="00AF299F" w:rsidRDefault="00AF299F" w:rsidP="00AF299F">
            <w:pPr>
              <w:widowControl w:val="0"/>
              <w:jc w:val="center"/>
              <w:rPr>
                <w:b/>
                <w:bCs/>
                <w:color w:val="000000"/>
              </w:rPr>
            </w:pPr>
          </w:p>
        </w:tc>
      </w:tr>
      <w:tr w:rsidR="00AF299F" w:rsidRPr="00AF299F" w:rsidTr="00987994">
        <w:trPr>
          <w:trHeight w:val="340"/>
        </w:trPr>
        <w:tc>
          <w:tcPr>
            <w:tcW w:w="2210" w:type="pct"/>
            <w:shd w:val="clear" w:color="auto" w:fill="auto"/>
            <w:vAlign w:val="center"/>
          </w:tcPr>
          <w:p w:rsidR="00AF299F" w:rsidRPr="00AF299F" w:rsidRDefault="00AF299F" w:rsidP="00AF299F">
            <w:pPr>
              <w:widowControl w:val="0"/>
              <w:rPr>
                <w:color w:val="000000"/>
              </w:rPr>
            </w:pPr>
            <w:r w:rsidRPr="00AF299F">
              <w:rPr>
                <w:color w:val="000000"/>
              </w:rPr>
              <w:t>Изменение  годового  потребления  в  2016 году (изменение норматива потребления с 01.07.2016 года)</w:t>
            </w:r>
          </w:p>
        </w:tc>
        <w:tc>
          <w:tcPr>
            <w:tcW w:w="933"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val="en-US" w:eastAsia="en-US"/>
              </w:rPr>
              <w:t>5</w:t>
            </w:r>
            <w:r w:rsidRPr="00AF299F">
              <w:rPr>
                <w:rFonts w:eastAsia="Calibri"/>
                <w:color w:val="000000"/>
                <w:lang w:eastAsia="en-US"/>
              </w:rPr>
              <w:t>,343</w:t>
            </w:r>
          </w:p>
        </w:tc>
        <w:tc>
          <w:tcPr>
            <w:tcW w:w="1006"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c>
          <w:tcPr>
            <w:tcW w:w="851"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5,343</w:t>
            </w:r>
          </w:p>
        </w:tc>
      </w:tr>
      <w:tr w:rsidR="00AF299F" w:rsidRPr="00AF299F" w:rsidTr="00987994">
        <w:trPr>
          <w:trHeight w:val="340"/>
        </w:trPr>
        <w:tc>
          <w:tcPr>
            <w:tcW w:w="2210" w:type="pct"/>
            <w:shd w:val="clear" w:color="auto" w:fill="auto"/>
            <w:vAlign w:val="center"/>
          </w:tcPr>
          <w:p w:rsidR="00AF299F" w:rsidRPr="00AF299F" w:rsidRDefault="00AF299F" w:rsidP="00AF299F">
            <w:pPr>
              <w:widowControl w:val="0"/>
              <w:rPr>
                <w:color w:val="000000"/>
              </w:rPr>
            </w:pPr>
            <w:r w:rsidRPr="00AF299F">
              <w:rPr>
                <w:color w:val="000000"/>
              </w:rPr>
              <w:t>Годовое потребление тепловой энергии потребителями с. Хатанга в 2016 году</w:t>
            </w:r>
          </w:p>
        </w:tc>
        <w:tc>
          <w:tcPr>
            <w:tcW w:w="933"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49,865</w:t>
            </w:r>
          </w:p>
        </w:tc>
        <w:tc>
          <w:tcPr>
            <w:tcW w:w="1006" w:type="pct"/>
            <w:shd w:val="clear" w:color="auto" w:fill="auto"/>
            <w:vAlign w:val="center"/>
          </w:tcPr>
          <w:p w:rsidR="00AF299F" w:rsidRPr="00AF299F" w:rsidRDefault="00AF299F" w:rsidP="00AF299F">
            <w:pPr>
              <w:widowControl w:val="0"/>
              <w:jc w:val="center"/>
              <w:rPr>
                <w:color w:val="000000"/>
              </w:rPr>
            </w:pPr>
            <w:r w:rsidRPr="00AF299F">
              <w:rPr>
                <w:color w:val="000000"/>
              </w:rPr>
              <w:t>-</w:t>
            </w:r>
          </w:p>
        </w:tc>
        <w:tc>
          <w:tcPr>
            <w:tcW w:w="851" w:type="pct"/>
            <w:shd w:val="clear" w:color="auto" w:fill="auto"/>
            <w:vAlign w:val="center"/>
          </w:tcPr>
          <w:p w:rsidR="00AF299F" w:rsidRPr="00AF299F" w:rsidRDefault="00AF299F" w:rsidP="00AF299F">
            <w:pPr>
              <w:widowControl w:val="0"/>
              <w:jc w:val="center"/>
              <w:rPr>
                <w:color w:val="000000"/>
              </w:rPr>
            </w:pPr>
            <w:r w:rsidRPr="00AF299F">
              <w:rPr>
                <w:color w:val="000000"/>
              </w:rPr>
              <w:t>-</w:t>
            </w:r>
          </w:p>
        </w:tc>
      </w:tr>
      <w:tr w:rsidR="00AF299F" w:rsidRPr="00AF299F" w:rsidTr="00987994">
        <w:trPr>
          <w:trHeight w:val="340"/>
        </w:trPr>
        <w:tc>
          <w:tcPr>
            <w:tcW w:w="2210" w:type="pct"/>
            <w:shd w:val="clear" w:color="auto" w:fill="auto"/>
            <w:vAlign w:val="center"/>
          </w:tcPr>
          <w:p w:rsidR="00AF299F" w:rsidRPr="00AF299F" w:rsidRDefault="00AF299F" w:rsidP="00AF299F">
            <w:pPr>
              <w:widowControl w:val="0"/>
              <w:rPr>
                <w:color w:val="000000"/>
              </w:rPr>
            </w:pPr>
            <w:r w:rsidRPr="00AF299F">
              <w:rPr>
                <w:color w:val="000000"/>
              </w:rPr>
              <w:t>Изменение  годового  потребления  в 2020 году</w:t>
            </w:r>
          </w:p>
        </w:tc>
        <w:tc>
          <w:tcPr>
            <w:tcW w:w="933"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2,644</w:t>
            </w:r>
          </w:p>
        </w:tc>
        <w:tc>
          <w:tcPr>
            <w:tcW w:w="1006"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c>
          <w:tcPr>
            <w:tcW w:w="851"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2,644</w:t>
            </w:r>
          </w:p>
        </w:tc>
      </w:tr>
      <w:tr w:rsidR="00AF299F" w:rsidRPr="00AF299F" w:rsidTr="00987994">
        <w:trPr>
          <w:trHeight w:val="340"/>
        </w:trPr>
        <w:tc>
          <w:tcPr>
            <w:tcW w:w="2210" w:type="pct"/>
            <w:shd w:val="clear" w:color="auto" w:fill="auto"/>
            <w:vAlign w:val="center"/>
          </w:tcPr>
          <w:p w:rsidR="00AF299F" w:rsidRPr="00AF299F" w:rsidRDefault="00AF299F" w:rsidP="00AF299F">
            <w:pPr>
              <w:widowControl w:val="0"/>
              <w:rPr>
                <w:color w:val="000000"/>
              </w:rPr>
            </w:pPr>
            <w:r w:rsidRPr="00AF299F">
              <w:rPr>
                <w:color w:val="000000"/>
              </w:rPr>
              <w:t xml:space="preserve">Годовое потребление тепловой </w:t>
            </w:r>
            <w:r w:rsidRPr="00AF299F">
              <w:rPr>
                <w:color w:val="000000"/>
              </w:rPr>
              <w:lastRenderedPageBreak/>
              <w:t xml:space="preserve">энергии потребителями с. Хатанга в 2020 году </w:t>
            </w:r>
          </w:p>
        </w:tc>
        <w:tc>
          <w:tcPr>
            <w:tcW w:w="933"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lastRenderedPageBreak/>
              <w:t>47,221</w:t>
            </w:r>
          </w:p>
        </w:tc>
        <w:tc>
          <w:tcPr>
            <w:tcW w:w="1006"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c>
          <w:tcPr>
            <w:tcW w:w="851"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r>
      <w:tr w:rsidR="00AF299F" w:rsidRPr="00AF299F" w:rsidTr="00987994">
        <w:trPr>
          <w:trHeight w:val="340"/>
        </w:trPr>
        <w:tc>
          <w:tcPr>
            <w:tcW w:w="2210" w:type="pct"/>
            <w:vMerge w:val="restart"/>
            <w:shd w:val="clear" w:color="auto" w:fill="auto"/>
            <w:vAlign w:val="center"/>
            <w:hideMark/>
          </w:tcPr>
          <w:p w:rsidR="00AF299F" w:rsidRPr="00AF299F" w:rsidRDefault="00AF299F" w:rsidP="00AF299F">
            <w:pPr>
              <w:widowControl w:val="0"/>
              <w:rPr>
                <w:color w:val="000000"/>
              </w:rPr>
            </w:pPr>
            <w:r w:rsidRPr="00AF299F">
              <w:rPr>
                <w:color w:val="000000"/>
              </w:rPr>
              <w:lastRenderedPageBreak/>
              <w:t>Изменение  годового  потребления  в  период  2021-2023 гг.</w:t>
            </w:r>
          </w:p>
        </w:tc>
        <w:tc>
          <w:tcPr>
            <w:tcW w:w="933" w:type="pct"/>
            <w:vMerge w:val="restar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4,746</w:t>
            </w:r>
          </w:p>
        </w:tc>
        <w:tc>
          <w:tcPr>
            <w:tcW w:w="1006" w:type="pct"/>
            <w:vMerge w:val="restar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3,472</w:t>
            </w:r>
          </w:p>
        </w:tc>
        <w:tc>
          <w:tcPr>
            <w:tcW w:w="851" w:type="pct"/>
            <w:vMerge w:val="restar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8,218</w:t>
            </w:r>
          </w:p>
        </w:tc>
      </w:tr>
      <w:tr w:rsidR="00AF299F" w:rsidRPr="00AF299F" w:rsidTr="00987994">
        <w:trPr>
          <w:trHeight w:val="340"/>
        </w:trPr>
        <w:tc>
          <w:tcPr>
            <w:tcW w:w="2210" w:type="pct"/>
            <w:vMerge/>
            <w:vAlign w:val="center"/>
            <w:hideMark/>
          </w:tcPr>
          <w:p w:rsidR="00AF299F" w:rsidRPr="00AF299F" w:rsidRDefault="00AF299F" w:rsidP="00AF299F">
            <w:pPr>
              <w:widowControl w:val="0"/>
              <w:rPr>
                <w:color w:val="000000"/>
              </w:rPr>
            </w:pPr>
          </w:p>
        </w:tc>
        <w:tc>
          <w:tcPr>
            <w:tcW w:w="933" w:type="pct"/>
            <w:vMerge/>
            <w:vAlign w:val="center"/>
            <w:hideMark/>
          </w:tcPr>
          <w:p w:rsidR="00AF299F" w:rsidRPr="00AF299F" w:rsidRDefault="00AF299F" w:rsidP="00AF299F">
            <w:pPr>
              <w:widowControl w:val="0"/>
              <w:jc w:val="center"/>
              <w:rPr>
                <w:color w:val="000000"/>
              </w:rPr>
            </w:pPr>
          </w:p>
        </w:tc>
        <w:tc>
          <w:tcPr>
            <w:tcW w:w="1006" w:type="pct"/>
            <w:vMerge/>
            <w:vAlign w:val="center"/>
            <w:hideMark/>
          </w:tcPr>
          <w:p w:rsidR="00AF299F" w:rsidRPr="00AF299F" w:rsidRDefault="00AF299F" w:rsidP="00AF299F">
            <w:pPr>
              <w:widowControl w:val="0"/>
              <w:jc w:val="center"/>
              <w:rPr>
                <w:color w:val="000000"/>
              </w:rPr>
            </w:pPr>
          </w:p>
        </w:tc>
        <w:tc>
          <w:tcPr>
            <w:tcW w:w="851" w:type="pct"/>
            <w:vMerge/>
            <w:vAlign w:val="center"/>
            <w:hideMark/>
          </w:tcPr>
          <w:p w:rsidR="00AF299F" w:rsidRPr="00AF299F" w:rsidRDefault="00AF299F" w:rsidP="00AF299F">
            <w:pPr>
              <w:widowControl w:val="0"/>
              <w:jc w:val="center"/>
              <w:rPr>
                <w:color w:val="000000"/>
              </w:rPr>
            </w:pPr>
          </w:p>
        </w:tc>
      </w:tr>
      <w:tr w:rsidR="00AF299F" w:rsidRPr="00AF299F" w:rsidTr="00987994">
        <w:trPr>
          <w:trHeight w:val="340"/>
        </w:trPr>
        <w:tc>
          <w:tcPr>
            <w:tcW w:w="2210" w:type="pct"/>
            <w:shd w:val="clear" w:color="auto" w:fill="auto"/>
            <w:vAlign w:val="center"/>
          </w:tcPr>
          <w:p w:rsidR="00AF299F" w:rsidRPr="00AF299F" w:rsidRDefault="00AF299F" w:rsidP="00AF299F">
            <w:pPr>
              <w:widowControl w:val="0"/>
              <w:rPr>
                <w:color w:val="000000"/>
              </w:rPr>
            </w:pPr>
            <w:r w:rsidRPr="00AF299F">
              <w:rPr>
                <w:color w:val="000000"/>
              </w:rPr>
              <w:t>Годовое потребление тепловой энергии потребителями с. Хатанга в 2021-2023 гг.</w:t>
            </w:r>
          </w:p>
        </w:tc>
        <w:tc>
          <w:tcPr>
            <w:tcW w:w="933"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44,057</w:t>
            </w:r>
          </w:p>
        </w:tc>
        <w:tc>
          <w:tcPr>
            <w:tcW w:w="1006"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c>
          <w:tcPr>
            <w:tcW w:w="851"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r>
      <w:tr w:rsidR="00AF299F" w:rsidRPr="00AF299F" w:rsidTr="00987994">
        <w:trPr>
          <w:trHeight w:val="340"/>
        </w:trPr>
        <w:tc>
          <w:tcPr>
            <w:tcW w:w="2210" w:type="pct"/>
            <w:shd w:val="clear" w:color="auto" w:fill="auto"/>
            <w:vAlign w:val="center"/>
          </w:tcPr>
          <w:p w:rsidR="00AF299F" w:rsidRPr="00AF299F" w:rsidRDefault="00AF299F" w:rsidP="00AF299F">
            <w:pPr>
              <w:widowControl w:val="0"/>
              <w:rPr>
                <w:color w:val="000000"/>
              </w:rPr>
            </w:pPr>
            <w:r w:rsidRPr="00AF299F">
              <w:rPr>
                <w:color w:val="000000"/>
              </w:rPr>
              <w:t>Изменение  годового  потребления  в  период  2024-2028 гг.</w:t>
            </w:r>
          </w:p>
        </w:tc>
        <w:tc>
          <w:tcPr>
            <w:tcW w:w="933"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1,311</w:t>
            </w:r>
          </w:p>
        </w:tc>
        <w:tc>
          <w:tcPr>
            <w:tcW w:w="1006"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1,796</w:t>
            </w:r>
          </w:p>
        </w:tc>
        <w:tc>
          <w:tcPr>
            <w:tcW w:w="851"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3,107</w:t>
            </w:r>
          </w:p>
        </w:tc>
      </w:tr>
      <w:tr w:rsidR="00AF299F" w:rsidRPr="00AF299F" w:rsidTr="00987994">
        <w:trPr>
          <w:trHeight w:val="340"/>
        </w:trPr>
        <w:tc>
          <w:tcPr>
            <w:tcW w:w="2210" w:type="pct"/>
            <w:vMerge w:val="restart"/>
            <w:shd w:val="clear" w:color="auto" w:fill="auto"/>
            <w:vAlign w:val="center"/>
            <w:hideMark/>
          </w:tcPr>
          <w:p w:rsidR="00AF299F" w:rsidRPr="00AF299F" w:rsidRDefault="00AF299F" w:rsidP="00AF299F">
            <w:pPr>
              <w:widowControl w:val="0"/>
              <w:rPr>
                <w:color w:val="000000"/>
              </w:rPr>
            </w:pPr>
            <w:r w:rsidRPr="00AF299F">
              <w:rPr>
                <w:color w:val="000000"/>
              </w:rPr>
              <w:t>Годовое потребление тепловой энергии потребителями  с. Хатанга  в 2024-2028 гг.</w:t>
            </w:r>
          </w:p>
        </w:tc>
        <w:tc>
          <w:tcPr>
            <w:tcW w:w="933" w:type="pct"/>
            <w:vMerge w:val="restar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42,746</w:t>
            </w:r>
          </w:p>
        </w:tc>
        <w:tc>
          <w:tcPr>
            <w:tcW w:w="1006" w:type="pct"/>
            <w:vMerge w:val="restar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c>
          <w:tcPr>
            <w:tcW w:w="851" w:type="pct"/>
            <w:vMerge w:val="restar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lang w:eastAsia="en-US"/>
              </w:rPr>
              <w:t>-</w:t>
            </w:r>
          </w:p>
        </w:tc>
      </w:tr>
      <w:tr w:rsidR="00AF299F" w:rsidRPr="00AF299F" w:rsidTr="00987994">
        <w:trPr>
          <w:trHeight w:val="276"/>
        </w:trPr>
        <w:tc>
          <w:tcPr>
            <w:tcW w:w="2210" w:type="pct"/>
            <w:vMerge/>
            <w:vAlign w:val="center"/>
            <w:hideMark/>
          </w:tcPr>
          <w:p w:rsidR="00AF299F" w:rsidRPr="00AF299F" w:rsidRDefault="00AF299F" w:rsidP="00AF299F">
            <w:pPr>
              <w:widowControl w:val="0"/>
              <w:jc w:val="center"/>
              <w:rPr>
                <w:color w:val="000000"/>
                <w:lang w:val="en-US"/>
              </w:rPr>
            </w:pPr>
          </w:p>
        </w:tc>
        <w:tc>
          <w:tcPr>
            <w:tcW w:w="933" w:type="pct"/>
            <w:vMerge/>
            <w:vAlign w:val="center"/>
            <w:hideMark/>
          </w:tcPr>
          <w:p w:rsidR="00AF299F" w:rsidRPr="00AF299F" w:rsidRDefault="00AF299F" w:rsidP="00AF299F">
            <w:pPr>
              <w:widowControl w:val="0"/>
              <w:jc w:val="center"/>
              <w:rPr>
                <w:color w:val="000000"/>
                <w:lang w:val="en-US"/>
              </w:rPr>
            </w:pPr>
          </w:p>
        </w:tc>
        <w:tc>
          <w:tcPr>
            <w:tcW w:w="1006" w:type="pct"/>
            <w:vMerge/>
            <w:vAlign w:val="center"/>
            <w:hideMark/>
          </w:tcPr>
          <w:p w:rsidR="00AF299F" w:rsidRPr="00AF299F" w:rsidRDefault="00AF299F" w:rsidP="00AF299F">
            <w:pPr>
              <w:widowControl w:val="0"/>
              <w:jc w:val="center"/>
              <w:rPr>
                <w:color w:val="000000"/>
                <w:lang w:val="en-US"/>
              </w:rPr>
            </w:pPr>
          </w:p>
        </w:tc>
        <w:tc>
          <w:tcPr>
            <w:tcW w:w="851" w:type="pct"/>
            <w:vMerge/>
            <w:vAlign w:val="center"/>
            <w:hideMark/>
          </w:tcPr>
          <w:p w:rsidR="00AF299F" w:rsidRPr="00AF299F" w:rsidRDefault="00AF299F" w:rsidP="00AF299F">
            <w:pPr>
              <w:widowControl w:val="0"/>
              <w:jc w:val="center"/>
              <w:rPr>
                <w:color w:val="000000"/>
                <w:lang w:val="en-US"/>
              </w:rPr>
            </w:pPr>
          </w:p>
        </w:tc>
      </w:tr>
    </w:tbl>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Сводные показатели изменения годового теплопотребления по с. Хатанга представлены в таблице 2.4.</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Таблица 2.4 - Сводные показатели изменения годового теплопотребления по с. Хатанга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2528"/>
        <w:gridCol w:w="2258"/>
      </w:tblGrid>
      <w:tr w:rsidR="00AF299F" w:rsidRPr="00AF299F" w:rsidTr="00987994">
        <w:trPr>
          <w:trHeight w:val="276"/>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Наименование источника теплоснабжения</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Нагрузка источника (с учетом потерь мощности в сетях), Гкал/ч</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Отпуск тепловой энергии от источника, Гкал</w:t>
            </w:r>
          </w:p>
        </w:tc>
      </w:tr>
      <w:tr w:rsidR="00AF299F" w:rsidRPr="00AF299F" w:rsidTr="00987994">
        <w:trPr>
          <w:trHeight w:val="20"/>
        </w:trPr>
        <w:tc>
          <w:tcPr>
            <w:tcW w:w="5000" w:type="pct"/>
            <w:gridSpan w:val="3"/>
            <w:shd w:val="clear" w:color="auto" w:fill="auto"/>
            <w:vAlign w:val="center"/>
            <w:hideMark/>
          </w:tcPr>
          <w:p w:rsidR="00AF299F" w:rsidRPr="00AF299F" w:rsidRDefault="00AF299F" w:rsidP="00AF299F">
            <w:pPr>
              <w:jc w:val="center"/>
              <w:rPr>
                <w:b/>
                <w:bCs/>
                <w:color w:val="000000"/>
              </w:rPr>
            </w:pPr>
            <w:r w:rsidRPr="00AF299F">
              <w:rPr>
                <w:b/>
                <w:bCs/>
                <w:color w:val="000000"/>
              </w:rPr>
              <w:t>2016 год</w:t>
            </w:r>
          </w:p>
        </w:tc>
      </w:tr>
      <w:tr w:rsidR="00AF299F" w:rsidRPr="00AF299F" w:rsidTr="00987994">
        <w:trPr>
          <w:trHeight w:val="20"/>
        </w:trPr>
        <w:tc>
          <w:tcPr>
            <w:tcW w:w="2518" w:type="pct"/>
            <w:shd w:val="clear" w:color="000000" w:fill="FFFFFF"/>
            <w:vAlign w:val="center"/>
            <w:hideMark/>
          </w:tcPr>
          <w:p w:rsidR="00AF299F" w:rsidRPr="00AF299F" w:rsidRDefault="00AF299F" w:rsidP="00AF299F">
            <w:pPr>
              <w:jc w:val="center"/>
              <w:rPr>
                <w:color w:val="000000"/>
              </w:rPr>
            </w:pPr>
            <w:r w:rsidRPr="00AF299F">
              <w:rPr>
                <w:color w:val="000000"/>
              </w:rPr>
              <w:t>Котельная №1 (ООО «Энергия»)</w:t>
            </w:r>
          </w:p>
        </w:tc>
        <w:tc>
          <w:tcPr>
            <w:tcW w:w="1311" w:type="pct"/>
            <w:shd w:val="clear" w:color="auto" w:fill="auto"/>
            <w:vAlign w:val="center"/>
            <w:hideMark/>
          </w:tcPr>
          <w:p w:rsidR="00AF299F" w:rsidRPr="00AF299F" w:rsidRDefault="00AF299F" w:rsidP="00AF299F">
            <w:pPr>
              <w:jc w:val="center"/>
              <w:rPr>
                <w:color w:val="000000"/>
              </w:rPr>
            </w:pPr>
            <w:r w:rsidRPr="00AF299F">
              <w:rPr>
                <w:color w:val="000000"/>
              </w:rPr>
              <w:t>3,164</w:t>
            </w:r>
          </w:p>
        </w:tc>
        <w:tc>
          <w:tcPr>
            <w:tcW w:w="1171" w:type="pct"/>
            <w:shd w:val="clear" w:color="auto" w:fill="auto"/>
            <w:vAlign w:val="center"/>
            <w:hideMark/>
          </w:tcPr>
          <w:p w:rsidR="00AF299F" w:rsidRPr="00AF299F" w:rsidRDefault="00AF299F" w:rsidP="00AF299F">
            <w:pPr>
              <w:jc w:val="center"/>
              <w:rPr>
                <w:color w:val="000000"/>
              </w:rPr>
            </w:pPr>
            <w:r w:rsidRPr="00AF299F">
              <w:rPr>
                <w:color w:val="000000"/>
              </w:rPr>
              <w:t>20 844,575</w:t>
            </w:r>
          </w:p>
        </w:tc>
      </w:tr>
      <w:tr w:rsidR="00AF299F" w:rsidRPr="00AF299F" w:rsidTr="00987994">
        <w:trPr>
          <w:trHeight w:val="20"/>
        </w:trPr>
        <w:tc>
          <w:tcPr>
            <w:tcW w:w="2518" w:type="pct"/>
            <w:shd w:val="clear" w:color="000000" w:fill="FFFFFF"/>
            <w:vAlign w:val="center"/>
            <w:hideMark/>
          </w:tcPr>
          <w:p w:rsidR="00AF299F" w:rsidRPr="00AF299F" w:rsidRDefault="00AF299F" w:rsidP="00AF299F">
            <w:pPr>
              <w:jc w:val="center"/>
              <w:rPr>
                <w:color w:val="000000"/>
              </w:rPr>
            </w:pPr>
            <w:r w:rsidRPr="00AF299F">
              <w:rPr>
                <w:color w:val="000000"/>
              </w:rPr>
              <w:t>Котельная №2 (ООО «Энергия»)</w:t>
            </w:r>
          </w:p>
        </w:tc>
        <w:tc>
          <w:tcPr>
            <w:tcW w:w="1311" w:type="pct"/>
            <w:shd w:val="clear" w:color="auto" w:fill="auto"/>
            <w:vAlign w:val="center"/>
            <w:hideMark/>
          </w:tcPr>
          <w:p w:rsidR="00AF299F" w:rsidRPr="00AF299F" w:rsidRDefault="00AF299F" w:rsidP="00AF299F">
            <w:pPr>
              <w:jc w:val="center"/>
              <w:rPr>
                <w:color w:val="000000"/>
              </w:rPr>
            </w:pPr>
            <w:r w:rsidRPr="00AF299F">
              <w:rPr>
                <w:color w:val="000000"/>
              </w:rPr>
              <w:t>2,993</w:t>
            </w:r>
          </w:p>
        </w:tc>
        <w:tc>
          <w:tcPr>
            <w:tcW w:w="1171" w:type="pct"/>
            <w:shd w:val="clear" w:color="auto" w:fill="auto"/>
            <w:vAlign w:val="center"/>
            <w:hideMark/>
          </w:tcPr>
          <w:p w:rsidR="00AF299F" w:rsidRPr="00AF299F" w:rsidRDefault="00AF299F" w:rsidP="00AF299F">
            <w:pPr>
              <w:jc w:val="center"/>
              <w:rPr>
                <w:color w:val="000000"/>
              </w:rPr>
            </w:pPr>
            <w:r w:rsidRPr="00AF299F">
              <w:rPr>
                <w:color w:val="000000"/>
              </w:rPr>
              <w:t>22 627,190</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№3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0,659</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1 914,868</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№5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1,879</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10 314,420</w:t>
            </w:r>
          </w:p>
        </w:tc>
      </w:tr>
      <w:tr w:rsidR="00AF299F" w:rsidRPr="00AF299F" w:rsidTr="00987994">
        <w:trPr>
          <w:trHeight w:val="20"/>
        </w:trPr>
        <w:tc>
          <w:tcPr>
            <w:tcW w:w="2518" w:type="pct"/>
            <w:shd w:val="clear" w:color="000000" w:fill="FFFFFF"/>
            <w:vAlign w:val="center"/>
            <w:hideMark/>
          </w:tcPr>
          <w:p w:rsidR="00AF299F" w:rsidRPr="00AF299F" w:rsidRDefault="00AF299F" w:rsidP="00AF299F">
            <w:pPr>
              <w:jc w:val="center"/>
              <w:rPr>
                <w:color w:val="000000"/>
              </w:rPr>
            </w:pPr>
            <w:r w:rsidRPr="00AF299F">
              <w:rPr>
                <w:color w:val="000000"/>
              </w:rPr>
              <w:t>Котельная (ОАО «Полярная ГРЭ»)</w:t>
            </w:r>
          </w:p>
        </w:tc>
        <w:tc>
          <w:tcPr>
            <w:tcW w:w="1311" w:type="pct"/>
            <w:shd w:val="clear" w:color="auto" w:fill="auto"/>
            <w:vAlign w:val="center"/>
            <w:hideMark/>
          </w:tcPr>
          <w:p w:rsidR="00AF299F" w:rsidRPr="00AF299F" w:rsidRDefault="00AF299F" w:rsidP="00AF299F">
            <w:pPr>
              <w:jc w:val="center"/>
              <w:rPr>
                <w:color w:val="000000"/>
              </w:rPr>
            </w:pPr>
            <w:r w:rsidRPr="00AF299F">
              <w:rPr>
                <w:color w:val="000000"/>
              </w:rPr>
              <w:t>2,772</w:t>
            </w:r>
          </w:p>
        </w:tc>
        <w:tc>
          <w:tcPr>
            <w:tcW w:w="1171" w:type="pct"/>
            <w:shd w:val="clear" w:color="auto" w:fill="auto"/>
            <w:vAlign w:val="center"/>
            <w:hideMark/>
          </w:tcPr>
          <w:p w:rsidR="00AF299F" w:rsidRPr="00AF299F" w:rsidRDefault="00AF299F" w:rsidP="00AF299F">
            <w:pPr>
              <w:jc w:val="center"/>
              <w:rPr>
                <w:color w:val="000000"/>
              </w:rPr>
            </w:pPr>
            <w:r w:rsidRPr="00AF299F">
              <w:rPr>
                <w:color w:val="000000"/>
              </w:rPr>
              <w:t>11 965,19</w:t>
            </w:r>
          </w:p>
        </w:tc>
      </w:tr>
      <w:tr w:rsidR="00AF299F" w:rsidRPr="00AF299F" w:rsidTr="00987994">
        <w:trPr>
          <w:trHeight w:val="20"/>
        </w:trPr>
        <w:tc>
          <w:tcPr>
            <w:tcW w:w="5000" w:type="pct"/>
            <w:gridSpan w:val="3"/>
            <w:shd w:val="clear" w:color="000000" w:fill="FFFFFF"/>
            <w:vAlign w:val="center"/>
          </w:tcPr>
          <w:p w:rsidR="00AF299F" w:rsidRPr="00AF299F" w:rsidRDefault="00AF299F" w:rsidP="00AF299F">
            <w:pPr>
              <w:jc w:val="center"/>
              <w:rPr>
                <w:color w:val="000000"/>
              </w:rPr>
            </w:pPr>
            <w:r w:rsidRPr="00AF299F">
              <w:rPr>
                <w:b/>
                <w:bCs/>
                <w:color w:val="000000"/>
              </w:rPr>
              <w:t>2020 год</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№1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5,621</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41 007,73</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№2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2,727</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9 449,38</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№5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2,012</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0,00</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«Полярная ГРЭ»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1,227</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0,00</w:t>
            </w:r>
          </w:p>
        </w:tc>
      </w:tr>
      <w:tr w:rsidR="00AF299F" w:rsidRPr="00AF299F" w:rsidTr="00987994">
        <w:trPr>
          <w:trHeight w:val="20"/>
        </w:trPr>
        <w:tc>
          <w:tcPr>
            <w:tcW w:w="5000" w:type="pct"/>
            <w:gridSpan w:val="3"/>
            <w:shd w:val="clear" w:color="000000" w:fill="FFFFFF"/>
            <w:vAlign w:val="center"/>
          </w:tcPr>
          <w:p w:rsidR="00AF299F" w:rsidRPr="00AF299F" w:rsidRDefault="00AF299F" w:rsidP="00AF299F">
            <w:pPr>
              <w:jc w:val="center"/>
              <w:rPr>
                <w:b/>
                <w:color w:val="000000"/>
              </w:rPr>
            </w:pPr>
            <w:r w:rsidRPr="00AF299F">
              <w:rPr>
                <w:b/>
                <w:color w:val="000000"/>
              </w:rPr>
              <w:t>2021 – 2022 годы</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№1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5,621</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41 007,73</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№2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2,727</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9 449,38</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№5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0,000</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0,00</w:t>
            </w:r>
          </w:p>
        </w:tc>
      </w:tr>
      <w:tr w:rsidR="00AF299F" w:rsidRPr="00AF299F" w:rsidTr="00987994">
        <w:trPr>
          <w:trHeight w:val="20"/>
        </w:trPr>
        <w:tc>
          <w:tcPr>
            <w:tcW w:w="2518" w:type="pct"/>
            <w:shd w:val="clear" w:color="000000" w:fill="FFFFFF"/>
            <w:vAlign w:val="center"/>
          </w:tcPr>
          <w:p w:rsidR="00AF299F" w:rsidRPr="00AF299F" w:rsidRDefault="00AF299F" w:rsidP="00AF299F">
            <w:pPr>
              <w:jc w:val="center"/>
              <w:rPr>
                <w:color w:val="000000"/>
              </w:rPr>
            </w:pPr>
            <w:r w:rsidRPr="00AF299F">
              <w:rPr>
                <w:color w:val="000000"/>
              </w:rPr>
              <w:t>Котельная «Полярная ГРЭ» (ООО «Энергия»)</w:t>
            </w:r>
          </w:p>
        </w:tc>
        <w:tc>
          <w:tcPr>
            <w:tcW w:w="1311" w:type="pct"/>
            <w:shd w:val="clear" w:color="auto" w:fill="auto"/>
            <w:vAlign w:val="center"/>
          </w:tcPr>
          <w:p w:rsidR="00AF299F" w:rsidRPr="00AF299F" w:rsidRDefault="00AF299F" w:rsidP="00AF299F">
            <w:pPr>
              <w:jc w:val="center"/>
              <w:rPr>
                <w:color w:val="000000"/>
              </w:rPr>
            </w:pPr>
            <w:r w:rsidRPr="00AF299F">
              <w:rPr>
                <w:color w:val="000000"/>
              </w:rPr>
              <w:t>0,000</w:t>
            </w:r>
          </w:p>
        </w:tc>
        <w:tc>
          <w:tcPr>
            <w:tcW w:w="1171" w:type="pct"/>
            <w:shd w:val="clear" w:color="auto" w:fill="auto"/>
            <w:vAlign w:val="center"/>
          </w:tcPr>
          <w:p w:rsidR="00AF299F" w:rsidRPr="00AF299F" w:rsidRDefault="00AF299F" w:rsidP="00AF299F">
            <w:pPr>
              <w:jc w:val="center"/>
              <w:rPr>
                <w:color w:val="000000"/>
              </w:rPr>
            </w:pPr>
            <w:r w:rsidRPr="00AF299F">
              <w:rPr>
                <w:color w:val="000000"/>
              </w:rPr>
              <w:t>0,00</w:t>
            </w:r>
          </w:p>
        </w:tc>
      </w:tr>
      <w:tr w:rsidR="00AF299F" w:rsidRPr="00AF299F" w:rsidTr="00987994">
        <w:trPr>
          <w:trHeight w:val="20"/>
        </w:trPr>
        <w:tc>
          <w:tcPr>
            <w:tcW w:w="5000" w:type="pct"/>
            <w:gridSpan w:val="3"/>
            <w:shd w:val="clear" w:color="auto" w:fill="auto"/>
            <w:vAlign w:val="center"/>
            <w:hideMark/>
          </w:tcPr>
          <w:p w:rsidR="00AF299F" w:rsidRPr="00AF299F" w:rsidRDefault="00AF299F" w:rsidP="00AF299F">
            <w:pPr>
              <w:jc w:val="center"/>
              <w:rPr>
                <w:b/>
                <w:bCs/>
                <w:color w:val="000000"/>
              </w:rPr>
            </w:pPr>
            <w:r w:rsidRPr="00AF299F">
              <w:rPr>
                <w:b/>
                <w:bCs/>
                <w:color w:val="000000"/>
              </w:rPr>
              <w:t>2024 – 2025 годы</w:t>
            </w:r>
          </w:p>
        </w:tc>
      </w:tr>
      <w:tr w:rsidR="00AF299F" w:rsidRPr="00AF299F" w:rsidTr="00987994">
        <w:trPr>
          <w:trHeight w:val="20"/>
        </w:trPr>
        <w:tc>
          <w:tcPr>
            <w:tcW w:w="2518" w:type="pct"/>
            <w:shd w:val="clear" w:color="000000" w:fill="FFFFFF"/>
            <w:vAlign w:val="center"/>
            <w:hideMark/>
          </w:tcPr>
          <w:p w:rsidR="00AF299F" w:rsidRPr="00AF299F" w:rsidRDefault="00AF299F" w:rsidP="00AF299F">
            <w:pPr>
              <w:jc w:val="center"/>
              <w:rPr>
                <w:color w:val="000000"/>
              </w:rPr>
            </w:pPr>
            <w:r w:rsidRPr="00AF299F">
              <w:rPr>
                <w:color w:val="000000"/>
              </w:rPr>
              <w:t>Котельная №1 (ООО «Энергия)</w:t>
            </w:r>
          </w:p>
        </w:tc>
        <w:tc>
          <w:tcPr>
            <w:tcW w:w="1311" w:type="pct"/>
            <w:shd w:val="clear" w:color="auto" w:fill="auto"/>
            <w:noWrap/>
            <w:vAlign w:val="center"/>
            <w:hideMark/>
          </w:tcPr>
          <w:p w:rsidR="00AF299F" w:rsidRPr="00AF299F" w:rsidRDefault="00AF299F" w:rsidP="00AF299F">
            <w:pPr>
              <w:jc w:val="center"/>
              <w:rPr>
                <w:color w:val="000000"/>
              </w:rPr>
            </w:pPr>
            <w:r w:rsidRPr="00AF299F">
              <w:rPr>
                <w:color w:val="000000"/>
              </w:rPr>
              <w:t>5,621</w:t>
            </w:r>
          </w:p>
        </w:tc>
        <w:tc>
          <w:tcPr>
            <w:tcW w:w="1171" w:type="pct"/>
            <w:shd w:val="clear" w:color="auto" w:fill="auto"/>
            <w:vAlign w:val="center"/>
            <w:hideMark/>
          </w:tcPr>
          <w:p w:rsidR="00AF299F" w:rsidRPr="00AF299F" w:rsidRDefault="00AF299F" w:rsidP="00AF299F">
            <w:pPr>
              <w:jc w:val="center"/>
              <w:rPr>
                <w:color w:val="000000"/>
              </w:rPr>
            </w:pPr>
            <w:r w:rsidRPr="00AF299F">
              <w:rPr>
                <w:color w:val="000000"/>
              </w:rPr>
              <w:t>41 007,73</w:t>
            </w:r>
          </w:p>
        </w:tc>
      </w:tr>
      <w:tr w:rsidR="00AF299F" w:rsidRPr="00AF299F" w:rsidTr="00987994">
        <w:trPr>
          <w:trHeight w:val="20"/>
        </w:trPr>
        <w:tc>
          <w:tcPr>
            <w:tcW w:w="2518" w:type="pct"/>
            <w:shd w:val="clear" w:color="000000" w:fill="FFFFFF"/>
            <w:vAlign w:val="center"/>
            <w:hideMark/>
          </w:tcPr>
          <w:p w:rsidR="00AF299F" w:rsidRPr="00AF299F" w:rsidRDefault="00AF299F" w:rsidP="00AF299F">
            <w:pPr>
              <w:jc w:val="center"/>
              <w:rPr>
                <w:color w:val="000000"/>
              </w:rPr>
            </w:pPr>
            <w:r w:rsidRPr="00AF299F">
              <w:rPr>
                <w:color w:val="000000"/>
              </w:rPr>
              <w:t>Котельная №2 (ООО «Энергия»)</w:t>
            </w:r>
          </w:p>
        </w:tc>
        <w:tc>
          <w:tcPr>
            <w:tcW w:w="1311" w:type="pct"/>
            <w:shd w:val="clear" w:color="auto" w:fill="auto"/>
            <w:noWrap/>
            <w:vAlign w:val="center"/>
            <w:hideMark/>
          </w:tcPr>
          <w:p w:rsidR="00AF299F" w:rsidRPr="00AF299F" w:rsidRDefault="00AF299F" w:rsidP="00AF299F">
            <w:pPr>
              <w:jc w:val="center"/>
              <w:rPr>
                <w:color w:val="000000"/>
              </w:rPr>
            </w:pPr>
            <w:r w:rsidRPr="00AF299F">
              <w:rPr>
                <w:color w:val="000000"/>
              </w:rPr>
              <w:t>2,727</w:t>
            </w:r>
          </w:p>
        </w:tc>
        <w:tc>
          <w:tcPr>
            <w:tcW w:w="1171" w:type="pct"/>
            <w:shd w:val="clear" w:color="auto" w:fill="auto"/>
            <w:vAlign w:val="center"/>
            <w:hideMark/>
          </w:tcPr>
          <w:p w:rsidR="00AF299F" w:rsidRPr="00AF299F" w:rsidRDefault="00AF299F" w:rsidP="00AF299F">
            <w:pPr>
              <w:jc w:val="center"/>
              <w:rPr>
                <w:color w:val="000000"/>
              </w:rPr>
            </w:pPr>
            <w:r w:rsidRPr="00AF299F">
              <w:rPr>
                <w:color w:val="000000"/>
              </w:rPr>
              <w:t>9 449,38</w:t>
            </w:r>
          </w:p>
        </w:tc>
      </w:tr>
      <w:tr w:rsidR="00AF299F" w:rsidRPr="00AF299F" w:rsidTr="00987994">
        <w:trPr>
          <w:trHeight w:val="20"/>
        </w:trPr>
        <w:tc>
          <w:tcPr>
            <w:tcW w:w="2518" w:type="pct"/>
            <w:shd w:val="clear" w:color="000000" w:fill="FFFFFF"/>
            <w:vAlign w:val="center"/>
            <w:hideMark/>
          </w:tcPr>
          <w:p w:rsidR="00AF299F" w:rsidRPr="00AF299F" w:rsidRDefault="00AF299F" w:rsidP="00AF299F">
            <w:pPr>
              <w:jc w:val="center"/>
              <w:rPr>
                <w:color w:val="000000"/>
              </w:rPr>
            </w:pPr>
            <w:r w:rsidRPr="00AF299F">
              <w:rPr>
                <w:color w:val="000000"/>
              </w:rPr>
              <w:t>Котельная «Полярная ГРЭ» (ООО «Энергия»)</w:t>
            </w:r>
          </w:p>
        </w:tc>
        <w:tc>
          <w:tcPr>
            <w:tcW w:w="1311" w:type="pct"/>
            <w:shd w:val="clear" w:color="auto" w:fill="auto"/>
            <w:noWrap/>
            <w:vAlign w:val="center"/>
            <w:hideMark/>
          </w:tcPr>
          <w:p w:rsidR="00AF299F" w:rsidRPr="00AF299F" w:rsidRDefault="00AF299F" w:rsidP="00AF299F">
            <w:pPr>
              <w:jc w:val="center"/>
              <w:rPr>
                <w:color w:val="000000"/>
              </w:rPr>
            </w:pPr>
            <w:r w:rsidRPr="00AF299F">
              <w:rPr>
                <w:color w:val="000000"/>
              </w:rPr>
              <w:t>0,000</w:t>
            </w:r>
          </w:p>
        </w:tc>
        <w:tc>
          <w:tcPr>
            <w:tcW w:w="1171" w:type="pct"/>
            <w:shd w:val="clear" w:color="auto" w:fill="auto"/>
            <w:vAlign w:val="center"/>
            <w:hideMark/>
          </w:tcPr>
          <w:p w:rsidR="00AF299F" w:rsidRPr="00AF299F" w:rsidRDefault="00AF299F" w:rsidP="00AF299F">
            <w:pPr>
              <w:jc w:val="center"/>
              <w:rPr>
                <w:color w:val="000000"/>
              </w:rPr>
            </w:pPr>
            <w:r w:rsidRPr="00AF299F">
              <w:rPr>
                <w:color w:val="000000"/>
              </w:rPr>
              <w:t>0,00</w:t>
            </w:r>
          </w:p>
        </w:tc>
      </w:tr>
    </w:tbl>
    <w:p w:rsidR="00AF299F" w:rsidRDefault="00AF299F" w:rsidP="00AF299F">
      <w:pPr>
        <w:widowControl w:val="0"/>
        <w:spacing w:after="360" w:line="360" w:lineRule="auto"/>
        <w:ind w:firstLine="567"/>
        <w:jc w:val="both"/>
        <w:rPr>
          <w:rFonts w:eastAsia="Calibri"/>
          <w:sz w:val="28"/>
          <w:szCs w:val="28"/>
          <w:lang w:eastAsia="en-US"/>
        </w:rPr>
      </w:pPr>
    </w:p>
    <w:p w:rsidR="00AF299F" w:rsidRPr="00AF299F" w:rsidRDefault="00AF299F" w:rsidP="00AF299F">
      <w:pPr>
        <w:widowControl w:val="0"/>
        <w:spacing w:after="360" w:line="360" w:lineRule="auto"/>
        <w:ind w:firstLine="567"/>
        <w:jc w:val="both"/>
        <w:rPr>
          <w:rFonts w:eastAsia="Calibri"/>
          <w:sz w:val="28"/>
          <w:szCs w:val="28"/>
          <w:lang w:eastAsia="en-US"/>
        </w:rPr>
      </w:pPr>
      <w:r w:rsidRPr="00AF299F">
        <w:rPr>
          <w:rFonts w:eastAsia="Calibri"/>
          <w:sz w:val="28"/>
          <w:szCs w:val="28"/>
          <w:lang w:eastAsia="en-US"/>
        </w:rPr>
        <w:lastRenderedPageBreak/>
        <w:t>Потребление тепловой энергии (мощности) и теплоносителя объектами, расположенными в производственных зонах не рассматриваются в виду их отсутствия.</w:t>
      </w:r>
      <w:r w:rsidRPr="00AF299F">
        <w:rPr>
          <w:rFonts w:eastAsia="Calibri"/>
          <w:sz w:val="28"/>
          <w:szCs w:val="28"/>
          <w:lang w:eastAsia="en-US"/>
        </w:rPr>
        <w:br w:type="page"/>
      </w:r>
    </w:p>
    <w:p w:rsidR="00AF299F" w:rsidRPr="00AF299F" w:rsidRDefault="00AF299F" w:rsidP="00AF299F">
      <w:pPr>
        <w:widowControl w:val="0"/>
        <w:spacing w:after="360"/>
        <w:ind w:firstLine="567"/>
        <w:jc w:val="both"/>
        <w:outlineLvl w:val="0"/>
        <w:rPr>
          <w:rFonts w:eastAsia="Calibri"/>
          <w:b/>
          <w:sz w:val="28"/>
          <w:szCs w:val="28"/>
          <w:lang w:eastAsia="en-US"/>
        </w:rPr>
      </w:pPr>
      <w:bookmarkStart w:id="12" w:name="_Toc411936484"/>
      <w:r w:rsidRPr="00AF299F">
        <w:rPr>
          <w:rFonts w:eastAsia="Calibri"/>
          <w:b/>
          <w:sz w:val="28"/>
          <w:szCs w:val="28"/>
          <w:lang w:eastAsia="en-US"/>
        </w:rPr>
        <w:lastRenderedPageBreak/>
        <w:t>3 РАЗДЕЛ 2. ПЕРСПЕКТИВНЫЕ БАЛАНСЫ РАСПОЛАГАЕМОЙ ТЕПЛОВОЙ МОЩНОСТИ ИСТОЧНИКОВ ТЕПЛОВОЙ ЭНЕРГИИ И ТЕПЛОВОЙ НАГРУЗКИ ПОТРЕБИТЕЛЕЙ</w:t>
      </w:r>
      <w:bookmarkEnd w:id="12"/>
    </w:p>
    <w:p w:rsidR="00AF299F" w:rsidRPr="00AF299F" w:rsidRDefault="00AF299F" w:rsidP="00AF299F">
      <w:pPr>
        <w:widowControl w:val="0"/>
        <w:spacing w:after="240"/>
        <w:ind w:firstLine="567"/>
        <w:jc w:val="both"/>
        <w:outlineLvl w:val="1"/>
        <w:rPr>
          <w:rFonts w:eastAsia="Calibri"/>
          <w:b/>
          <w:sz w:val="28"/>
          <w:szCs w:val="28"/>
          <w:lang w:eastAsia="en-US"/>
        </w:rPr>
      </w:pPr>
      <w:bookmarkStart w:id="13" w:name="_Toc411936485"/>
      <w:r w:rsidRPr="00AF299F">
        <w:rPr>
          <w:rFonts w:eastAsia="Calibri"/>
          <w:b/>
          <w:sz w:val="28"/>
          <w:szCs w:val="28"/>
          <w:lang w:eastAsia="en-US"/>
        </w:rPr>
        <w:t>3.1 Радиусы эффективного теплоснабжения базовых источников теплоты</w:t>
      </w:r>
      <w:bookmarkEnd w:id="13"/>
    </w:p>
    <w:p w:rsidR="00AF299F" w:rsidRPr="00AF299F" w:rsidRDefault="00AF299F" w:rsidP="00AF299F">
      <w:pPr>
        <w:widowControl w:val="0"/>
        <w:ind w:firstLine="567"/>
        <w:jc w:val="both"/>
        <w:rPr>
          <w:sz w:val="28"/>
          <w:szCs w:val="28"/>
          <w:lang w:eastAsia="en-US"/>
        </w:rPr>
      </w:pPr>
      <w:r w:rsidRPr="00AF299F">
        <w:rPr>
          <w:sz w:val="28"/>
          <w:szCs w:val="28"/>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F299F" w:rsidRPr="00AF299F" w:rsidRDefault="00AF299F" w:rsidP="00AF299F">
      <w:pPr>
        <w:widowControl w:val="0"/>
        <w:ind w:firstLine="567"/>
        <w:jc w:val="both"/>
        <w:rPr>
          <w:sz w:val="28"/>
          <w:szCs w:val="28"/>
          <w:lang w:eastAsia="en-US"/>
        </w:rPr>
      </w:pPr>
      <w:r w:rsidRPr="00AF299F">
        <w:rPr>
          <w:sz w:val="28"/>
          <w:szCs w:val="28"/>
          <w:lang w:eastAsia="en-US"/>
        </w:rP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w:t>
      </w:r>
    </w:p>
    <w:p w:rsidR="00AF299F" w:rsidRPr="00AF299F" w:rsidRDefault="00AF299F" w:rsidP="00AF299F">
      <w:pPr>
        <w:widowControl w:val="0"/>
        <w:ind w:firstLine="567"/>
        <w:jc w:val="both"/>
        <w:rPr>
          <w:sz w:val="28"/>
          <w:szCs w:val="28"/>
          <w:lang w:eastAsia="en-US"/>
        </w:rPr>
      </w:pPr>
    </w:p>
    <w:p w:rsidR="00AF299F" w:rsidRPr="00AF299F" w:rsidRDefault="00AF299F" w:rsidP="00AF299F">
      <w:pPr>
        <w:widowControl w:val="0"/>
        <w:spacing w:after="200"/>
        <w:ind w:firstLine="567"/>
        <w:jc w:val="center"/>
        <w:rPr>
          <w:rFonts w:eastAsia="DejaVu Sans Condensed"/>
          <w:i/>
          <w:sz w:val="28"/>
          <w:szCs w:val="28"/>
          <w:lang w:val="en-US" w:eastAsia="en-US"/>
        </w:rPr>
      </w:pPr>
      <w:r w:rsidRPr="00AF299F">
        <w:rPr>
          <w:rFonts w:eastAsia="DejaVu Sans Condensed"/>
          <w:i/>
          <w:sz w:val="28"/>
          <w:szCs w:val="28"/>
          <w:lang w:val="en-US" w:eastAsia="en-US"/>
        </w:rPr>
        <w:t>S=A+Z→min  (руб./Гкал/ч),</w:t>
      </w:r>
    </w:p>
    <w:p w:rsidR="00AF299F" w:rsidRPr="00AF299F" w:rsidRDefault="00AF299F" w:rsidP="00AF299F">
      <w:pPr>
        <w:widowControl w:val="0"/>
        <w:spacing w:after="200"/>
        <w:ind w:firstLine="567"/>
        <w:jc w:val="both"/>
        <w:rPr>
          <w:rFonts w:eastAsia="DejaVu Sans Condensed"/>
          <w:sz w:val="28"/>
          <w:szCs w:val="28"/>
          <w:lang w:val="en-US" w:eastAsia="en-US"/>
        </w:rPr>
      </w:pPr>
    </w:p>
    <w:p w:rsidR="00AF299F" w:rsidRPr="00AF299F" w:rsidRDefault="00AF299F" w:rsidP="00AF299F">
      <w:pPr>
        <w:widowControl w:val="0"/>
        <w:ind w:firstLine="567"/>
        <w:jc w:val="both"/>
        <w:rPr>
          <w:sz w:val="28"/>
          <w:szCs w:val="28"/>
          <w:lang w:eastAsia="en-US"/>
        </w:rPr>
      </w:pPr>
      <w:r w:rsidRPr="00AF299F">
        <w:rPr>
          <w:sz w:val="28"/>
          <w:szCs w:val="28"/>
          <w:lang w:eastAsia="en-US"/>
        </w:rPr>
        <w:t xml:space="preserve">где </w:t>
      </w:r>
      <w:r w:rsidRPr="00AF299F">
        <w:rPr>
          <w:sz w:val="28"/>
          <w:szCs w:val="28"/>
          <w:lang w:val="en-US" w:eastAsia="en-US"/>
        </w:rPr>
        <w:t>A</w:t>
      </w:r>
      <w:r w:rsidRPr="00AF299F">
        <w:rPr>
          <w:sz w:val="28"/>
          <w:szCs w:val="28"/>
          <w:lang w:eastAsia="en-US"/>
        </w:rPr>
        <w:t xml:space="preserve"> – удельная стоимость сооружения тепловой сети, руб./Гкал/ч; </w:t>
      </w:r>
    </w:p>
    <w:p w:rsidR="00AF299F" w:rsidRPr="00AF299F" w:rsidRDefault="00AF299F" w:rsidP="00AF299F">
      <w:pPr>
        <w:widowControl w:val="0"/>
        <w:ind w:firstLine="567"/>
        <w:jc w:val="both"/>
        <w:rPr>
          <w:sz w:val="28"/>
          <w:szCs w:val="28"/>
          <w:lang w:eastAsia="en-US"/>
        </w:rPr>
      </w:pPr>
      <w:r w:rsidRPr="00AF299F">
        <w:rPr>
          <w:sz w:val="28"/>
          <w:szCs w:val="28"/>
          <w:lang w:val="en-US" w:eastAsia="en-US"/>
        </w:rPr>
        <w:t>Z</w:t>
      </w:r>
      <w:r w:rsidRPr="00AF299F">
        <w:rPr>
          <w:sz w:val="28"/>
          <w:szCs w:val="28"/>
          <w:lang w:eastAsia="en-US"/>
        </w:rPr>
        <w:t xml:space="preserve"> – удельная стоимость сооружения котельной, руб./Гкал/ч.</w:t>
      </w:r>
    </w:p>
    <w:p w:rsidR="00AF299F" w:rsidRPr="00AF299F" w:rsidRDefault="00AF299F" w:rsidP="00AF299F">
      <w:pPr>
        <w:widowControl w:val="0"/>
        <w:ind w:firstLine="567"/>
        <w:jc w:val="both"/>
        <w:rPr>
          <w:sz w:val="28"/>
          <w:szCs w:val="28"/>
          <w:lang w:eastAsia="en-US"/>
        </w:rPr>
      </w:pPr>
      <w:r w:rsidRPr="00AF299F">
        <w:rPr>
          <w:sz w:val="28"/>
          <w:szCs w:val="28"/>
          <w:lang w:eastAsia="en-US"/>
        </w:rPr>
        <w:t>Аналитическое выражение для оптимального радиуса теплоснабжения предложено в следующем виде, км:</w:t>
      </w:r>
    </w:p>
    <w:p w:rsidR="00AF299F" w:rsidRPr="00AF299F" w:rsidRDefault="00AF299F" w:rsidP="00AF299F">
      <w:pPr>
        <w:widowControl w:val="0"/>
        <w:ind w:firstLine="567"/>
        <w:jc w:val="both"/>
        <w:rPr>
          <w:sz w:val="28"/>
          <w:szCs w:val="28"/>
          <w:lang w:eastAsia="en-US"/>
        </w:rPr>
      </w:pPr>
    </w:p>
    <w:p w:rsidR="00AF299F" w:rsidRPr="00AF299F" w:rsidRDefault="00AF299F" w:rsidP="00AF299F">
      <w:pPr>
        <w:widowControl w:val="0"/>
        <w:spacing w:after="200"/>
        <w:ind w:firstLine="567"/>
        <w:jc w:val="center"/>
        <w:rPr>
          <w:rFonts w:eastAsia="DejaVu Sans Condensed"/>
          <w:i/>
          <w:sz w:val="28"/>
          <w:szCs w:val="28"/>
          <w:lang w:eastAsia="en-US"/>
        </w:rPr>
      </w:pPr>
      <w:r w:rsidRPr="00AF299F">
        <w:rPr>
          <w:rFonts w:eastAsia="DejaVu Sans Condensed"/>
          <w:i/>
          <w:sz w:val="28"/>
          <w:szCs w:val="28"/>
          <w:lang w:val="en-US" w:eastAsia="en-US"/>
        </w:rPr>
        <w:t>R</w:t>
      </w:r>
      <w:r w:rsidRPr="00AF299F">
        <w:rPr>
          <w:rFonts w:eastAsia="DejaVu Sans Condensed"/>
          <w:i/>
          <w:sz w:val="28"/>
          <w:szCs w:val="28"/>
          <w:vertAlign w:val="subscript"/>
          <w:lang w:eastAsia="en-US"/>
        </w:rPr>
        <w:t>опт</w:t>
      </w:r>
      <w:r w:rsidRPr="00AF299F">
        <w:rPr>
          <w:rFonts w:eastAsia="DejaVu Sans Condensed"/>
          <w:i/>
          <w:sz w:val="28"/>
          <w:szCs w:val="28"/>
          <w:lang w:eastAsia="en-US"/>
        </w:rPr>
        <w:t xml:space="preserve"> = (140/</w:t>
      </w:r>
      <w:r w:rsidRPr="00AF299F">
        <w:rPr>
          <w:rFonts w:eastAsia="DejaVu Sans Condensed"/>
          <w:i/>
          <w:sz w:val="28"/>
          <w:szCs w:val="28"/>
          <w:lang w:val="en-US" w:eastAsia="en-US"/>
        </w:rPr>
        <w:t>s</w:t>
      </w:r>
      <w:r w:rsidRPr="00AF299F">
        <w:rPr>
          <w:rFonts w:eastAsia="DejaVu Sans Condensed"/>
          <w:i/>
          <w:sz w:val="28"/>
          <w:szCs w:val="28"/>
          <w:vertAlign w:val="superscript"/>
          <w:lang w:eastAsia="en-US"/>
        </w:rPr>
        <w:t>0,4</w:t>
      </w:r>
      <w:r w:rsidRPr="00AF299F">
        <w:rPr>
          <w:rFonts w:eastAsia="DejaVu Sans Condensed"/>
          <w:i/>
          <w:sz w:val="28"/>
          <w:szCs w:val="28"/>
          <w:lang w:eastAsia="en-US"/>
        </w:rPr>
        <w:t>)·</w:t>
      </w:r>
      <w:r w:rsidRPr="00AF299F">
        <w:rPr>
          <w:rFonts w:eastAsia="DejaVu Sans Condensed"/>
          <w:i/>
          <w:sz w:val="28"/>
          <w:szCs w:val="28"/>
          <w:lang w:val="en-US" w:eastAsia="en-US"/>
        </w:rPr>
        <w:sym w:font="Symbol" w:char="F066"/>
      </w:r>
      <w:r w:rsidRPr="00AF299F">
        <w:rPr>
          <w:rFonts w:eastAsia="DejaVu Sans Condensed"/>
          <w:i/>
          <w:sz w:val="28"/>
          <w:szCs w:val="28"/>
          <w:vertAlign w:val="superscript"/>
          <w:lang w:eastAsia="en-US"/>
        </w:rPr>
        <w:t>0,4</w:t>
      </w:r>
      <w:r w:rsidRPr="00AF299F">
        <w:rPr>
          <w:rFonts w:eastAsia="DejaVu Sans Condensed"/>
          <w:i/>
          <w:sz w:val="28"/>
          <w:szCs w:val="28"/>
          <w:lang w:eastAsia="en-US"/>
        </w:rPr>
        <w:t>·(1/</w:t>
      </w:r>
      <w:r w:rsidRPr="00AF299F">
        <w:rPr>
          <w:rFonts w:eastAsia="DejaVu Sans Condensed"/>
          <w:i/>
          <w:sz w:val="28"/>
          <w:szCs w:val="28"/>
          <w:lang w:val="en-US" w:eastAsia="en-US"/>
        </w:rPr>
        <w:t>B</w:t>
      </w:r>
      <w:r w:rsidRPr="00AF299F">
        <w:rPr>
          <w:rFonts w:eastAsia="DejaVu Sans Condensed"/>
          <w:i/>
          <w:sz w:val="28"/>
          <w:szCs w:val="28"/>
          <w:vertAlign w:val="superscript"/>
          <w:lang w:eastAsia="en-US"/>
        </w:rPr>
        <w:t>0,1</w:t>
      </w:r>
      <w:r w:rsidRPr="00AF299F">
        <w:rPr>
          <w:rFonts w:eastAsia="DejaVu Sans Condensed"/>
          <w:i/>
          <w:sz w:val="28"/>
          <w:szCs w:val="28"/>
          <w:lang w:eastAsia="en-US"/>
        </w:rPr>
        <w:t>)(</w:t>
      </w:r>
      <w:r w:rsidRPr="00AF299F">
        <w:rPr>
          <w:rFonts w:eastAsia="DejaVu Sans Condensed"/>
          <w:i/>
          <w:sz w:val="28"/>
          <w:szCs w:val="28"/>
          <w:lang w:val="en-US" w:eastAsia="en-US"/>
        </w:rPr>
        <w:t>Δτ</w:t>
      </w:r>
      <w:r w:rsidRPr="00AF299F">
        <w:rPr>
          <w:rFonts w:eastAsia="DejaVu Sans Condensed"/>
          <w:i/>
          <w:sz w:val="28"/>
          <w:szCs w:val="28"/>
          <w:lang w:eastAsia="en-US"/>
        </w:rPr>
        <w:t>/П)</w:t>
      </w:r>
      <w:r w:rsidRPr="00AF299F">
        <w:rPr>
          <w:rFonts w:eastAsia="DejaVu Sans Condensed"/>
          <w:i/>
          <w:sz w:val="28"/>
          <w:szCs w:val="28"/>
          <w:vertAlign w:val="superscript"/>
          <w:lang w:eastAsia="en-US"/>
        </w:rPr>
        <w:t>0,15</w:t>
      </w:r>
    </w:p>
    <w:p w:rsidR="00AF299F" w:rsidRPr="00AF299F" w:rsidRDefault="00AF299F" w:rsidP="00AF299F">
      <w:pPr>
        <w:widowControl w:val="0"/>
        <w:ind w:firstLine="567"/>
        <w:jc w:val="both"/>
        <w:rPr>
          <w:rFonts w:eastAsia="DejaVu Sans Condensed"/>
          <w:sz w:val="28"/>
          <w:szCs w:val="28"/>
          <w:lang w:eastAsia="en-US"/>
        </w:rPr>
      </w:pPr>
    </w:p>
    <w:p w:rsidR="00AF299F" w:rsidRPr="00AF299F" w:rsidRDefault="00AF299F" w:rsidP="00AF299F">
      <w:pPr>
        <w:widowControl w:val="0"/>
        <w:ind w:firstLine="567"/>
        <w:jc w:val="both"/>
        <w:rPr>
          <w:sz w:val="28"/>
          <w:szCs w:val="28"/>
          <w:lang w:eastAsia="en-US"/>
        </w:rPr>
      </w:pPr>
      <w:r w:rsidRPr="00AF299F">
        <w:rPr>
          <w:sz w:val="28"/>
          <w:szCs w:val="28"/>
          <w:lang w:eastAsia="en-US"/>
        </w:rPr>
        <w:t xml:space="preserve">где </w:t>
      </w:r>
      <w:r w:rsidRPr="00AF299F">
        <w:rPr>
          <w:rFonts w:eastAsia="DejaVu Sans Condensed"/>
          <w:i/>
          <w:sz w:val="28"/>
          <w:szCs w:val="28"/>
          <w:lang w:val="en-US" w:eastAsia="en-US"/>
        </w:rPr>
        <w:t>B</w:t>
      </w:r>
      <w:r w:rsidRPr="00AF299F">
        <w:rPr>
          <w:sz w:val="28"/>
          <w:szCs w:val="28"/>
          <w:lang w:eastAsia="en-US"/>
        </w:rPr>
        <w:t>– среднее число абонентов на 1 км</w:t>
      </w:r>
      <w:r w:rsidRPr="00AF299F">
        <w:rPr>
          <w:position w:val="13"/>
          <w:sz w:val="18"/>
          <w:szCs w:val="18"/>
          <w:lang w:eastAsia="en-US"/>
        </w:rPr>
        <w:t>2</w:t>
      </w:r>
      <w:r w:rsidRPr="00AF299F">
        <w:rPr>
          <w:sz w:val="28"/>
          <w:szCs w:val="28"/>
          <w:lang w:eastAsia="en-US"/>
        </w:rPr>
        <w:t xml:space="preserve">; </w:t>
      </w:r>
    </w:p>
    <w:p w:rsidR="00AF299F" w:rsidRPr="00AF299F" w:rsidRDefault="00AF299F" w:rsidP="00AF299F">
      <w:pPr>
        <w:widowControl w:val="0"/>
        <w:ind w:firstLine="567"/>
        <w:jc w:val="both"/>
        <w:rPr>
          <w:sz w:val="28"/>
          <w:szCs w:val="28"/>
          <w:lang w:eastAsia="en-US"/>
        </w:rPr>
      </w:pPr>
      <w:r w:rsidRPr="00AF299F">
        <w:rPr>
          <w:rFonts w:eastAsia="DejaVu Sans Condensed"/>
          <w:i/>
          <w:sz w:val="28"/>
          <w:szCs w:val="28"/>
          <w:lang w:val="en-US" w:eastAsia="en-US"/>
        </w:rPr>
        <w:t>s</w:t>
      </w:r>
      <w:r w:rsidRPr="00AF299F">
        <w:rPr>
          <w:sz w:val="28"/>
          <w:szCs w:val="28"/>
          <w:lang w:eastAsia="en-US"/>
        </w:rPr>
        <w:t>– удельная стоимость материальной характеристики тепловой сети, руб./м</w:t>
      </w:r>
      <w:r w:rsidRPr="00AF299F">
        <w:rPr>
          <w:position w:val="13"/>
          <w:sz w:val="18"/>
          <w:szCs w:val="18"/>
          <w:lang w:eastAsia="en-US"/>
        </w:rPr>
        <w:t>2</w:t>
      </w:r>
      <w:r w:rsidRPr="00AF299F">
        <w:rPr>
          <w:sz w:val="28"/>
          <w:szCs w:val="28"/>
          <w:lang w:eastAsia="en-US"/>
        </w:rPr>
        <w:t xml:space="preserve">; </w:t>
      </w:r>
    </w:p>
    <w:p w:rsidR="00AF299F" w:rsidRPr="00AF299F" w:rsidRDefault="00AF299F" w:rsidP="00AF299F">
      <w:pPr>
        <w:widowControl w:val="0"/>
        <w:ind w:firstLine="567"/>
        <w:jc w:val="both"/>
        <w:rPr>
          <w:sz w:val="28"/>
          <w:szCs w:val="28"/>
          <w:lang w:eastAsia="en-US"/>
        </w:rPr>
      </w:pPr>
      <w:r w:rsidRPr="00AF299F">
        <w:rPr>
          <w:rFonts w:eastAsia="DejaVu Sans Condensed"/>
          <w:i/>
          <w:sz w:val="28"/>
          <w:szCs w:val="28"/>
          <w:lang w:eastAsia="en-US"/>
        </w:rPr>
        <w:t>П</w:t>
      </w:r>
      <w:r w:rsidRPr="00AF299F">
        <w:rPr>
          <w:sz w:val="28"/>
          <w:szCs w:val="28"/>
          <w:lang w:eastAsia="en-US"/>
        </w:rPr>
        <w:t>– теплоплотность района, Гкал/ч·км</w:t>
      </w:r>
      <w:r w:rsidRPr="00AF299F">
        <w:rPr>
          <w:position w:val="13"/>
          <w:sz w:val="18"/>
          <w:szCs w:val="18"/>
          <w:lang w:eastAsia="en-US"/>
        </w:rPr>
        <w:t>2</w:t>
      </w:r>
      <w:r w:rsidRPr="00AF299F">
        <w:rPr>
          <w:sz w:val="28"/>
          <w:szCs w:val="28"/>
          <w:lang w:eastAsia="en-US"/>
        </w:rPr>
        <w:t xml:space="preserve">; </w:t>
      </w:r>
    </w:p>
    <w:p w:rsidR="00AF299F" w:rsidRPr="00AF299F" w:rsidRDefault="00AF299F" w:rsidP="00AF299F">
      <w:pPr>
        <w:widowControl w:val="0"/>
        <w:ind w:firstLine="567"/>
        <w:jc w:val="both"/>
        <w:rPr>
          <w:sz w:val="28"/>
          <w:szCs w:val="28"/>
          <w:lang w:eastAsia="en-US"/>
        </w:rPr>
      </w:pPr>
      <w:r w:rsidRPr="00AF299F">
        <w:rPr>
          <w:rFonts w:eastAsia="DejaVu Sans Condensed"/>
          <w:i/>
          <w:sz w:val="28"/>
          <w:szCs w:val="28"/>
          <w:lang w:val="en-US" w:eastAsia="en-US"/>
        </w:rPr>
        <w:t>Δτ</w:t>
      </w:r>
      <w:r w:rsidRPr="00AF299F">
        <w:rPr>
          <w:sz w:val="28"/>
          <w:szCs w:val="28"/>
          <w:lang w:eastAsia="en-US"/>
        </w:rPr>
        <w:t xml:space="preserve">– расчетный перепад температур теплоносителя в тепловой сети, </w:t>
      </w:r>
      <w:r w:rsidRPr="00AF299F">
        <w:rPr>
          <w:position w:val="13"/>
          <w:sz w:val="18"/>
          <w:szCs w:val="18"/>
          <w:lang w:eastAsia="en-US"/>
        </w:rPr>
        <w:t>о</w:t>
      </w:r>
      <w:r w:rsidRPr="00AF299F">
        <w:rPr>
          <w:sz w:val="28"/>
          <w:szCs w:val="28"/>
          <w:lang w:val="en-US" w:eastAsia="en-US"/>
        </w:rPr>
        <w:t>C</w:t>
      </w:r>
      <w:r w:rsidRPr="00AF299F">
        <w:rPr>
          <w:sz w:val="28"/>
          <w:szCs w:val="28"/>
          <w:lang w:eastAsia="en-US"/>
        </w:rPr>
        <w:t xml:space="preserve">;  </w:t>
      </w:r>
    </w:p>
    <w:p w:rsidR="00AF299F" w:rsidRPr="00AF299F" w:rsidRDefault="00AF299F" w:rsidP="00AF299F">
      <w:pPr>
        <w:widowControl w:val="0"/>
        <w:ind w:firstLine="567"/>
        <w:jc w:val="both"/>
        <w:rPr>
          <w:sz w:val="28"/>
          <w:szCs w:val="28"/>
          <w:lang w:eastAsia="en-US"/>
        </w:rPr>
      </w:pPr>
      <w:r w:rsidRPr="00AF299F">
        <w:rPr>
          <w:rFonts w:eastAsia="DejaVu Sans Condensed" w:hAnsi="Cambria Math"/>
          <w:i/>
          <w:sz w:val="28"/>
          <w:szCs w:val="28"/>
          <w:lang w:val="en-US" w:eastAsia="en-US"/>
        </w:rPr>
        <w:t>ϕ</w:t>
      </w:r>
      <w:r w:rsidRPr="00AF299F">
        <w:rPr>
          <w:sz w:val="28"/>
          <w:szCs w:val="28"/>
          <w:lang w:eastAsia="en-US"/>
        </w:rPr>
        <w:t>– поправочный коэффициент, зависящий от постоянной части расходов на сооружение источника тепловой энергии.</w:t>
      </w:r>
    </w:p>
    <w:p w:rsidR="00AF299F" w:rsidRPr="00AF299F" w:rsidRDefault="00AF299F" w:rsidP="00AF299F">
      <w:pPr>
        <w:widowControl w:val="0"/>
        <w:ind w:firstLine="567"/>
        <w:jc w:val="both"/>
        <w:rPr>
          <w:sz w:val="28"/>
          <w:szCs w:val="28"/>
          <w:lang w:eastAsia="en-US"/>
        </w:rPr>
      </w:pPr>
      <w:r w:rsidRPr="00AF299F">
        <w:rPr>
          <w:sz w:val="28"/>
          <w:szCs w:val="28"/>
          <w:lang w:eastAsia="en-US"/>
        </w:rPr>
        <w:t>При  этом предложено некоторое значение предельного радиуса действия тепловых сетей, которое определяется из соотношения, км:</w:t>
      </w:r>
    </w:p>
    <w:p w:rsidR="00AF299F" w:rsidRPr="00AF299F" w:rsidRDefault="00AF299F" w:rsidP="00AF299F">
      <w:pPr>
        <w:widowControl w:val="0"/>
        <w:ind w:firstLine="567"/>
        <w:jc w:val="both"/>
        <w:rPr>
          <w:sz w:val="28"/>
          <w:szCs w:val="28"/>
          <w:lang w:eastAsia="en-US"/>
        </w:rPr>
      </w:pPr>
    </w:p>
    <w:p w:rsidR="00AF299F" w:rsidRPr="00AF299F" w:rsidRDefault="00AF299F" w:rsidP="00AF299F">
      <w:pPr>
        <w:widowControl w:val="0"/>
        <w:spacing w:after="200"/>
        <w:ind w:firstLine="567"/>
        <w:jc w:val="center"/>
        <w:rPr>
          <w:rFonts w:eastAsia="DejaVu Sans Condensed"/>
          <w:i/>
          <w:sz w:val="28"/>
          <w:szCs w:val="28"/>
          <w:vertAlign w:val="superscript"/>
          <w:lang w:eastAsia="en-US"/>
        </w:rPr>
      </w:pPr>
      <w:r w:rsidRPr="00AF299F">
        <w:rPr>
          <w:rFonts w:eastAsia="DejaVu Sans Condensed"/>
          <w:i/>
          <w:sz w:val="28"/>
          <w:szCs w:val="28"/>
          <w:lang w:val="en-US" w:eastAsia="en-US"/>
        </w:rPr>
        <w:t>R</w:t>
      </w:r>
      <w:r w:rsidRPr="00AF299F">
        <w:rPr>
          <w:rFonts w:eastAsia="DejaVu Sans Condensed"/>
          <w:i/>
          <w:sz w:val="28"/>
          <w:szCs w:val="28"/>
          <w:vertAlign w:val="subscript"/>
          <w:lang w:eastAsia="en-US"/>
        </w:rPr>
        <w:t>пред</w:t>
      </w:r>
      <w:r w:rsidRPr="00AF299F">
        <w:rPr>
          <w:rFonts w:eastAsia="DejaVu Sans Condensed"/>
          <w:i/>
          <w:sz w:val="28"/>
          <w:szCs w:val="28"/>
          <w:lang w:eastAsia="en-US"/>
        </w:rPr>
        <w:t>=[(</w:t>
      </w:r>
      <w:r w:rsidRPr="00AF299F">
        <w:rPr>
          <w:rFonts w:eastAsia="DejaVu Sans Condensed"/>
          <w:i/>
          <w:sz w:val="28"/>
          <w:szCs w:val="28"/>
          <w:lang w:val="en-US" w:eastAsia="en-US"/>
        </w:rPr>
        <w:t>p</w:t>
      </w:r>
      <w:r w:rsidRPr="00AF299F">
        <w:rPr>
          <w:rFonts w:eastAsia="DejaVu Sans Condensed"/>
          <w:i/>
          <w:sz w:val="28"/>
          <w:szCs w:val="28"/>
          <w:lang w:eastAsia="en-US"/>
        </w:rPr>
        <w:t>–</w:t>
      </w:r>
      <w:r w:rsidRPr="00AF299F">
        <w:rPr>
          <w:rFonts w:eastAsia="DejaVu Sans Condensed"/>
          <w:i/>
          <w:sz w:val="28"/>
          <w:szCs w:val="28"/>
          <w:lang w:val="en-US" w:eastAsia="en-US"/>
        </w:rPr>
        <w:t>C</w:t>
      </w:r>
      <w:r w:rsidRPr="00AF299F">
        <w:rPr>
          <w:rFonts w:eastAsia="DejaVu Sans Condensed"/>
          <w:i/>
          <w:sz w:val="28"/>
          <w:szCs w:val="28"/>
          <w:lang w:eastAsia="en-US"/>
        </w:rPr>
        <w:t>)/1,2</w:t>
      </w:r>
      <w:r w:rsidRPr="00AF299F">
        <w:rPr>
          <w:rFonts w:eastAsia="DejaVu Sans Condensed"/>
          <w:i/>
          <w:sz w:val="28"/>
          <w:szCs w:val="28"/>
          <w:lang w:val="en-US" w:eastAsia="en-US"/>
        </w:rPr>
        <w:t>K</w:t>
      </w:r>
      <w:r w:rsidRPr="00AF299F">
        <w:rPr>
          <w:rFonts w:eastAsia="DejaVu Sans Condensed"/>
          <w:i/>
          <w:sz w:val="28"/>
          <w:szCs w:val="28"/>
          <w:lang w:eastAsia="en-US"/>
        </w:rPr>
        <w:t>]</w:t>
      </w:r>
      <w:r w:rsidRPr="00AF299F">
        <w:rPr>
          <w:rFonts w:eastAsia="DejaVu Sans Condensed"/>
          <w:i/>
          <w:sz w:val="28"/>
          <w:szCs w:val="28"/>
          <w:vertAlign w:val="superscript"/>
          <w:lang w:eastAsia="en-US"/>
        </w:rPr>
        <w:t>2,5</w:t>
      </w:r>
    </w:p>
    <w:p w:rsidR="00AF299F" w:rsidRPr="00AF299F" w:rsidRDefault="00AF299F" w:rsidP="00AF299F">
      <w:pPr>
        <w:widowControl w:val="0"/>
        <w:ind w:firstLine="567"/>
        <w:jc w:val="both"/>
        <w:rPr>
          <w:rFonts w:eastAsia="DejaVu Sans Condensed"/>
          <w:sz w:val="28"/>
          <w:szCs w:val="28"/>
          <w:lang w:eastAsia="en-US"/>
        </w:rPr>
      </w:pPr>
    </w:p>
    <w:p w:rsidR="00AF299F" w:rsidRPr="00AF299F" w:rsidRDefault="00AF299F" w:rsidP="00AF299F">
      <w:pPr>
        <w:widowControl w:val="0"/>
        <w:ind w:firstLine="567"/>
        <w:jc w:val="both"/>
        <w:rPr>
          <w:sz w:val="28"/>
          <w:szCs w:val="28"/>
          <w:lang w:eastAsia="en-US"/>
        </w:rPr>
      </w:pPr>
      <w:r w:rsidRPr="00AF299F">
        <w:rPr>
          <w:sz w:val="28"/>
          <w:szCs w:val="28"/>
          <w:lang w:eastAsia="en-US"/>
        </w:rPr>
        <w:t xml:space="preserve">где </w:t>
      </w:r>
      <w:r w:rsidRPr="00AF299F">
        <w:rPr>
          <w:rFonts w:eastAsia="DejaVu Sans Condensed"/>
          <w:i/>
          <w:sz w:val="28"/>
          <w:szCs w:val="28"/>
          <w:lang w:val="en-US" w:eastAsia="en-US"/>
        </w:rPr>
        <w:t>R</w:t>
      </w:r>
      <w:r w:rsidRPr="00AF299F">
        <w:rPr>
          <w:rFonts w:eastAsia="DejaVu Sans Condensed"/>
          <w:i/>
          <w:position w:val="-3"/>
          <w:sz w:val="18"/>
          <w:szCs w:val="18"/>
          <w:lang w:eastAsia="en-US"/>
        </w:rPr>
        <w:t xml:space="preserve">пред </w:t>
      </w:r>
      <w:r w:rsidRPr="00AF299F">
        <w:rPr>
          <w:sz w:val="28"/>
          <w:szCs w:val="28"/>
          <w:lang w:eastAsia="en-US"/>
        </w:rPr>
        <w:t xml:space="preserve">– предельный радиус действия тепловой сети, км; </w:t>
      </w:r>
    </w:p>
    <w:p w:rsidR="00AF299F" w:rsidRPr="00AF299F" w:rsidRDefault="00AF299F" w:rsidP="00AF299F">
      <w:pPr>
        <w:widowControl w:val="0"/>
        <w:ind w:firstLine="567"/>
        <w:jc w:val="both"/>
        <w:rPr>
          <w:sz w:val="28"/>
          <w:szCs w:val="28"/>
          <w:lang w:eastAsia="en-US"/>
        </w:rPr>
      </w:pPr>
      <w:r w:rsidRPr="00AF299F">
        <w:rPr>
          <w:rFonts w:eastAsia="DejaVu Sans Condensed"/>
          <w:i/>
          <w:sz w:val="28"/>
          <w:szCs w:val="28"/>
          <w:lang w:val="en-US" w:eastAsia="en-US"/>
        </w:rPr>
        <w:t>p</w:t>
      </w:r>
      <w:r w:rsidRPr="00AF299F">
        <w:rPr>
          <w:sz w:val="28"/>
          <w:szCs w:val="28"/>
          <w:lang w:eastAsia="en-US"/>
        </w:rPr>
        <w:t xml:space="preserve">– разница себестоимости тепла, выработанного на централизованном источнике и в индивидуальных котельных абонентов, руб./Гкал; </w:t>
      </w:r>
    </w:p>
    <w:p w:rsidR="00AF299F" w:rsidRPr="00AF299F" w:rsidRDefault="00AF299F" w:rsidP="00AF299F">
      <w:pPr>
        <w:widowControl w:val="0"/>
        <w:ind w:firstLine="567"/>
        <w:jc w:val="both"/>
        <w:rPr>
          <w:sz w:val="28"/>
          <w:szCs w:val="28"/>
          <w:lang w:eastAsia="en-US"/>
        </w:rPr>
      </w:pPr>
      <w:r w:rsidRPr="00AF299F">
        <w:rPr>
          <w:rFonts w:eastAsia="DejaVu Sans Condensed"/>
          <w:i/>
          <w:sz w:val="28"/>
          <w:szCs w:val="28"/>
          <w:lang w:val="en-US" w:eastAsia="en-US"/>
        </w:rPr>
        <w:t>C</w:t>
      </w:r>
      <w:r w:rsidRPr="00AF299F">
        <w:rPr>
          <w:sz w:val="28"/>
          <w:szCs w:val="28"/>
          <w:lang w:eastAsia="en-US"/>
        </w:rPr>
        <w:t xml:space="preserve">– переменная часть удельных эксплуатационных расходов на транспорт тепла, руб./Гкал; </w:t>
      </w:r>
    </w:p>
    <w:p w:rsidR="00AF299F" w:rsidRPr="00AF299F" w:rsidRDefault="00AF299F" w:rsidP="00AF299F">
      <w:pPr>
        <w:widowControl w:val="0"/>
        <w:ind w:firstLine="567"/>
        <w:jc w:val="both"/>
        <w:rPr>
          <w:sz w:val="28"/>
          <w:szCs w:val="28"/>
          <w:lang w:eastAsia="en-US"/>
        </w:rPr>
      </w:pPr>
      <w:r w:rsidRPr="00AF299F">
        <w:rPr>
          <w:rFonts w:eastAsia="DejaVu Sans Condensed"/>
          <w:i/>
          <w:sz w:val="28"/>
          <w:szCs w:val="28"/>
          <w:lang w:val="en-US" w:eastAsia="en-US"/>
        </w:rPr>
        <w:lastRenderedPageBreak/>
        <w:t>K</w:t>
      </w:r>
      <w:r w:rsidRPr="00AF299F">
        <w:rPr>
          <w:sz w:val="28"/>
          <w:szCs w:val="28"/>
          <w:lang w:eastAsia="en-US"/>
        </w:rPr>
        <w:t>– постоянная часть удельных эксплуатационных расходов на транспортировку тепла при радиусе действия тепловой сети, равном 1 км, руб./Гкал·км.</w:t>
      </w:r>
    </w:p>
    <w:p w:rsidR="00AF299F" w:rsidRPr="00AF299F" w:rsidRDefault="00AF299F" w:rsidP="00AF299F">
      <w:pPr>
        <w:widowControl w:val="0"/>
        <w:ind w:firstLine="567"/>
        <w:jc w:val="both"/>
        <w:rPr>
          <w:rFonts w:eastAsia="Calibri"/>
          <w:sz w:val="28"/>
          <w:szCs w:val="28"/>
          <w:lang w:eastAsia="en-US"/>
        </w:rPr>
      </w:pP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Таблица 3.1 - Радиус эффективного теплоснабжения источника тепловой энергии.</w:t>
      </w:r>
    </w:p>
    <w:p w:rsidR="00AF299F" w:rsidRPr="00AF299F" w:rsidRDefault="00AF299F" w:rsidP="00AF299F">
      <w:pPr>
        <w:widowControl w:val="0"/>
        <w:ind w:firstLine="567"/>
        <w:jc w:val="both"/>
        <w:rPr>
          <w:rFonts w:eastAsia="Calibri"/>
          <w:sz w:val="28"/>
          <w:szCs w:val="28"/>
          <w:lang w:eastAsia="en-US"/>
        </w:rPr>
      </w:pPr>
    </w:p>
    <w:tbl>
      <w:tblPr>
        <w:tblStyle w:val="18"/>
        <w:tblW w:w="5000" w:type="pct"/>
        <w:tblLook w:val="04A0" w:firstRow="1" w:lastRow="0" w:firstColumn="1" w:lastColumn="0" w:noHBand="0" w:noVBand="1"/>
      </w:tblPr>
      <w:tblGrid>
        <w:gridCol w:w="2166"/>
        <w:gridCol w:w="1046"/>
        <w:gridCol w:w="1092"/>
        <w:gridCol w:w="1069"/>
        <w:gridCol w:w="1252"/>
        <w:gridCol w:w="664"/>
        <w:gridCol w:w="826"/>
        <w:gridCol w:w="726"/>
        <w:gridCol w:w="801"/>
      </w:tblGrid>
      <w:tr w:rsidR="00AF299F" w:rsidRPr="00AF299F" w:rsidTr="00987994">
        <w:trPr>
          <w:trHeight w:val="964"/>
        </w:trPr>
        <w:tc>
          <w:tcPr>
            <w:tcW w:w="113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Источник</w:t>
            </w:r>
          </w:p>
        </w:tc>
        <w:tc>
          <w:tcPr>
            <w:tcW w:w="50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Площадь, км</w:t>
            </w:r>
            <w:r w:rsidRPr="00AF299F">
              <w:rPr>
                <w:rFonts w:eastAsia="Calibri"/>
                <w:color w:val="000000"/>
                <w:sz w:val="20"/>
                <w:szCs w:val="20"/>
                <w:vertAlign w:val="superscript"/>
                <w:lang w:eastAsia="en-US"/>
              </w:rPr>
              <w:t>2</w:t>
            </w:r>
          </w:p>
        </w:tc>
        <w:tc>
          <w:tcPr>
            <w:tcW w:w="575"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Нагрузка, Гкал/ч</w:t>
            </w:r>
          </w:p>
        </w:tc>
        <w:tc>
          <w:tcPr>
            <w:tcW w:w="563"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sym w:font="Symbol" w:char="F044"/>
            </w:r>
            <w:r w:rsidRPr="00AF299F">
              <w:rPr>
                <w:rFonts w:eastAsia="Calibri"/>
                <w:color w:val="000000"/>
                <w:sz w:val="20"/>
                <w:szCs w:val="20"/>
                <w:lang w:eastAsia="en-US"/>
              </w:rPr>
              <w:t>t тепловой сети, ∆τ</w:t>
            </w:r>
          </w:p>
        </w:tc>
        <w:tc>
          <w:tcPr>
            <w:tcW w:w="658" w:type="pct"/>
            <w:vAlign w:val="center"/>
          </w:tcPr>
          <w:p w:rsidR="00AF299F" w:rsidRPr="00AF299F" w:rsidRDefault="00AF299F" w:rsidP="00AF299F">
            <w:pPr>
              <w:jc w:val="center"/>
              <w:rPr>
                <w:rFonts w:eastAsia="Calibri"/>
                <w:color w:val="000000"/>
                <w:sz w:val="20"/>
                <w:szCs w:val="20"/>
                <w:vertAlign w:val="superscript"/>
                <w:lang w:eastAsia="en-US"/>
              </w:rPr>
            </w:pPr>
            <w:r w:rsidRPr="00AF299F">
              <w:rPr>
                <w:rFonts w:eastAsia="Calibri"/>
                <w:color w:val="000000"/>
                <w:sz w:val="20"/>
                <w:szCs w:val="20"/>
                <w:lang w:eastAsia="en-US"/>
              </w:rPr>
              <w:t>П, Гкал/ч*км</w:t>
            </w:r>
            <w:r w:rsidRPr="00AF299F">
              <w:rPr>
                <w:rFonts w:eastAsia="Calibri"/>
                <w:color w:val="000000"/>
                <w:sz w:val="20"/>
                <w:szCs w:val="20"/>
                <w:vertAlign w:val="superscript"/>
                <w:lang w:eastAsia="en-US"/>
              </w:rPr>
              <w:t>2</w:t>
            </w:r>
          </w:p>
        </w:tc>
        <w:tc>
          <w:tcPr>
            <w:tcW w:w="351"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Кол-во абон.</w:t>
            </w:r>
          </w:p>
        </w:tc>
        <w:tc>
          <w:tcPr>
            <w:tcW w:w="439" w:type="pct"/>
            <w:vAlign w:val="center"/>
          </w:tcPr>
          <w:p w:rsidR="00AF299F" w:rsidRPr="00AF299F" w:rsidRDefault="00AF299F" w:rsidP="00AF299F">
            <w:pPr>
              <w:jc w:val="center"/>
              <w:rPr>
                <w:rFonts w:eastAsia="Calibri"/>
                <w:color w:val="000000"/>
                <w:sz w:val="20"/>
                <w:szCs w:val="20"/>
                <w:vertAlign w:val="superscript"/>
                <w:lang w:eastAsia="en-US"/>
              </w:rPr>
            </w:pPr>
            <w:r w:rsidRPr="00AF299F">
              <w:rPr>
                <w:rFonts w:eastAsia="Calibri"/>
                <w:color w:val="000000"/>
                <w:sz w:val="20"/>
                <w:szCs w:val="20"/>
                <w:lang w:eastAsia="en-US"/>
              </w:rPr>
              <w:t>В, аб./кв</w:t>
            </w:r>
            <w:r w:rsidRPr="00AF299F">
              <w:rPr>
                <w:rFonts w:eastAsia="Calibri"/>
                <w:color w:val="000000"/>
                <w:sz w:val="20"/>
                <w:szCs w:val="20"/>
                <w:vertAlign w:val="superscript"/>
                <w:lang w:eastAsia="en-US"/>
              </w:rPr>
              <w:t>2</w:t>
            </w:r>
          </w:p>
        </w:tc>
        <w:tc>
          <w:tcPr>
            <w:tcW w:w="385"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Rопт, км</w:t>
            </w:r>
          </w:p>
        </w:tc>
        <w:tc>
          <w:tcPr>
            <w:tcW w:w="394"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Rмакс, км</w:t>
            </w:r>
          </w:p>
        </w:tc>
      </w:tr>
      <w:tr w:rsidR="00AF299F" w:rsidRPr="00AF299F" w:rsidTr="00987994">
        <w:trPr>
          <w:trHeight w:val="625"/>
        </w:trPr>
        <w:tc>
          <w:tcPr>
            <w:tcW w:w="113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 xml:space="preserve">Котельная №1 </w:t>
            </w:r>
          </w:p>
        </w:tc>
        <w:tc>
          <w:tcPr>
            <w:tcW w:w="50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0.82</w:t>
            </w:r>
          </w:p>
        </w:tc>
        <w:tc>
          <w:tcPr>
            <w:tcW w:w="575"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5.158</w:t>
            </w:r>
          </w:p>
        </w:tc>
        <w:tc>
          <w:tcPr>
            <w:tcW w:w="563"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15</w:t>
            </w:r>
          </w:p>
        </w:tc>
        <w:tc>
          <w:tcPr>
            <w:tcW w:w="658"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7.29</w:t>
            </w:r>
          </w:p>
        </w:tc>
        <w:tc>
          <w:tcPr>
            <w:tcW w:w="351"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95</w:t>
            </w:r>
          </w:p>
        </w:tc>
        <w:tc>
          <w:tcPr>
            <w:tcW w:w="439"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115.85</w:t>
            </w:r>
          </w:p>
        </w:tc>
        <w:tc>
          <w:tcPr>
            <w:tcW w:w="385"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0.96</w:t>
            </w:r>
          </w:p>
        </w:tc>
        <w:tc>
          <w:tcPr>
            <w:tcW w:w="394" w:type="pct"/>
            <w:vAlign w:val="center"/>
          </w:tcPr>
          <w:p w:rsidR="00AF299F" w:rsidRPr="00AF299F" w:rsidRDefault="00AF299F" w:rsidP="00AF299F">
            <w:pPr>
              <w:jc w:val="center"/>
              <w:rPr>
                <w:rFonts w:eastAsia="Calibri"/>
                <w:sz w:val="20"/>
                <w:szCs w:val="20"/>
                <w:lang w:eastAsia="en-US"/>
              </w:rPr>
            </w:pPr>
            <w:r w:rsidRPr="00AF299F">
              <w:rPr>
                <w:rFonts w:eastAsia="Calibri"/>
                <w:sz w:val="20"/>
                <w:szCs w:val="20"/>
                <w:lang w:eastAsia="en-US"/>
              </w:rPr>
              <w:t>0.82</w:t>
            </w:r>
          </w:p>
        </w:tc>
      </w:tr>
      <w:tr w:rsidR="00AF299F" w:rsidRPr="00AF299F" w:rsidTr="00987994">
        <w:trPr>
          <w:trHeight w:val="691"/>
        </w:trPr>
        <w:tc>
          <w:tcPr>
            <w:tcW w:w="113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 xml:space="preserve">Котельная №2 </w:t>
            </w:r>
          </w:p>
          <w:p w:rsidR="00AF299F" w:rsidRPr="00AF299F" w:rsidRDefault="00AF299F" w:rsidP="00AF299F">
            <w:pPr>
              <w:jc w:val="center"/>
              <w:rPr>
                <w:rFonts w:eastAsia="Calibri"/>
                <w:color w:val="000000"/>
                <w:sz w:val="20"/>
                <w:szCs w:val="20"/>
                <w:lang w:eastAsia="en-US"/>
              </w:rPr>
            </w:pPr>
          </w:p>
        </w:tc>
        <w:tc>
          <w:tcPr>
            <w:tcW w:w="50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0.35</w:t>
            </w:r>
          </w:p>
        </w:tc>
        <w:tc>
          <w:tcPr>
            <w:tcW w:w="575"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4,494</w:t>
            </w:r>
          </w:p>
        </w:tc>
        <w:tc>
          <w:tcPr>
            <w:tcW w:w="563"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15</w:t>
            </w:r>
          </w:p>
        </w:tc>
        <w:tc>
          <w:tcPr>
            <w:tcW w:w="658"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11.06</w:t>
            </w:r>
          </w:p>
        </w:tc>
        <w:tc>
          <w:tcPr>
            <w:tcW w:w="351"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62</w:t>
            </w:r>
          </w:p>
        </w:tc>
        <w:tc>
          <w:tcPr>
            <w:tcW w:w="439"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177.14</w:t>
            </w:r>
          </w:p>
        </w:tc>
        <w:tc>
          <w:tcPr>
            <w:tcW w:w="385"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0.81</w:t>
            </w:r>
          </w:p>
        </w:tc>
        <w:tc>
          <w:tcPr>
            <w:tcW w:w="394"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0.87</w:t>
            </w:r>
          </w:p>
        </w:tc>
      </w:tr>
      <w:tr w:rsidR="00AF299F" w:rsidRPr="00AF299F" w:rsidTr="00987994">
        <w:trPr>
          <w:trHeight w:val="964"/>
        </w:trPr>
        <w:tc>
          <w:tcPr>
            <w:tcW w:w="113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Котельная (ОАО «Полярная ГРЭ»)</w:t>
            </w:r>
          </w:p>
        </w:tc>
        <w:tc>
          <w:tcPr>
            <w:tcW w:w="502"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0.24</w:t>
            </w:r>
          </w:p>
        </w:tc>
        <w:tc>
          <w:tcPr>
            <w:tcW w:w="575"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2,303</w:t>
            </w:r>
          </w:p>
        </w:tc>
        <w:tc>
          <w:tcPr>
            <w:tcW w:w="563"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25</w:t>
            </w:r>
          </w:p>
        </w:tc>
        <w:tc>
          <w:tcPr>
            <w:tcW w:w="658"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17.70</w:t>
            </w:r>
          </w:p>
        </w:tc>
        <w:tc>
          <w:tcPr>
            <w:tcW w:w="351"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22</w:t>
            </w:r>
          </w:p>
        </w:tc>
        <w:tc>
          <w:tcPr>
            <w:tcW w:w="439" w:type="pct"/>
            <w:vAlign w:val="center"/>
          </w:tcPr>
          <w:p w:rsidR="00AF299F" w:rsidRPr="00AF299F" w:rsidRDefault="00AF299F" w:rsidP="00AF299F">
            <w:pPr>
              <w:jc w:val="center"/>
              <w:rPr>
                <w:rFonts w:eastAsia="Calibri"/>
                <w:color w:val="000000"/>
                <w:sz w:val="20"/>
                <w:szCs w:val="20"/>
                <w:lang w:eastAsia="en-US"/>
              </w:rPr>
            </w:pPr>
            <w:r w:rsidRPr="00AF299F">
              <w:rPr>
                <w:rFonts w:eastAsia="Calibri"/>
                <w:color w:val="000000"/>
                <w:sz w:val="20"/>
                <w:szCs w:val="20"/>
                <w:lang w:eastAsia="en-US"/>
              </w:rPr>
              <w:t>91.67</w:t>
            </w:r>
          </w:p>
        </w:tc>
        <w:tc>
          <w:tcPr>
            <w:tcW w:w="385" w:type="pct"/>
            <w:vAlign w:val="center"/>
          </w:tcPr>
          <w:p w:rsidR="00AF299F" w:rsidRPr="00AF299F" w:rsidRDefault="00AF299F" w:rsidP="00AF299F">
            <w:pPr>
              <w:jc w:val="center"/>
              <w:rPr>
                <w:rFonts w:eastAsia="Calibri"/>
                <w:sz w:val="20"/>
                <w:szCs w:val="20"/>
                <w:lang w:eastAsia="en-US"/>
              </w:rPr>
            </w:pPr>
            <w:r w:rsidRPr="00AF299F">
              <w:rPr>
                <w:rFonts w:eastAsia="Calibri"/>
                <w:sz w:val="20"/>
                <w:szCs w:val="20"/>
                <w:lang w:eastAsia="en-US"/>
              </w:rPr>
              <w:t>0.41</w:t>
            </w:r>
          </w:p>
        </w:tc>
        <w:tc>
          <w:tcPr>
            <w:tcW w:w="394" w:type="pct"/>
            <w:vAlign w:val="center"/>
          </w:tcPr>
          <w:p w:rsidR="00AF299F" w:rsidRPr="00AF299F" w:rsidRDefault="00AF299F" w:rsidP="00AF299F">
            <w:pPr>
              <w:jc w:val="center"/>
              <w:rPr>
                <w:rFonts w:eastAsia="Calibri"/>
                <w:sz w:val="20"/>
                <w:szCs w:val="20"/>
                <w:lang w:eastAsia="en-US"/>
              </w:rPr>
            </w:pPr>
            <w:r w:rsidRPr="00AF299F">
              <w:rPr>
                <w:rFonts w:eastAsia="Calibri"/>
                <w:sz w:val="20"/>
                <w:szCs w:val="20"/>
                <w:lang w:eastAsia="en-US"/>
              </w:rPr>
              <w:t>0.63</w:t>
            </w:r>
          </w:p>
        </w:tc>
      </w:tr>
    </w:tbl>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noProof/>
          <w:sz w:val="28"/>
          <w:szCs w:val="28"/>
        </w:rPr>
        <w:drawing>
          <wp:inline distT="0" distB="0" distL="0" distR="0" wp14:anchorId="4361804F" wp14:editId="0E843BA2">
            <wp:extent cx="5632335" cy="3487237"/>
            <wp:effectExtent l="19050" t="0" r="6465" b="0"/>
            <wp:docPr id="5" name="Рисунок 4" descr="D:\ЭнергоЭксперт\WIN\!!СХЕМЫ\Хатанга\DWG Хатанга\Хатанга трасса 10.10.2011 2007 радиусынов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ЭнергоЭксперт\WIN\!!СХЕМЫ\Хатанга\DWG Хатанга\Хатанга трасса 10.10.2011 2007 радиусыновые2.jpg"/>
                    <pic:cNvPicPr>
                      <a:picLocks noChangeAspect="1" noChangeArrowheads="1"/>
                    </pic:cNvPicPr>
                  </pic:nvPicPr>
                  <pic:blipFill>
                    <a:blip r:embed="rId10" cstate="print"/>
                    <a:srcRect l="7277" r="8085" b="3305"/>
                    <a:stretch>
                      <a:fillRect/>
                    </a:stretch>
                  </pic:blipFill>
                  <pic:spPr bwMode="auto">
                    <a:xfrm>
                      <a:off x="0" y="0"/>
                      <a:ext cx="5633291" cy="3487829"/>
                    </a:xfrm>
                    <a:prstGeom prst="rect">
                      <a:avLst/>
                    </a:prstGeom>
                    <a:noFill/>
                    <a:ln w="9525">
                      <a:noFill/>
                      <a:miter lim="800000"/>
                      <a:headEnd/>
                      <a:tailEnd/>
                    </a:ln>
                  </pic:spPr>
                </pic:pic>
              </a:graphicData>
            </a:graphic>
          </wp:inline>
        </w:drawing>
      </w:r>
    </w:p>
    <w:p w:rsidR="00AF299F" w:rsidRPr="00AF299F" w:rsidRDefault="00AF299F" w:rsidP="00AF299F">
      <w:pPr>
        <w:widowControl w:val="0"/>
        <w:spacing w:line="360" w:lineRule="auto"/>
        <w:jc w:val="center"/>
        <w:rPr>
          <w:rFonts w:eastAsia="Calibri"/>
          <w:lang w:eastAsia="en-US"/>
        </w:rPr>
      </w:pPr>
      <w:r w:rsidRPr="00AF299F">
        <w:rPr>
          <w:rFonts w:eastAsia="Calibri"/>
          <w:lang w:eastAsia="en-US"/>
        </w:rPr>
        <w:t>Рисунок 3.1 - Радиусы оптимального теплоснабжения энергоисточников с. Хатанга</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Из рисунка 3.1 видно, что оптимальные радиусы теплоснабжения рассматриваемых энергоисточников покрывают всю территорию села со значительным перекрытием друг друга.</w:t>
      </w:r>
    </w:p>
    <w:p w:rsidR="00AF299F" w:rsidRPr="00AF299F" w:rsidRDefault="00AF299F" w:rsidP="00AF299F">
      <w:pPr>
        <w:widowControl w:val="0"/>
        <w:spacing w:after="200"/>
        <w:ind w:firstLine="567"/>
        <w:rPr>
          <w:rFonts w:eastAsia="Calibri"/>
          <w:sz w:val="28"/>
          <w:szCs w:val="28"/>
          <w:lang w:eastAsia="en-US"/>
        </w:rPr>
      </w:pPr>
      <w:r w:rsidRPr="00AF299F">
        <w:rPr>
          <w:rFonts w:eastAsia="Calibri"/>
          <w:sz w:val="28"/>
          <w:szCs w:val="28"/>
          <w:lang w:eastAsia="en-US"/>
        </w:rPr>
        <w:t>Пример расчета оптимального радиуса на примере котельной №1</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14" w:name="_Toc411936486"/>
      <w:r w:rsidRPr="00AF299F">
        <w:rPr>
          <w:rFonts w:eastAsia="Calibri"/>
          <w:b/>
          <w:noProof/>
          <w:sz w:val="28"/>
          <w:szCs w:val="28"/>
        </w:rPr>
        <w:lastRenderedPageBreak/>
        <w:drawing>
          <wp:inline distT="0" distB="0" distL="0" distR="0" wp14:anchorId="01F05CAB" wp14:editId="7D1FC30A">
            <wp:extent cx="5486400" cy="1590675"/>
            <wp:effectExtent l="19050" t="0" r="0" b="0"/>
            <wp:docPr id="6" name="Рисунок 2" descr="D:\Мои рисунки\Обрезать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рисунки\Обрезать_88.jpg"/>
                    <pic:cNvPicPr>
                      <a:picLocks noChangeAspect="1" noChangeArrowheads="1"/>
                    </pic:cNvPicPr>
                  </pic:nvPicPr>
                  <pic:blipFill>
                    <a:blip r:embed="rId11" cstate="print"/>
                    <a:srcRect t="7653" b="7143"/>
                    <a:stretch>
                      <a:fillRect/>
                    </a:stretch>
                  </pic:blipFill>
                  <pic:spPr bwMode="auto">
                    <a:xfrm>
                      <a:off x="0" y="0"/>
                      <a:ext cx="5486400" cy="1590675"/>
                    </a:xfrm>
                    <a:prstGeom prst="rect">
                      <a:avLst/>
                    </a:prstGeom>
                    <a:noFill/>
                    <a:ln w="9525">
                      <a:noFill/>
                      <a:miter lim="800000"/>
                      <a:headEnd/>
                      <a:tailEnd/>
                    </a:ln>
                  </pic:spPr>
                </pic:pic>
              </a:graphicData>
            </a:graphic>
          </wp:inline>
        </w:drawing>
      </w:r>
    </w:p>
    <w:p w:rsidR="00AF299F" w:rsidRPr="00AF299F" w:rsidRDefault="00AF299F" w:rsidP="00AF299F">
      <w:pPr>
        <w:widowControl w:val="0"/>
        <w:spacing w:before="240" w:after="240"/>
        <w:ind w:firstLine="567"/>
        <w:jc w:val="both"/>
        <w:outlineLvl w:val="1"/>
        <w:rPr>
          <w:rFonts w:eastAsia="Calibri"/>
          <w:b/>
          <w:sz w:val="28"/>
          <w:szCs w:val="28"/>
          <w:lang w:eastAsia="en-US"/>
        </w:rPr>
      </w:pPr>
    </w:p>
    <w:p w:rsidR="00AF299F" w:rsidRPr="00AF299F" w:rsidRDefault="00AF299F" w:rsidP="00AF299F">
      <w:pPr>
        <w:widowControl w:val="0"/>
        <w:spacing w:before="240" w:after="240"/>
        <w:ind w:firstLine="567"/>
        <w:jc w:val="both"/>
        <w:outlineLvl w:val="1"/>
        <w:rPr>
          <w:rFonts w:eastAsia="Calibri"/>
          <w:b/>
          <w:sz w:val="28"/>
          <w:szCs w:val="28"/>
          <w:lang w:eastAsia="en-US"/>
        </w:rPr>
      </w:pPr>
      <w:r w:rsidRPr="00AF299F">
        <w:rPr>
          <w:rFonts w:eastAsia="Calibri"/>
          <w:b/>
          <w:sz w:val="28"/>
          <w:szCs w:val="28"/>
          <w:lang w:eastAsia="en-US"/>
        </w:rPr>
        <w:t>3.2 Описание существующих и перспективных зон действия систем теплоснабжения</w:t>
      </w:r>
      <w:bookmarkEnd w:id="14"/>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Существующие зоны действия котельных охватывают всю территорию с. Хатанга рисунок 3.3 и являются основными источниками централизованного теплоснабжения. Зоны действия тепловых магистралей котельных представлены на рисунке 3.4.</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Основными потребителями услуг теплоснабжения являются: население - 62%, бюджетные потребители - 18%, прочие потребители - 20% от общего полезного отпуска.</w:t>
      </w:r>
    </w:p>
    <w:p w:rsidR="00AF299F" w:rsidRPr="00AF299F" w:rsidRDefault="00AF299F" w:rsidP="00AF299F">
      <w:pPr>
        <w:widowControl w:val="0"/>
        <w:ind w:firstLine="567"/>
        <w:jc w:val="both"/>
        <w:rPr>
          <w:rFonts w:eastAsia="Calibri"/>
          <w:sz w:val="28"/>
          <w:szCs w:val="28"/>
          <w:lang w:eastAsia="en-US"/>
        </w:rPr>
      </w:pPr>
    </w:p>
    <w:p w:rsidR="00AF299F" w:rsidRPr="00AF299F" w:rsidRDefault="00AF299F" w:rsidP="00AF299F">
      <w:pPr>
        <w:widowControl w:val="0"/>
        <w:spacing w:line="360" w:lineRule="auto"/>
        <w:jc w:val="center"/>
        <w:rPr>
          <w:rFonts w:eastAsia="Calibri"/>
          <w:sz w:val="28"/>
          <w:szCs w:val="28"/>
          <w:lang w:val="en-US" w:eastAsia="en-US"/>
        </w:rPr>
      </w:pPr>
      <w:r w:rsidRPr="00AF299F">
        <w:rPr>
          <w:rFonts w:eastAsia="Calibri"/>
          <w:noProof/>
          <w:sz w:val="28"/>
          <w:szCs w:val="28"/>
        </w:rPr>
        <w:drawing>
          <wp:inline distT="0" distB="0" distL="0" distR="0" wp14:anchorId="468A5C4F" wp14:editId="45040F0D">
            <wp:extent cx="4914900" cy="3272865"/>
            <wp:effectExtent l="0" t="0" r="0" b="3810"/>
            <wp:docPr id="8" name="Рисунок 8" descr="D:\Мои рисунки\Зоны действия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Зоны действия 2 .jpg"/>
                    <pic:cNvPicPr>
                      <a:picLocks noChangeAspect="1" noChangeArrowheads="1"/>
                    </pic:cNvPicPr>
                  </pic:nvPicPr>
                  <pic:blipFill>
                    <a:blip r:embed="rId12" cstate="print"/>
                    <a:srcRect/>
                    <a:stretch>
                      <a:fillRect/>
                    </a:stretch>
                  </pic:blipFill>
                  <pic:spPr bwMode="auto">
                    <a:xfrm>
                      <a:off x="0" y="0"/>
                      <a:ext cx="4925108" cy="3279662"/>
                    </a:xfrm>
                    <a:prstGeom prst="rect">
                      <a:avLst/>
                    </a:prstGeom>
                    <a:noFill/>
                    <a:ln w="9525">
                      <a:noFill/>
                      <a:miter lim="800000"/>
                      <a:headEnd/>
                      <a:tailEnd/>
                    </a:ln>
                  </pic:spPr>
                </pic:pic>
              </a:graphicData>
            </a:graphic>
          </wp:inline>
        </w:drawing>
      </w:r>
    </w:p>
    <w:p w:rsidR="00AF299F" w:rsidRPr="00AF299F" w:rsidRDefault="00AF299F" w:rsidP="00AF299F">
      <w:pPr>
        <w:widowControl w:val="0"/>
        <w:spacing w:line="360" w:lineRule="auto"/>
        <w:jc w:val="center"/>
        <w:rPr>
          <w:rFonts w:eastAsia="Calibri"/>
          <w:lang w:eastAsia="en-US"/>
        </w:rPr>
      </w:pPr>
      <w:r w:rsidRPr="00AF299F">
        <w:rPr>
          <w:rFonts w:eastAsia="Calibri"/>
          <w:lang w:val="en-US" w:eastAsia="en-US"/>
        </w:rPr>
        <w:t>Рисунок 3.</w:t>
      </w:r>
      <w:r w:rsidRPr="00AF299F">
        <w:rPr>
          <w:rFonts w:eastAsia="Calibri"/>
          <w:lang w:eastAsia="en-US"/>
        </w:rPr>
        <w:t>3</w:t>
      </w:r>
      <w:r w:rsidRPr="00AF299F">
        <w:rPr>
          <w:rFonts w:eastAsia="Calibri"/>
          <w:lang w:val="en-US" w:eastAsia="en-US"/>
        </w:rPr>
        <w:t xml:space="preserve"> – План</w:t>
      </w:r>
      <w:r w:rsidRPr="00AF299F">
        <w:rPr>
          <w:rFonts w:eastAsia="Calibri"/>
          <w:lang w:eastAsia="en-US"/>
        </w:rPr>
        <w:t xml:space="preserve"> </w:t>
      </w:r>
      <w:r w:rsidRPr="00AF299F">
        <w:rPr>
          <w:rFonts w:eastAsia="Calibri"/>
          <w:lang w:val="en-US" w:eastAsia="en-US"/>
        </w:rPr>
        <w:t>села</w:t>
      </w:r>
      <w:r w:rsidRPr="00AF299F">
        <w:rPr>
          <w:rFonts w:eastAsia="Calibri"/>
          <w:lang w:eastAsia="en-US"/>
        </w:rPr>
        <w:t xml:space="preserve"> </w:t>
      </w:r>
      <w:r w:rsidRPr="00AF299F">
        <w:rPr>
          <w:rFonts w:eastAsia="Calibri"/>
          <w:lang w:val="en-US" w:eastAsia="en-US"/>
        </w:rPr>
        <w:t>Хатанга</w:t>
      </w:r>
      <w:r w:rsidRPr="00AF299F">
        <w:rPr>
          <w:rFonts w:eastAsia="Calibri"/>
          <w:lang w:eastAsia="en-US"/>
        </w:rPr>
        <w:t>.</w:t>
      </w:r>
    </w:p>
    <w:p w:rsidR="00AF299F" w:rsidRPr="00AF299F" w:rsidRDefault="00AF299F" w:rsidP="00AF299F">
      <w:pPr>
        <w:widowControl w:val="0"/>
        <w:spacing w:line="360" w:lineRule="auto"/>
        <w:jc w:val="center"/>
        <w:rPr>
          <w:rFonts w:eastAsia="Calibri"/>
          <w:lang w:eastAsia="en-US"/>
        </w:rPr>
      </w:pPr>
    </w:p>
    <w:p w:rsidR="00AF299F" w:rsidRPr="00AF299F" w:rsidRDefault="00AF299F" w:rsidP="00AF299F">
      <w:pPr>
        <w:widowControl w:val="0"/>
        <w:spacing w:line="360" w:lineRule="auto"/>
        <w:jc w:val="center"/>
        <w:rPr>
          <w:rFonts w:eastAsia="Calibri"/>
          <w:lang w:eastAsia="en-US"/>
        </w:rPr>
      </w:pPr>
    </w:p>
    <w:p w:rsidR="00AF299F" w:rsidRPr="00AF299F" w:rsidRDefault="00AF299F" w:rsidP="00AF299F">
      <w:pPr>
        <w:widowControl w:val="0"/>
        <w:spacing w:line="360" w:lineRule="auto"/>
        <w:jc w:val="center"/>
        <w:rPr>
          <w:rFonts w:eastAsia="Calibri"/>
          <w:lang w:val="en-US" w:eastAsia="en-US"/>
        </w:rPr>
      </w:pPr>
      <w:bookmarkStart w:id="15" w:name="_Toc373086545"/>
      <w:r w:rsidRPr="00AF299F">
        <w:rPr>
          <w:rFonts w:eastAsia="Calibri"/>
          <w:noProof/>
        </w:rPr>
        <w:lastRenderedPageBreak/>
        <w:drawing>
          <wp:inline distT="0" distB="0" distL="0" distR="0" wp14:anchorId="47C24315" wp14:editId="029462E9">
            <wp:extent cx="5750258" cy="2870791"/>
            <wp:effectExtent l="19050" t="0" r="2842" b="0"/>
            <wp:docPr id="9" name="Рисунок 2" descr="E:\ЭнергоЭксперт\Хатанга\Хатанга трасса 10.10.2011 2007 Зоны нов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ЭнергоЭксперт\Хатанга\Хатанга трасса 10.10.2011 2007 Зоны новые 2.jpg"/>
                    <pic:cNvPicPr>
                      <a:picLocks noChangeAspect="1" noChangeArrowheads="1"/>
                    </pic:cNvPicPr>
                  </pic:nvPicPr>
                  <pic:blipFill>
                    <a:blip r:embed="rId13" cstate="print"/>
                    <a:srcRect l="4542" t="8202" r="7899" b="12232"/>
                    <a:stretch>
                      <a:fillRect/>
                    </a:stretch>
                  </pic:blipFill>
                  <pic:spPr bwMode="auto">
                    <a:xfrm>
                      <a:off x="0" y="0"/>
                      <a:ext cx="5755346" cy="2873331"/>
                    </a:xfrm>
                    <a:prstGeom prst="rect">
                      <a:avLst/>
                    </a:prstGeom>
                    <a:noFill/>
                    <a:ln w="9525">
                      <a:noFill/>
                      <a:miter lim="800000"/>
                      <a:headEnd/>
                      <a:tailEnd/>
                    </a:ln>
                  </pic:spPr>
                </pic:pic>
              </a:graphicData>
            </a:graphic>
          </wp:inline>
        </w:drawing>
      </w:r>
    </w:p>
    <w:p w:rsidR="00AF299F" w:rsidRPr="00AF299F" w:rsidRDefault="00AF299F" w:rsidP="00AF299F">
      <w:pPr>
        <w:widowControl w:val="0"/>
        <w:spacing w:line="360" w:lineRule="auto"/>
        <w:jc w:val="center"/>
        <w:rPr>
          <w:rFonts w:eastAsia="Calibri"/>
          <w:lang w:eastAsia="en-US"/>
        </w:rPr>
      </w:pPr>
      <w:r w:rsidRPr="00AF299F">
        <w:rPr>
          <w:rFonts w:eastAsia="Calibri"/>
          <w:lang w:eastAsia="en-US"/>
        </w:rPr>
        <w:t>Рисунок 3.4 - Существующие зоны действия источников тепловой энергии</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Суммарная установленная мощность котельных составляет 41,6 Гкал/ч. </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16" w:name="_Toc411936487"/>
      <w:r w:rsidRPr="00AF299F">
        <w:rPr>
          <w:rFonts w:eastAsia="Calibri"/>
          <w:b/>
          <w:sz w:val="28"/>
          <w:szCs w:val="28"/>
          <w:lang w:eastAsia="en-US"/>
        </w:rPr>
        <w:t>3.3 Описание зон действия индивидуального теплоснабжения</w:t>
      </w:r>
      <w:bookmarkEnd w:id="15"/>
      <w:bookmarkEnd w:id="16"/>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Объекты с индивидуальными источниками теплоснабжения отсутствуют.</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17" w:name="_Toc411936488"/>
      <w:r w:rsidRPr="00AF299F">
        <w:rPr>
          <w:rFonts w:eastAsia="Calibri"/>
          <w:b/>
          <w:sz w:val="28"/>
          <w:szCs w:val="28"/>
          <w:lang w:eastAsia="en-US"/>
        </w:rPr>
        <w:t>3.4 Перспективные балансы тепловой мощности и тепловой нагрузки в зонах действия источников тепло</w:t>
      </w:r>
      <w:bookmarkEnd w:id="17"/>
      <w:r w:rsidRPr="00AF299F">
        <w:rPr>
          <w:rFonts w:eastAsia="Calibri"/>
          <w:b/>
          <w:sz w:val="28"/>
          <w:szCs w:val="28"/>
          <w:lang w:eastAsia="en-US"/>
        </w:rPr>
        <w:t>энергии</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В таблицах 3.4 и 3.5. представлены перспективные балансы тепловой мощности энергоисточников и нагрузки потребителей с учетом изменения количества источников, вызванного реализацией предлагаемых в Схеме теплоснабжения проектов. </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 таблице цветом выделены ячейки с указанием тепловой мощности котельных, изменяющихся относительно существующего состояния системы теплоснабжения в результате реализации различных групп проектов по развитию энергоисточников поселения.</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Перспективные балансы тепловой мощности энергоисточников и нагрузки потребителей по состоянию на 2016, 2019, 2023 и 2028 гг. представлены по установленной тепловой мощности.</w:t>
      </w:r>
    </w:p>
    <w:p w:rsidR="00AF299F" w:rsidRPr="00AF299F" w:rsidRDefault="00AF299F" w:rsidP="00AF299F">
      <w:pPr>
        <w:widowControl w:val="0"/>
        <w:ind w:firstLine="567"/>
        <w:jc w:val="both"/>
        <w:rPr>
          <w:rFonts w:eastAsia="Calibri"/>
          <w:sz w:val="28"/>
          <w:szCs w:val="28"/>
          <w:lang w:eastAsia="en-US"/>
        </w:rPr>
      </w:pPr>
    </w:p>
    <w:p w:rsidR="00AF299F" w:rsidRPr="00AF299F" w:rsidRDefault="00AF299F" w:rsidP="00AF299F">
      <w:pPr>
        <w:widowControl w:val="0"/>
        <w:ind w:firstLine="567"/>
        <w:jc w:val="both"/>
        <w:rPr>
          <w:rFonts w:eastAsia="Calibri"/>
          <w:sz w:val="28"/>
          <w:szCs w:val="28"/>
          <w:lang w:eastAsia="en-US"/>
        </w:rPr>
        <w:sectPr w:rsidR="00AF299F" w:rsidRPr="00AF299F" w:rsidSect="00AF299F">
          <w:headerReference w:type="default" r:id="rId14"/>
          <w:footerReference w:type="default" r:id="rId15"/>
          <w:headerReference w:type="first" r:id="rId16"/>
          <w:pgSz w:w="11920" w:h="16840"/>
          <w:pgMar w:top="1134" w:right="567" w:bottom="1134" w:left="1701" w:header="527" w:footer="397" w:gutter="0"/>
          <w:pgNumType w:start="0"/>
          <w:cols w:space="720"/>
          <w:titlePg/>
          <w:docGrid w:linePitch="299"/>
        </w:sect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lastRenderedPageBreak/>
        <w:t>Таблица 3.4 - Перспективные балансы тепловой мощности</w:t>
      </w:r>
    </w:p>
    <w:p w:rsidR="00AF299F" w:rsidRPr="00AF299F" w:rsidRDefault="00AF299F" w:rsidP="00AF299F">
      <w:pPr>
        <w:widowControl w:val="0"/>
        <w:spacing w:line="360" w:lineRule="auto"/>
        <w:ind w:firstLine="567"/>
        <w:jc w:val="both"/>
        <w:rPr>
          <w:rFonts w:eastAsia="Calibri"/>
          <w:sz w:val="28"/>
          <w:szCs w:val="28"/>
          <w:lang w:eastAsia="en-US"/>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644"/>
        <w:gridCol w:w="1766"/>
        <w:gridCol w:w="1746"/>
        <w:gridCol w:w="1613"/>
        <w:gridCol w:w="1493"/>
        <w:gridCol w:w="2138"/>
        <w:gridCol w:w="2326"/>
      </w:tblGrid>
      <w:tr w:rsidR="00AF299F" w:rsidRPr="00AF299F" w:rsidTr="00987994">
        <w:trPr>
          <w:trHeight w:val="549"/>
          <w:tblHeader/>
        </w:trPr>
        <w:tc>
          <w:tcPr>
            <w:tcW w:w="804" w:type="pct"/>
            <w:vMerge w:val="restart"/>
            <w:shd w:val="clear" w:color="auto" w:fill="auto"/>
            <w:vAlign w:val="center"/>
            <w:hideMark/>
          </w:tcPr>
          <w:p w:rsidR="00AF299F" w:rsidRPr="00AF299F" w:rsidRDefault="00AF299F" w:rsidP="00AF299F">
            <w:pPr>
              <w:jc w:val="center"/>
            </w:pPr>
            <w:r w:rsidRPr="00AF299F">
              <w:t>Источник теплоснабжения</w:t>
            </w:r>
          </w:p>
        </w:tc>
        <w:tc>
          <w:tcPr>
            <w:tcW w:w="535" w:type="pct"/>
            <w:vMerge w:val="restart"/>
            <w:shd w:val="clear" w:color="auto" w:fill="auto"/>
            <w:vAlign w:val="center"/>
            <w:hideMark/>
          </w:tcPr>
          <w:p w:rsidR="00AF299F" w:rsidRPr="00AF299F" w:rsidRDefault="00AF299F" w:rsidP="00AF299F">
            <w:pPr>
              <w:jc w:val="center"/>
            </w:pPr>
            <w:r w:rsidRPr="00AF299F">
              <w:t>Основное оборудование котельной</w:t>
            </w:r>
          </w:p>
        </w:tc>
        <w:tc>
          <w:tcPr>
            <w:tcW w:w="575" w:type="pct"/>
            <w:vMerge w:val="restart"/>
            <w:shd w:val="clear" w:color="auto" w:fill="auto"/>
            <w:vAlign w:val="center"/>
            <w:hideMark/>
          </w:tcPr>
          <w:p w:rsidR="00AF299F" w:rsidRPr="00AF299F" w:rsidRDefault="00AF299F" w:rsidP="00AF299F">
            <w:pPr>
              <w:jc w:val="center"/>
            </w:pPr>
            <w:r w:rsidRPr="00AF299F">
              <w:t>Установленная тепловая мощность</w:t>
            </w:r>
          </w:p>
        </w:tc>
        <w:tc>
          <w:tcPr>
            <w:tcW w:w="569" w:type="pct"/>
            <w:vMerge w:val="restart"/>
            <w:shd w:val="clear" w:color="auto" w:fill="auto"/>
            <w:vAlign w:val="center"/>
            <w:hideMark/>
          </w:tcPr>
          <w:p w:rsidR="00AF299F" w:rsidRPr="00AF299F" w:rsidRDefault="00AF299F" w:rsidP="00AF299F">
            <w:pPr>
              <w:jc w:val="center"/>
            </w:pPr>
            <w:r w:rsidRPr="00AF299F">
              <w:t>Затраты тепловой энергии на собственные и хозяйственные нужды</w:t>
            </w:r>
          </w:p>
        </w:tc>
        <w:tc>
          <w:tcPr>
            <w:tcW w:w="532" w:type="pct"/>
            <w:vMerge w:val="restart"/>
            <w:shd w:val="clear" w:color="auto" w:fill="auto"/>
            <w:vAlign w:val="center"/>
            <w:hideMark/>
          </w:tcPr>
          <w:p w:rsidR="00AF299F" w:rsidRPr="00AF299F" w:rsidRDefault="00AF299F" w:rsidP="00AF299F">
            <w:pPr>
              <w:jc w:val="center"/>
            </w:pPr>
            <w:r w:rsidRPr="00AF299F">
              <w:t>Нагрузка потребителей</w:t>
            </w:r>
          </w:p>
        </w:tc>
        <w:tc>
          <w:tcPr>
            <w:tcW w:w="499" w:type="pct"/>
            <w:vMerge w:val="restart"/>
            <w:shd w:val="clear" w:color="auto" w:fill="auto"/>
            <w:vAlign w:val="center"/>
            <w:hideMark/>
          </w:tcPr>
          <w:p w:rsidR="00AF299F" w:rsidRPr="00AF299F" w:rsidRDefault="00AF299F" w:rsidP="00AF299F">
            <w:pPr>
              <w:jc w:val="center"/>
            </w:pPr>
            <w:r w:rsidRPr="00AF299F">
              <w:t>Тепловые потери в сетях</w:t>
            </w:r>
          </w:p>
        </w:tc>
        <w:tc>
          <w:tcPr>
            <w:tcW w:w="712" w:type="pct"/>
            <w:vMerge w:val="restart"/>
            <w:shd w:val="clear" w:color="auto" w:fill="auto"/>
            <w:vAlign w:val="center"/>
            <w:hideMark/>
          </w:tcPr>
          <w:p w:rsidR="00AF299F" w:rsidRPr="00AF299F" w:rsidRDefault="00AF299F" w:rsidP="00AF299F">
            <w:pPr>
              <w:jc w:val="center"/>
            </w:pPr>
            <w:r w:rsidRPr="00AF299F">
              <w:t>Присоединенная тепловая нагрузка (с учетом потерь в тепловых сетях)</w:t>
            </w:r>
          </w:p>
        </w:tc>
        <w:tc>
          <w:tcPr>
            <w:tcW w:w="774" w:type="pct"/>
            <w:vMerge w:val="restart"/>
            <w:shd w:val="clear" w:color="auto" w:fill="auto"/>
            <w:vAlign w:val="center"/>
            <w:hideMark/>
          </w:tcPr>
          <w:p w:rsidR="00AF299F" w:rsidRPr="00AF299F" w:rsidRDefault="00AF299F" w:rsidP="00AF299F">
            <w:pPr>
              <w:jc w:val="center"/>
            </w:pPr>
            <w:r w:rsidRPr="00AF299F">
              <w:t>Дефициты (резервы) тепловой мощности источником тепла</w:t>
            </w:r>
          </w:p>
        </w:tc>
      </w:tr>
      <w:tr w:rsidR="00AF299F" w:rsidRPr="00AF299F" w:rsidTr="00987994">
        <w:trPr>
          <w:trHeight w:val="549"/>
          <w:tblHeader/>
        </w:trPr>
        <w:tc>
          <w:tcPr>
            <w:tcW w:w="804" w:type="pct"/>
            <w:vMerge/>
            <w:vAlign w:val="center"/>
            <w:hideMark/>
          </w:tcPr>
          <w:p w:rsidR="00AF299F" w:rsidRPr="00AF299F" w:rsidRDefault="00AF299F" w:rsidP="00AF299F">
            <w:pPr>
              <w:jc w:val="center"/>
            </w:pPr>
          </w:p>
        </w:tc>
        <w:tc>
          <w:tcPr>
            <w:tcW w:w="535" w:type="pct"/>
            <w:vMerge/>
            <w:vAlign w:val="center"/>
            <w:hideMark/>
          </w:tcPr>
          <w:p w:rsidR="00AF299F" w:rsidRPr="00AF299F" w:rsidRDefault="00AF299F" w:rsidP="00AF299F">
            <w:pPr>
              <w:jc w:val="center"/>
            </w:pPr>
          </w:p>
        </w:tc>
        <w:tc>
          <w:tcPr>
            <w:tcW w:w="575" w:type="pct"/>
            <w:vMerge/>
            <w:vAlign w:val="center"/>
            <w:hideMark/>
          </w:tcPr>
          <w:p w:rsidR="00AF299F" w:rsidRPr="00AF299F" w:rsidRDefault="00AF299F" w:rsidP="00AF299F">
            <w:pPr>
              <w:jc w:val="center"/>
            </w:pPr>
          </w:p>
        </w:tc>
        <w:tc>
          <w:tcPr>
            <w:tcW w:w="569" w:type="pct"/>
            <w:vMerge/>
            <w:vAlign w:val="center"/>
            <w:hideMark/>
          </w:tcPr>
          <w:p w:rsidR="00AF299F" w:rsidRPr="00AF299F" w:rsidRDefault="00AF299F" w:rsidP="00AF299F">
            <w:pPr>
              <w:jc w:val="center"/>
            </w:pPr>
          </w:p>
        </w:tc>
        <w:tc>
          <w:tcPr>
            <w:tcW w:w="532" w:type="pct"/>
            <w:vMerge/>
            <w:vAlign w:val="center"/>
            <w:hideMark/>
          </w:tcPr>
          <w:p w:rsidR="00AF299F" w:rsidRPr="00AF299F" w:rsidRDefault="00AF299F" w:rsidP="00AF299F">
            <w:pPr>
              <w:jc w:val="center"/>
            </w:pPr>
          </w:p>
        </w:tc>
        <w:tc>
          <w:tcPr>
            <w:tcW w:w="499" w:type="pct"/>
            <w:vMerge/>
            <w:vAlign w:val="center"/>
            <w:hideMark/>
          </w:tcPr>
          <w:p w:rsidR="00AF299F" w:rsidRPr="00AF299F" w:rsidRDefault="00AF299F" w:rsidP="00AF299F">
            <w:pPr>
              <w:jc w:val="center"/>
            </w:pPr>
          </w:p>
        </w:tc>
        <w:tc>
          <w:tcPr>
            <w:tcW w:w="712" w:type="pct"/>
            <w:vMerge/>
            <w:vAlign w:val="center"/>
            <w:hideMark/>
          </w:tcPr>
          <w:p w:rsidR="00AF299F" w:rsidRPr="00AF299F" w:rsidRDefault="00AF299F" w:rsidP="00AF299F">
            <w:pPr>
              <w:jc w:val="center"/>
            </w:pPr>
          </w:p>
        </w:tc>
        <w:tc>
          <w:tcPr>
            <w:tcW w:w="774" w:type="pct"/>
            <w:vMerge/>
            <w:vAlign w:val="center"/>
            <w:hideMark/>
          </w:tcPr>
          <w:p w:rsidR="00AF299F" w:rsidRPr="00AF299F" w:rsidRDefault="00AF299F" w:rsidP="00AF299F">
            <w:pPr>
              <w:jc w:val="center"/>
            </w:pPr>
          </w:p>
        </w:tc>
      </w:tr>
      <w:tr w:rsidR="00AF299F" w:rsidRPr="00AF299F" w:rsidTr="00987994">
        <w:trPr>
          <w:trHeight w:val="549"/>
          <w:tblHeader/>
        </w:trPr>
        <w:tc>
          <w:tcPr>
            <w:tcW w:w="804" w:type="pct"/>
            <w:vMerge/>
            <w:vAlign w:val="center"/>
            <w:hideMark/>
          </w:tcPr>
          <w:p w:rsidR="00AF299F" w:rsidRPr="00AF299F" w:rsidRDefault="00AF299F" w:rsidP="00AF299F">
            <w:pPr>
              <w:jc w:val="center"/>
            </w:pPr>
          </w:p>
        </w:tc>
        <w:tc>
          <w:tcPr>
            <w:tcW w:w="535" w:type="pct"/>
            <w:vMerge/>
            <w:vAlign w:val="center"/>
            <w:hideMark/>
          </w:tcPr>
          <w:p w:rsidR="00AF299F" w:rsidRPr="00AF299F" w:rsidRDefault="00AF299F" w:rsidP="00AF299F">
            <w:pPr>
              <w:jc w:val="center"/>
            </w:pPr>
          </w:p>
        </w:tc>
        <w:tc>
          <w:tcPr>
            <w:tcW w:w="575" w:type="pct"/>
            <w:vMerge/>
            <w:vAlign w:val="center"/>
            <w:hideMark/>
          </w:tcPr>
          <w:p w:rsidR="00AF299F" w:rsidRPr="00AF299F" w:rsidRDefault="00AF299F" w:rsidP="00AF299F">
            <w:pPr>
              <w:jc w:val="center"/>
            </w:pPr>
          </w:p>
        </w:tc>
        <w:tc>
          <w:tcPr>
            <w:tcW w:w="569" w:type="pct"/>
            <w:vMerge/>
            <w:vAlign w:val="center"/>
            <w:hideMark/>
          </w:tcPr>
          <w:p w:rsidR="00AF299F" w:rsidRPr="00AF299F" w:rsidRDefault="00AF299F" w:rsidP="00AF299F">
            <w:pPr>
              <w:jc w:val="center"/>
            </w:pPr>
          </w:p>
        </w:tc>
        <w:tc>
          <w:tcPr>
            <w:tcW w:w="532" w:type="pct"/>
            <w:vMerge/>
            <w:vAlign w:val="center"/>
            <w:hideMark/>
          </w:tcPr>
          <w:p w:rsidR="00AF299F" w:rsidRPr="00AF299F" w:rsidRDefault="00AF299F" w:rsidP="00AF299F">
            <w:pPr>
              <w:jc w:val="center"/>
            </w:pPr>
          </w:p>
        </w:tc>
        <w:tc>
          <w:tcPr>
            <w:tcW w:w="499" w:type="pct"/>
            <w:vMerge/>
            <w:vAlign w:val="center"/>
            <w:hideMark/>
          </w:tcPr>
          <w:p w:rsidR="00AF299F" w:rsidRPr="00AF299F" w:rsidRDefault="00AF299F" w:rsidP="00AF299F">
            <w:pPr>
              <w:jc w:val="center"/>
            </w:pPr>
          </w:p>
        </w:tc>
        <w:tc>
          <w:tcPr>
            <w:tcW w:w="712" w:type="pct"/>
            <w:vMerge/>
            <w:vAlign w:val="center"/>
            <w:hideMark/>
          </w:tcPr>
          <w:p w:rsidR="00AF299F" w:rsidRPr="00AF299F" w:rsidRDefault="00AF299F" w:rsidP="00AF299F">
            <w:pPr>
              <w:jc w:val="center"/>
            </w:pPr>
          </w:p>
        </w:tc>
        <w:tc>
          <w:tcPr>
            <w:tcW w:w="774" w:type="pct"/>
            <w:vMerge/>
            <w:vAlign w:val="center"/>
            <w:hideMark/>
          </w:tcPr>
          <w:p w:rsidR="00AF299F" w:rsidRPr="00AF299F" w:rsidRDefault="00AF299F" w:rsidP="00AF299F">
            <w:pPr>
              <w:jc w:val="center"/>
            </w:pPr>
          </w:p>
        </w:tc>
      </w:tr>
      <w:tr w:rsidR="00AF299F" w:rsidRPr="00AF299F" w:rsidTr="00987994">
        <w:trPr>
          <w:trHeight w:val="306"/>
          <w:tblHeader/>
        </w:trPr>
        <w:tc>
          <w:tcPr>
            <w:tcW w:w="804" w:type="pct"/>
            <w:vMerge/>
            <w:vAlign w:val="center"/>
            <w:hideMark/>
          </w:tcPr>
          <w:p w:rsidR="00AF299F" w:rsidRPr="00AF299F" w:rsidRDefault="00AF299F" w:rsidP="00AF299F">
            <w:pPr>
              <w:jc w:val="center"/>
            </w:pPr>
          </w:p>
        </w:tc>
        <w:tc>
          <w:tcPr>
            <w:tcW w:w="535" w:type="pct"/>
            <w:vMerge/>
            <w:vAlign w:val="center"/>
            <w:hideMark/>
          </w:tcPr>
          <w:p w:rsidR="00AF299F" w:rsidRPr="00AF299F" w:rsidRDefault="00AF299F" w:rsidP="00AF299F">
            <w:pPr>
              <w:jc w:val="center"/>
            </w:pPr>
          </w:p>
        </w:tc>
        <w:tc>
          <w:tcPr>
            <w:tcW w:w="575" w:type="pct"/>
            <w:vMerge/>
            <w:vAlign w:val="center"/>
            <w:hideMark/>
          </w:tcPr>
          <w:p w:rsidR="00AF299F" w:rsidRPr="00AF299F" w:rsidRDefault="00AF299F" w:rsidP="00AF299F">
            <w:pPr>
              <w:jc w:val="center"/>
            </w:pPr>
          </w:p>
        </w:tc>
        <w:tc>
          <w:tcPr>
            <w:tcW w:w="569" w:type="pct"/>
            <w:vMerge/>
            <w:vAlign w:val="center"/>
            <w:hideMark/>
          </w:tcPr>
          <w:p w:rsidR="00AF299F" w:rsidRPr="00AF299F" w:rsidRDefault="00AF299F" w:rsidP="00AF299F">
            <w:pPr>
              <w:jc w:val="center"/>
            </w:pPr>
          </w:p>
        </w:tc>
        <w:tc>
          <w:tcPr>
            <w:tcW w:w="532" w:type="pct"/>
            <w:vMerge/>
            <w:vAlign w:val="center"/>
            <w:hideMark/>
          </w:tcPr>
          <w:p w:rsidR="00AF299F" w:rsidRPr="00AF299F" w:rsidRDefault="00AF299F" w:rsidP="00AF299F">
            <w:pPr>
              <w:jc w:val="center"/>
            </w:pPr>
          </w:p>
        </w:tc>
        <w:tc>
          <w:tcPr>
            <w:tcW w:w="499" w:type="pct"/>
            <w:vMerge/>
            <w:vAlign w:val="center"/>
            <w:hideMark/>
          </w:tcPr>
          <w:p w:rsidR="00AF299F" w:rsidRPr="00AF299F" w:rsidRDefault="00AF299F" w:rsidP="00AF299F">
            <w:pPr>
              <w:jc w:val="center"/>
            </w:pPr>
          </w:p>
        </w:tc>
        <w:tc>
          <w:tcPr>
            <w:tcW w:w="712" w:type="pct"/>
            <w:vMerge/>
            <w:vAlign w:val="center"/>
            <w:hideMark/>
          </w:tcPr>
          <w:p w:rsidR="00AF299F" w:rsidRPr="00AF299F" w:rsidRDefault="00AF299F" w:rsidP="00AF299F">
            <w:pPr>
              <w:jc w:val="center"/>
            </w:pPr>
          </w:p>
        </w:tc>
        <w:tc>
          <w:tcPr>
            <w:tcW w:w="774" w:type="pct"/>
            <w:vMerge/>
            <w:vAlign w:val="center"/>
            <w:hideMark/>
          </w:tcPr>
          <w:p w:rsidR="00AF299F" w:rsidRPr="00AF299F" w:rsidRDefault="00AF299F" w:rsidP="00AF299F">
            <w:pPr>
              <w:jc w:val="center"/>
            </w:pPr>
          </w:p>
        </w:tc>
      </w:tr>
      <w:tr w:rsidR="00AF299F" w:rsidRPr="00AF299F" w:rsidTr="00987994">
        <w:trPr>
          <w:trHeight w:val="21"/>
        </w:trPr>
        <w:tc>
          <w:tcPr>
            <w:tcW w:w="5000" w:type="pct"/>
            <w:gridSpan w:val="8"/>
            <w:shd w:val="clear" w:color="auto" w:fill="auto"/>
            <w:vAlign w:val="center"/>
            <w:hideMark/>
          </w:tcPr>
          <w:p w:rsidR="00AF299F" w:rsidRPr="00AF299F" w:rsidRDefault="00AF299F" w:rsidP="00AF299F">
            <w:pPr>
              <w:jc w:val="center"/>
              <w:rPr>
                <w:b/>
                <w:bCs/>
                <w:color w:val="000000"/>
              </w:rPr>
            </w:pPr>
            <w:r w:rsidRPr="00AF299F">
              <w:rPr>
                <w:b/>
                <w:bCs/>
                <w:color w:val="000000"/>
              </w:rPr>
              <w:t>2020 год</w:t>
            </w:r>
          </w:p>
        </w:tc>
      </w:tr>
      <w:tr w:rsidR="00AF299F" w:rsidRPr="00AF299F" w:rsidTr="00987994">
        <w:trPr>
          <w:trHeight w:val="21"/>
        </w:trPr>
        <w:tc>
          <w:tcPr>
            <w:tcW w:w="804" w:type="pct"/>
            <w:shd w:val="clear" w:color="000000" w:fill="FFFFFF"/>
            <w:vAlign w:val="center"/>
          </w:tcPr>
          <w:p w:rsidR="00AF299F" w:rsidRPr="00AF299F" w:rsidRDefault="00AF299F" w:rsidP="00AF299F">
            <w:pPr>
              <w:jc w:val="center"/>
              <w:rPr>
                <w:color w:val="000000"/>
              </w:rPr>
            </w:pPr>
            <w:r w:rsidRPr="00AF299F">
              <w:rPr>
                <w:color w:val="000000"/>
              </w:rPr>
              <w:t xml:space="preserve">Котельная №1 </w:t>
            </w:r>
          </w:p>
        </w:tc>
        <w:tc>
          <w:tcPr>
            <w:tcW w:w="535" w:type="pct"/>
            <w:shd w:val="clear" w:color="auto" w:fill="auto"/>
            <w:vAlign w:val="center"/>
          </w:tcPr>
          <w:p w:rsidR="00AF299F" w:rsidRPr="00AF299F" w:rsidRDefault="00AF299F" w:rsidP="00AF299F">
            <w:pPr>
              <w:jc w:val="center"/>
              <w:rPr>
                <w:color w:val="000000"/>
              </w:rPr>
            </w:pPr>
            <w:r w:rsidRPr="00AF299F">
              <w:rPr>
                <w:color w:val="000000"/>
              </w:rPr>
              <w:t>Водогрейные котлы          КВ–3,5–110ТШПм</w:t>
            </w:r>
          </w:p>
        </w:tc>
        <w:tc>
          <w:tcPr>
            <w:tcW w:w="575" w:type="pct"/>
            <w:shd w:val="clear" w:color="000000" w:fill="FFFFFF"/>
            <w:vAlign w:val="center"/>
          </w:tcPr>
          <w:p w:rsidR="00AF299F" w:rsidRPr="00AF299F" w:rsidRDefault="00AF299F" w:rsidP="00AF299F">
            <w:pPr>
              <w:jc w:val="center"/>
              <w:rPr>
                <w:color w:val="000000"/>
              </w:rPr>
            </w:pPr>
            <w:r w:rsidRPr="00AF299F">
              <w:rPr>
                <w:color w:val="000000"/>
              </w:rPr>
              <w:t>15,0</w:t>
            </w:r>
          </w:p>
        </w:tc>
        <w:tc>
          <w:tcPr>
            <w:tcW w:w="569"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0,0381</w:t>
            </w:r>
          </w:p>
        </w:tc>
        <w:tc>
          <w:tcPr>
            <w:tcW w:w="532" w:type="pct"/>
            <w:shd w:val="clear" w:color="000000" w:fill="FFFFFF"/>
            <w:vAlign w:val="center"/>
          </w:tcPr>
          <w:p w:rsidR="00AF299F" w:rsidRPr="00AF299F" w:rsidRDefault="00AF299F" w:rsidP="00AF299F">
            <w:pPr>
              <w:jc w:val="center"/>
              <w:rPr>
                <w:color w:val="000000"/>
              </w:rPr>
            </w:pPr>
            <w:r w:rsidRPr="00AF299F">
              <w:rPr>
                <w:rFonts w:eastAsia="Calibri"/>
                <w:szCs w:val="22"/>
                <w:lang w:val="en-US" w:eastAsia="en-US"/>
              </w:rPr>
              <w:t>5,2189</w:t>
            </w:r>
          </w:p>
        </w:tc>
        <w:tc>
          <w:tcPr>
            <w:tcW w:w="499"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0,4016</w:t>
            </w:r>
          </w:p>
        </w:tc>
        <w:tc>
          <w:tcPr>
            <w:tcW w:w="712" w:type="pct"/>
            <w:shd w:val="clear" w:color="auto" w:fill="auto"/>
            <w:vAlign w:val="center"/>
          </w:tcPr>
          <w:p w:rsidR="00AF299F" w:rsidRPr="00AF299F" w:rsidRDefault="00AF299F" w:rsidP="00AF299F">
            <w:pPr>
              <w:jc w:val="center"/>
              <w:rPr>
                <w:color w:val="000000"/>
              </w:rPr>
            </w:pPr>
            <w:r w:rsidRPr="00AF299F">
              <w:rPr>
                <w:rFonts w:eastAsia="Calibri"/>
                <w:szCs w:val="22"/>
                <w:lang w:val="en-US" w:eastAsia="en-US"/>
              </w:rPr>
              <w:t>5,621</w:t>
            </w:r>
          </w:p>
        </w:tc>
        <w:tc>
          <w:tcPr>
            <w:tcW w:w="774"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9,3413</w:t>
            </w:r>
          </w:p>
        </w:tc>
      </w:tr>
      <w:tr w:rsidR="00AF299F" w:rsidRPr="00AF299F" w:rsidTr="00987994">
        <w:trPr>
          <w:trHeight w:val="21"/>
        </w:trPr>
        <w:tc>
          <w:tcPr>
            <w:tcW w:w="804" w:type="pct"/>
            <w:shd w:val="clear" w:color="000000" w:fill="FFFFFF"/>
            <w:vAlign w:val="center"/>
          </w:tcPr>
          <w:p w:rsidR="00AF299F" w:rsidRPr="00AF299F" w:rsidRDefault="00AF299F" w:rsidP="00AF299F">
            <w:pPr>
              <w:jc w:val="center"/>
              <w:rPr>
                <w:color w:val="000000"/>
              </w:rPr>
            </w:pPr>
            <w:r w:rsidRPr="00AF299F">
              <w:rPr>
                <w:color w:val="000000"/>
              </w:rPr>
              <w:t xml:space="preserve">Котельная №2 </w:t>
            </w:r>
          </w:p>
          <w:p w:rsidR="00AF299F" w:rsidRPr="00AF299F" w:rsidRDefault="00AF299F" w:rsidP="00AF299F">
            <w:pPr>
              <w:jc w:val="center"/>
              <w:rPr>
                <w:color w:val="000000"/>
              </w:rPr>
            </w:pPr>
          </w:p>
        </w:tc>
        <w:tc>
          <w:tcPr>
            <w:tcW w:w="535" w:type="pct"/>
            <w:shd w:val="clear" w:color="auto" w:fill="auto"/>
            <w:vAlign w:val="center"/>
          </w:tcPr>
          <w:p w:rsidR="00AF299F" w:rsidRPr="00AF299F" w:rsidRDefault="00AF299F" w:rsidP="00AF299F">
            <w:pPr>
              <w:jc w:val="center"/>
              <w:rPr>
                <w:color w:val="000000"/>
              </w:rPr>
            </w:pPr>
            <w:r w:rsidRPr="00AF299F">
              <w:rPr>
                <w:color w:val="000000"/>
              </w:rPr>
              <w:t>Водогрейные котлы "</w:t>
            </w:r>
            <w:r w:rsidRPr="00AF299F">
              <w:rPr>
                <w:rFonts w:ascii="Calibri" w:eastAsia="Calibri" w:hAnsi="Calibri"/>
                <w:sz w:val="22"/>
                <w:szCs w:val="22"/>
                <w:lang w:val="en-US" w:eastAsia="en-US"/>
              </w:rPr>
              <w:t xml:space="preserve"> </w:t>
            </w:r>
            <w:r w:rsidRPr="00AF299F">
              <w:rPr>
                <w:color w:val="000000"/>
              </w:rPr>
              <w:t>КВ-В-3,5-115"</w:t>
            </w:r>
          </w:p>
        </w:tc>
        <w:tc>
          <w:tcPr>
            <w:tcW w:w="575" w:type="pct"/>
            <w:shd w:val="clear" w:color="000000" w:fill="FFFFFF"/>
            <w:vAlign w:val="center"/>
          </w:tcPr>
          <w:p w:rsidR="00AF299F" w:rsidRPr="00AF299F" w:rsidRDefault="00AF299F" w:rsidP="00AF299F">
            <w:pPr>
              <w:jc w:val="center"/>
              <w:rPr>
                <w:color w:val="000000"/>
              </w:rPr>
            </w:pPr>
            <w:r w:rsidRPr="00AF299F">
              <w:rPr>
                <w:color w:val="000000"/>
              </w:rPr>
              <w:t>16,4</w:t>
            </w:r>
          </w:p>
        </w:tc>
        <w:tc>
          <w:tcPr>
            <w:tcW w:w="569"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0,0213</w:t>
            </w:r>
          </w:p>
        </w:tc>
        <w:tc>
          <w:tcPr>
            <w:tcW w:w="532" w:type="pct"/>
            <w:shd w:val="clear" w:color="000000" w:fill="FFFFFF"/>
            <w:vAlign w:val="center"/>
          </w:tcPr>
          <w:p w:rsidR="00AF299F" w:rsidRPr="00AF299F" w:rsidRDefault="00AF299F" w:rsidP="00AF299F">
            <w:pPr>
              <w:jc w:val="center"/>
              <w:rPr>
                <w:color w:val="000000"/>
              </w:rPr>
            </w:pPr>
            <w:r w:rsidRPr="00AF299F">
              <w:rPr>
                <w:rFonts w:eastAsia="Calibri"/>
                <w:szCs w:val="22"/>
                <w:lang w:val="en-US" w:eastAsia="en-US"/>
              </w:rPr>
              <w:t>2,6385</w:t>
            </w:r>
          </w:p>
        </w:tc>
        <w:tc>
          <w:tcPr>
            <w:tcW w:w="499"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0,0882</w:t>
            </w:r>
          </w:p>
        </w:tc>
        <w:tc>
          <w:tcPr>
            <w:tcW w:w="712" w:type="pct"/>
            <w:shd w:val="clear" w:color="auto" w:fill="auto"/>
            <w:vAlign w:val="center"/>
          </w:tcPr>
          <w:p w:rsidR="00AF299F" w:rsidRPr="00AF299F" w:rsidRDefault="00AF299F" w:rsidP="00AF299F">
            <w:pPr>
              <w:jc w:val="center"/>
              <w:rPr>
                <w:color w:val="000000"/>
              </w:rPr>
            </w:pPr>
            <w:r w:rsidRPr="00AF299F">
              <w:rPr>
                <w:rFonts w:eastAsia="Calibri"/>
                <w:szCs w:val="22"/>
                <w:lang w:val="en-US" w:eastAsia="en-US"/>
              </w:rPr>
              <w:t>2,727</w:t>
            </w:r>
          </w:p>
        </w:tc>
        <w:tc>
          <w:tcPr>
            <w:tcW w:w="774"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13,6521</w:t>
            </w:r>
          </w:p>
        </w:tc>
      </w:tr>
      <w:tr w:rsidR="00AF299F" w:rsidRPr="00AF299F" w:rsidTr="00987994">
        <w:trPr>
          <w:trHeight w:val="21"/>
        </w:trPr>
        <w:tc>
          <w:tcPr>
            <w:tcW w:w="804" w:type="pct"/>
            <w:shd w:val="clear" w:color="000000" w:fill="FFFFFF"/>
            <w:vAlign w:val="center"/>
          </w:tcPr>
          <w:p w:rsidR="00AF299F" w:rsidRPr="00AF299F" w:rsidRDefault="00AF299F" w:rsidP="00AF299F">
            <w:pPr>
              <w:jc w:val="center"/>
              <w:rPr>
                <w:color w:val="000000"/>
              </w:rPr>
            </w:pPr>
            <w:r w:rsidRPr="00AF299F">
              <w:rPr>
                <w:color w:val="000000"/>
              </w:rPr>
              <w:t>Котельная № 5</w:t>
            </w:r>
          </w:p>
        </w:tc>
        <w:tc>
          <w:tcPr>
            <w:tcW w:w="535" w:type="pct"/>
            <w:shd w:val="clear" w:color="auto" w:fill="auto"/>
            <w:vAlign w:val="center"/>
          </w:tcPr>
          <w:p w:rsidR="00AF299F" w:rsidRPr="00AF299F" w:rsidRDefault="00AF299F" w:rsidP="00AF299F">
            <w:pPr>
              <w:jc w:val="center"/>
              <w:rPr>
                <w:color w:val="000000"/>
              </w:rPr>
            </w:pPr>
            <w:r w:rsidRPr="00AF299F">
              <w:rPr>
                <w:color w:val="000000"/>
              </w:rPr>
              <w:t>Водогрейные котлы "Луга"</w:t>
            </w:r>
          </w:p>
        </w:tc>
        <w:tc>
          <w:tcPr>
            <w:tcW w:w="575" w:type="pct"/>
            <w:shd w:val="clear" w:color="000000" w:fill="FFFFFF"/>
            <w:vAlign w:val="center"/>
          </w:tcPr>
          <w:p w:rsidR="00AF299F" w:rsidRPr="00AF299F" w:rsidRDefault="00AF299F" w:rsidP="00AF299F">
            <w:pPr>
              <w:jc w:val="center"/>
              <w:rPr>
                <w:color w:val="000000"/>
              </w:rPr>
            </w:pPr>
            <w:r w:rsidRPr="00AF299F">
              <w:rPr>
                <w:color w:val="000000"/>
              </w:rPr>
              <w:t>4,2</w:t>
            </w:r>
          </w:p>
        </w:tc>
        <w:tc>
          <w:tcPr>
            <w:tcW w:w="569" w:type="pct"/>
            <w:shd w:val="clear" w:color="auto" w:fill="auto"/>
            <w:noWrap/>
            <w:vAlign w:val="center"/>
          </w:tcPr>
          <w:p w:rsidR="00AF299F" w:rsidRPr="00AF299F" w:rsidRDefault="00AF299F" w:rsidP="00AF299F">
            <w:pPr>
              <w:jc w:val="center"/>
              <w:rPr>
                <w:color w:val="000000"/>
              </w:rPr>
            </w:pPr>
          </w:p>
        </w:tc>
        <w:tc>
          <w:tcPr>
            <w:tcW w:w="532" w:type="pct"/>
            <w:shd w:val="clear" w:color="000000" w:fill="FFFFFF"/>
            <w:vAlign w:val="center"/>
          </w:tcPr>
          <w:p w:rsidR="00AF299F" w:rsidRPr="00AF299F" w:rsidRDefault="00AF299F" w:rsidP="00AF299F">
            <w:pPr>
              <w:jc w:val="center"/>
              <w:rPr>
                <w:color w:val="000000"/>
              </w:rPr>
            </w:pPr>
          </w:p>
        </w:tc>
        <w:tc>
          <w:tcPr>
            <w:tcW w:w="499" w:type="pct"/>
            <w:shd w:val="clear" w:color="auto" w:fill="auto"/>
            <w:noWrap/>
            <w:vAlign w:val="center"/>
          </w:tcPr>
          <w:p w:rsidR="00AF299F" w:rsidRPr="00AF299F" w:rsidRDefault="00AF299F" w:rsidP="00AF299F">
            <w:pPr>
              <w:jc w:val="center"/>
              <w:rPr>
                <w:color w:val="000000"/>
              </w:rPr>
            </w:pPr>
          </w:p>
        </w:tc>
        <w:tc>
          <w:tcPr>
            <w:tcW w:w="712" w:type="pct"/>
            <w:shd w:val="clear" w:color="auto" w:fill="auto"/>
            <w:vAlign w:val="center"/>
          </w:tcPr>
          <w:p w:rsidR="00AF299F" w:rsidRPr="00AF299F" w:rsidRDefault="00AF299F" w:rsidP="00AF299F">
            <w:pPr>
              <w:jc w:val="center"/>
              <w:rPr>
                <w:color w:val="000000"/>
              </w:rPr>
            </w:pPr>
            <w:r w:rsidRPr="00AF299F">
              <w:rPr>
                <w:rFonts w:eastAsia="Calibri"/>
                <w:szCs w:val="22"/>
                <w:lang w:val="en-US" w:eastAsia="en-US"/>
              </w:rPr>
              <w:t>0,000</w:t>
            </w:r>
          </w:p>
        </w:tc>
        <w:tc>
          <w:tcPr>
            <w:tcW w:w="774"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4,2000</w:t>
            </w:r>
          </w:p>
        </w:tc>
      </w:tr>
      <w:tr w:rsidR="00AF299F" w:rsidRPr="00AF299F" w:rsidTr="00987994">
        <w:trPr>
          <w:trHeight w:val="492"/>
        </w:trPr>
        <w:tc>
          <w:tcPr>
            <w:tcW w:w="804" w:type="pct"/>
            <w:shd w:val="clear" w:color="000000" w:fill="FFFFFF"/>
            <w:vAlign w:val="center"/>
          </w:tcPr>
          <w:p w:rsidR="00AF299F" w:rsidRPr="00AF299F" w:rsidRDefault="00AF299F" w:rsidP="00AF299F">
            <w:pPr>
              <w:jc w:val="center"/>
              <w:rPr>
                <w:color w:val="000000"/>
              </w:rPr>
            </w:pPr>
            <w:r w:rsidRPr="00AF299F">
              <w:rPr>
                <w:color w:val="000000"/>
              </w:rPr>
              <w:t>Котельная (ОАО «Полярная ГРЭ»)</w:t>
            </w:r>
          </w:p>
        </w:tc>
        <w:tc>
          <w:tcPr>
            <w:tcW w:w="535" w:type="pct"/>
            <w:shd w:val="clear" w:color="auto" w:fill="auto"/>
            <w:vAlign w:val="center"/>
          </w:tcPr>
          <w:p w:rsidR="00AF299F" w:rsidRPr="00AF299F" w:rsidRDefault="00AF299F" w:rsidP="00AF299F">
            <w:pPr>
              <w:jc w:val="center"/>
              <w:rPr>
                <w:color w:val="000000"/>
              </w:rPr>
            </w:pPr>
            <w:r w:rsidRPr="00AF299F">
              <w:rPr>
                <w:color w:val="000000"/>
              </w:rPr>
              <w:t>Водогрейные котлы «Вулкан»</w:t>
            </w:r>
          </w:p>
        </w:tc>
        <w:tc>
          <w:tcPr>
            <w:tcW w:w="575" w:type="pct"/>
            <w:shd w:val="clear" w:color="000000" w:fill="FFFFFF"/>
            <w:vAlign w:val="center"/>
          </w:tcPr>
          <w:p w:rsidR="00AF299F" w:rsidRPr="00AF299F" w:rsidRDefault="00AF299F" w:rsidP="00AF299F">
            <w:pPr>
              <w:jc w:val="center"/>
              <w:rPr>
                <w:color w:val="000000"/>
              </w:rPr>
            </w:pPr>
            <w:r w:rsidRPr="00AF299F">
              <w:rPr>
                <w:color w:val="000000"/>
              </w:rPr>
              <w:t>6,0</w:t>
            </w:r>
          </w:p>
        </w:tc>
        <w:tc>
          <w:tcPr>
            <w:tcW w:w="569" w:type="pct"/>
            <w:shd w:val="clear" w:color="auto" w:fill="auto"/>
            <w:noWrap/>
            <w:vAlign w:val="center"/>
          </w:tcPr>
          <w:p w:rsidR="00AF299F" w:rsidRPr="00AF299F" w:rsidRDefault="00AF299F" w:rsidP="00AF299F">
            <w:pPr>
              <w:jc w:val="center"/>
              <w:rPr>
                <w:color w:val="000000"/>
              </w:rPr>
            </w:pPr>
          </w:p>
        </w:tc>
        <w:tc>
          <w:tcPr>
            <w:tcW w:w="532" w:type="pct"/>
            <w:shd w:val="clear" w:color="000000" w:fill="FFFFFF"/>
            <w:vAlign w:val="center"/>
          </w:tcPr>
          <w:p w:rsidR="00AF299F" w:rsidRPr="00AF299F" w:rsidRDefault="00AF299F" w:rsidP="00AF299F">
            <w:pPr>
              <w:jc w:val="center"/>
              <w:rPr>
                <w:color w:val="000000"/>
              </w:rPr>
            </w:pPr>
          </w:p>
        </w:tc>
        <w:tc>
          <w:tcPr>
            <w:tcW w:w="499" w:type="pct"/>
            <w:shd w:val="clear" w:color="auto" w:fill="auto"/>
            <w:noWrap/>
            <w:vAlign w:val="center"/>
          </w:tcPr>
          <w:p w:rsidR="00AF299F" w:rsidRPr="00AF299F" w:rsidRDefault="00AF299F" w:rsidP="00AF299F">
            <w:pPr>
              <w:jc w:val="center"/>
              <w:rPr>
                <w:color w:val="000000"/>
              </w:rPr>
            </w:pPr>
          </w:p>
        </w:tc>
        <w:tc>
          <w:tcPr>
            <w:tcW w:w="712" w:type="pct"/>
            <w:shd w:val="clear" w:color="auto" w:fill="auto"/>
            <w:vAlign w:val="center"/>
          </w:tcPr>
          <w:p w:rsidR="00AF299F" w:rsidRPr="00AF299F" w:rsidRDefault="00AF299F" w:rsidP="00AF299F">
            <w:pPr>
              <w:jc w:val="center"/>
              <w:rPr>
                <w:color w:val="000000"/>
              </w:rPr>
            </w:pPr>
            <w:r w:rsidRPr="00AF299F">
              <w:rPr>
                <w:rFonts w:eastAsia="Calibri"/>
                <w:szCs w:val="22"/>
                <w:lang w:val="en-US" w:eastAsia="en-US"/>
              </w:rPr>
              <w:t>0,000</w:t>
            </w:r>
          </w:p>
        </w:tc>
        <w:tc>
          <w:tcPr>
            <w:tcW w:w="774"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6,0000</w:t>
            </w:r>
          </w:p>
        </w:tc>
      </w:tr>
    </w:tbl>
    <w:p w:rsidR="00AF299F" w:rsidRPr="00AF299F" w:rsidRDefault="00AF299F" w:rsidP="00AF299F">
      <w:pPr>
        <w:widowControl w:val="0"/>
        <w:jc w:val="both"/>
        <w:rPr>
          <w:rFonts w:eastAsia="Calibri"/>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1618"/>
        <w:gridCol w:w="1740"/>
        <w:gridCol w:w="1722"/>
        <w:gridCol w:w="1610"/>
        <w:gridCol w:w="1510"/>
        <w:gridCol w:w="2154"/>
        <w:gridCol w:w="2339"/>
      </w:tblGrid>
      <w:tr w:rsidR="00AF299F" w:rsidRPr="00AF299F" w:rsidTr="00987994">
        <w:trPr>
          <w:trHeight w:val="20"/>
          <w:jc w:val="center"/>
        </w:trPr>
        <w:tc>
          <w:tcPr>
            <w:tcW w:w="5000" w:type="pct"/>
            <w:gridSpan w:val="8"/>
            <w:shd w:val="clear" w:color="000000" w:fill="FFFFFF"/>
            <w:vAlign w:val="center"/>
          </w:tcPr>
          <w:p w:rsidR="00AF299F" w:rsidRPr="00AF299F" w:rsidRDefault="00AF299F" w:rsidP="00AF299F">
            <w:pPr>
              <w:jc w:val="center"/>
              <w:rPr>
                <w:b/>
                <w:color w:val="000000"/>
                <w:highlight w:val="yellow"/>
              </w:rPr>
            </w:pPr>
            <w:r w:rsidRPr="00AF299F">
              <w:rPr>
                <w:b/>
                <w:color w:val="000000"/>
              </w:rPr>
              <w:t>2021 – 2022 годы</w:t>
            </w:r>
          </w:p>
        </w:tc>
      </w:tr>
      <w:tr w:rsidR="00AF299F" w:rsidRPr="00AF299F" w:rsidTr="00987994">
        <w:trPr>
          <w:trHeight w:val="20"/>
          <w:jc w:val="center"/>
        </w:trPr>
        <w:tc>
          <w:tcPr>
            <w:tcW w:w="805" w:type="pct"/>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№1 </w:t>
            </w:r>
          </w:p>
        </w:tc>
        <w:tc>
          <w:tcPr>
            <w:tcW w:w="535" w:type="pct"/>
            <w:shd w:val="clear" w:color="auto" w:fill="auto"/>
            <w:vAlign w:val="center"/>
            <w:hideMark/>
          </w:tcPr>
          <w:p w:rsidR="00AF299F" w:rsidRPr="00AF299F" w:rsidRDefault="00AF299F" w:rsidP="00AF299F">
            <w:pPr>
              <w:jc w:val="center"/>
              <w:rPr>
                <w:color w:val="000000"/>
              </w:rPr>
            </w:pPr>
            <w:r w:rsidRPr="00AF299F">
              <w:rPr>
                <w:color w:val="000000"/>
              </w:rPr>
              <w:t>Водогрейные котлы          КВ–3,5–110ТШПм</w:t>
            </w:r>
          </w:p>
        </w:tc>
        <w:tc>
          <w:tcPr>
            <w:tcW w:w="575" w:type="pct"/>
            <w:shd w:val="clear" w:color="000000" w:fill="FFFFFF"/>
            <w:vAlign w:val="center"/>
          </w:tcPr>
          <w:p w:rsidR="00AF299F" w:rsidRPr="00AF299F" w:rsidRDefault="00AF299F" w:rsidP="00AF299F">
            <w:pPr>
              <w:jc w:val="center"/>
              <w:rPr>
                <w:color w:val="000000"/>
              </w:rPr>
            </w:pPr>
            <w:r w:rsidRPr="00AF299F">
              <w:rPr>
                <w:rFonts w:eastAsia="Calibri"/>
                <w:szCs w:val="22"/>
                <w:lang w:val="en-US" w:eastAsia="en-US"/>
              </w:rPr>
              <w:t>15</w:t>
            </w:r>
          </w:p>
        </w:tc>
        <w:tc>
          <w:tcPr>
            <w:tcW w:w="569"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0,0381</w:t>
            </w:r>
          </w:p>
        </w:tc>
        <w:tc>
          <w:tcPr>
            <w:tcW w:w="532" w:type="pct"/>
            <w:shd w:val="clear" w:color="000000" w:fill="FFFFFF"/>
            <w:vAlign w:val="center"/>
          </w:tcPr>
          <w:p w:rsidR="00AF299F" w:rsidRPr="00AF299F" w:rsidRDefault="00AF299F" w:rsidP="00AF299F">
            <w:pPr>
              <w:widowControl w:val="0"/>
              <w:spacing w:after="200"/>
              <w:jc w:val="center"/>
              <w:rPr>
                <w:color w:val="000000"/>
              </w:rPr>
            </w:pPr>
            <w:r w:rsidRPr="00AF299F">
              <w:rPr>
                <w:rFonts w:eastAsia="Calibri"/>
                <w:szCs w:val="22"/>
                <w:lang w:val="en-US" w:eastAsia="en-US"/>
              </w:rPr>
              <w:t>5,2477</w:t>
            </w:r>
          </w:p>
        </w:tc>
        <w:tc>
          <w:tcPr>
            <w:tcW w:w="499" w:type="pct"/>
            <w:shd w:val="clear" w:color="auto" w:fill="auto"/>
            <w:noWrap/>
            <w:vAlign w:val="center"/>
          </w:tcPr>
          <w:p w:rsidR="00AF299F" w:rsidRPr="00AF299F" w:rsidRDefault="00AF299F" w:rsidP="00AF299F">
            <w:pPr>
              <w:widowControl w:val="0"/>
              <w:spacing w:after="200"/>
              <w:jc w:val="center"/>
              <w:rPr>
                <w:color w:val="000000"/>
              </w:rPr>
            </w:pPr>
            <w:r w:rsidRPr="00AF299F">
              <w:rPr>
                <w:rFonts w:eastAsia="Calibri"/>
                <w:szCs w:val="22"/>
                <w:lang w:val="en-US" w:eastAsia="en-US"/>
              </w:rPr>
              <w:t>0,3728</w:t>
            </w:r>
          </w:p>
        </w:tc>
        <w:tc>
          <w:tcPr>
            <w:tcW w:w="712" w:type="pct"/>
            <w:shd w:val="clear" w:color="auto" w:fill="auto"/>
            <w:vAlign w:val="center"/>
          </w:tcPr>
          <w:p w:rsidR="00AF299F" w:rsidRPr="00AF299F" w:rsidRDefault="00AF299F" w:rsidP="00AF299F">
            <w:pPr>
              <w:widowControl w:val="0"/>
              <w:spacing w:after="200"/>
              <w:jc w:val="center"/>
              <w:rPr>
                <w:color w:val="000000"/>
              </w:rPr>
            </w:pPr>
            <w:r w:rsidRPr="00AF299F">
              <w:rPr>
                <w:rFonts w:eastAsia="Calibri"/>
                <w:szCs w:val="22"/>
                <w:lang w:val="en-US" w:eastAsia="en-US"/>
              </w:rPr>
              <w:t>5,621</w:t>
            </w:r>
          </w:p>
        </w:tc>
        <w:tc>
          <w:tcPr>
            <w:tcW w:w="773" w:type="pct"/>
            <w:shd w:val="clear" w:color="auto" w:fill="auto"/>
            <w:noWrap/>
            <w:vAlign w:val="center"/>
          </w:tcPr>
          <w:p w:rsidR="00AF299F" w:rsidRPr="00AF299F" w:rsidRDefault="00AF299F" w:rsidP="00AF299F">
            <w:pPr>
              <w:widowControl w:val="0"/>
              <w:spacing w:after="200"/>
              <w:jc w:val="center"/>
              <w:rPr>
                <w:color w:val="000000"/>
              </w:rPr>
            </w:pPr>
            <w:r w:rsidRPr="00AF299F">
              <w:rPr>
                <w:rFonts w:eastAsia="Calibri"/>
                <w:szCs w:val="22"/>
                <w:lang w:val="en-US" w:eastAsia="en-US"/>
              </w:rPr>
              <w:t>9,3413</w:t>
            </w:r>
          </w:p>
        </w:tc>
      </w:tr>
      <w:tr w:rsidR="00AF299F" w:rsidRPr="00AF299F" w:rsidTr="00987994">
        <w:trPr>
          <w:trHeight w:val="20"/>
          <w:jc w:val="center"/>
        </w:trPr>
        <w:tc>
          <w:tcPr>
            <w:tcW w:w="805" w:type="pct"/>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№2 </w:t>
            </w:r>
          </w:p>
          <w:p w:rsidR="00AF299F" w:rsidRPr="00AF299F" w:rsidRDefault="00AF299F" w:rsidP="00AF299F">
            <w:pPr>
              <w:jc w:val="center"/>
              <w:rPr>
                <w:color w:val="000000"/>
              </w:rPr>
            </w:pPr>
          </w:p>
        </w:tc>
        <w:tc>
          <w:tcPr>
            <w:tcW w:w="535" w:type="pct"/>
            <w:shd w:val="clear" w:color="000000" w:fill="FFFFFF"/>
            <w:vAlign w:val="center"/>
            <w:hideMark/>
          </w:tcPr>
          <w:p w:rsidR="00AF299F" w:rsidRPr="00AF299F" w:rsidRDefault="00AF299F" w:rsidP="00AF299F">
            <w:pPr>
              <w:jc w:val="center"/>
              <w:rPr>
                <w:color w:val="000000"/>
              </w:rPr>
            </w:pPr>
            <w:r w:rsidRPr="00AF299F">
              <w:rPr>
                <w:color w:val="000000"/>
              </w:rPr>
              <w:t>Водогрейные котлы "КВ-В-3,5-115"</w:t>
            </w:r>
          </w:p>
        </w:tc>
        <w:tc>
          <w:tcPr>
            <w:tcW w:w="575" w:type="pct"/>
            <w:shd w:val="clear" w:color="auto" w:fill="auto"/>
            <w:vAlign w:val="center"/>
          </w:tcPr>
          <w:p w:rsidR="00AF299F" w:rsidRPr="00AF299F" w:rsidRDefault="00AF299F" w:rsidP="00AF299F">
            <w:pPr>
              <w:jc w:val="center"/>
              <w:rPr>
                <w:color w:val="000000"/>
              </w:rPr>
            </w:pPr>
            <w:r w:rsidRPr="00AF299F">
              <w:rPr>
                <w:rFonts w:eastAsia="Calibri"/>
                <w:szCs w:val="22"/>
                <w:lang w:val="en-US" w:eastAsia="en-US"/>
              </w:rPr>
              <w:t>16,4</w:t>
            </w:r>
          </w:p>
        </w:tc>
        <w:tc>
          <w:tcPr>
            <w:tcW w:w="569" w:type="pct"/>
            <w:shd w:val="clear" w:color="auto" w:fill="auto"/>
            <w:noWrap/>
            <w:vAlign w:val="center"/>
          </w:tcPr>
          <w:p w:rsidR="00AF299F" w:rsidRPr="00AF299F" w:rsidRDefault="00AF299F" w:rsidP="00AF299F">
            <w:pPr>
              <w:jc w:val="center"/>
              <w:rPr>
                <w:color w:val="000000"/>
              </w:rPr>
            </w:pPr>
            <w:r w:rsidRPr="00AF299F">
              <w:rPr>
                <w:rFonts w:eastAsia="Calibri"/>
                <w:szCs w:val="22"/>
                <w:lang w:val="en-US" w:eastAsia="en-US"/>
              </w:rPr>
              <w:t>0,0213</w:t>
            </w:r>
          </w:p>
        </w:tc>
        <w:tc>
          <w:tcPr>
            <w:tcW w:w="532" w:type="pct"/>
            <w:shd w:val="clear" w:color="000000" w:fill="FFFFFF"/>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2,5453</w:t>
            </w:r>
          </w:p>
        </w:tc>
        <w:tc>
          <w:tcPr>
            <w:tcW w:w="499" w:type="pct"/>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0,1813</w:t>
            </w:r>
          </w:p>
        </w:tc>
        <w:tc>
          <w:tcPr>
            <w:tcW w:w="712" w:type="pct"/>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2,727</w:t>
            </w:r>
          </w:p>
        </w:tc>
        <w:tc>
          <w:tcPr>
            <w:tcW w:w="773" w:type="pct"/>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13,6521</w:t>
            </w:r>
          </w:p>
        </w:tc>
      </w:tr>
      <w:tr w:rsidR="00AF299F" w:rsidRPr="00AF299F" w:rsidTr="00987994">
        <w:trPr>
          <w:trHeight w:val="20"/>
          <w:jc w:val="center"/>
        </w:trPr>
        <w:tc>
          <w:tcPr>
            <w:tcW w:w="805" w:type="pct"/>
            <w:shd w:val="clear" w:color="000000" w:fill="FFFFFF"/>
            <w:vAlign w:val="center"/>
          </w:tcPr>
          <w:p w:rsidR="00AF299F" w:rsidRPr="00AF299F" w:rsidRDefault="00AF299F" w:rsidP="00AF299F">
            <w:pPr>
              <w:jc w:val="center"/>
              <w:rPr>
                <w:color w:val="000000"/>
              </w:rPr>
            </w:pPr>
            <w:r w:rsidRPr="00AF299F">
              <w:rPr>
                <w:color w:val="000000"/>
              </w:rPr>
              <w:lastRenderedPageBreak/>
              <w:t>Котельная № 5</w:t>
            </w:r>
          </w:p>
        </w:tc>
        <w:tc>
          <w:tcPr>
            <w:tcW w:w="535" w:type="pct"/>
            <w:shd w:val="clear" w:color="auto" w:fill="auto"/>
            <w:vAlign w:val="center"/>
          </w:tcPr>
          <w:p w:rsidR="00AF299F" w:rsidRPr="00AF299F" w:rsidRDefault="00AF299F" w:rsidP="00AF299F">
            <w:pPr>
              <w:jc w:val="center"/>
              <w:rPr>
                <w:color w:val="000000"/>
              </w:rPr>
            </w:pPr>
            <w:r w:rsidRPr="00AF299F">
              <w:rPr>
                <w:color w:val="000000"/>
              </w:rPr>
              <w:t>Водогрейные котлы "Луга"</w:t>
            </w:r>
          </w:p>
        </w:tc>
        <w:tc>
          <w:tcPr>
            <w:tcW w:w="575" w:type="pct"/>
            <w:shd w:val="clear" w:color="auto" w:fill="auto"/>
            <w:vAlign w:val="center"/>
          </w:tcPr>
          <w:p w:rsidR="00AF299F" w:rsidRPr="00AF299F" w:rsidRDefault="00AF299F" w:rsidP="00AF299F">
            <w:pPr>
              <w:jc w:val="center"/>
              <w:rPr>
                <w:color w:val="000000"/>
              </w:rPr>
            </w:pPr>
            <w:r w:rsidRPr="00AF299F">
              <w:rPr>
                <w:rFonts w:eastAsia="Calibri"/>
                <w:szCs w:val="22"/>
                <w:lang w:val="en-US" w:eastAsia="en-US"/>
              </w:rPr>
              <w:t>4,2</w:t>
            </w:r>
          </w:p>
        </w:tc>
        <w:tc>
          <w:tcPr>
            <w:tcW w:w="569" w:type="pct"/>
            <w:shd w:val="clear" w:color="auto" w:fill="auto"/>
            <w:noWrap/>
            <w:vAlign w:val="center"/>
          </w:tcPr>
          <w:p w:rsidR="00AF299F" w:rsidRPr="00AF299F" w:rsidRDefault="00AF299F" w:rsidP="00AF299F">
            <w:pPr>
              <w:jc w:val="center"/>
              <w:rPr>
                <w:color w:val="000000"/>
              </w:rPr>
            </w:pPr>
          </w:p>
        </w:tc>
        <w:tc>
          <w:tcPr>
            <w:tcW w:w="532" w:type="pct"/>
            <w:shd w:val="clear" w:color="000000" w:fill="FFFFFF"/>
            <w:vAlign w:val="center"/>
          </w:tcPr>
          <w:p w:rsidR="00AF299F" w:rsidRPr="00AF299F" w:rsidRDefault="00AF299F" w:rsidP="00AF299F">
            <w:pPr>
              <w:widowControl w:val="0"/>
              <w:spacing w:after="200" w:line="276" w:lineRule="auto"/>
              <w:jc w:val="center"/>
              <w:rPr>
                <w:color w:val="000000"/>
              </w:rPr>
            </w:pPr>
          </w:p>
        </w:tc>
        <w:tc>
          <w:tcPr>
            <w:tcW w:w="499" w:type="pct"/>
            <w:shd w:val="clear" w:color="auto" w:fill="auto"/>
            <w:noWrap/>
            <w:vAlign w:val="center"/>
          </w:tcPr>
          <w:p w:rsidR="00AF299F" w:rsidRPr="00AF299F" w:rsidRDefault="00AF299F" w:rsidP="00AF299F">
            <w:pPr>
              <w:widowControl w:val="0"/>
              <w:spacing w:after="200" w:line="276" w:lineRule="auto"/>
              <w:jc w:val="center"/>
              <w:rPr>
                <w:color w:val="000000"/>
              </w:rPr>
            </w:pPr>
          </w:p>
        </w:tc>
        <w:tc>
          <w:tcPr>
            <w:tcW w:w="712" w:type="pct"/>
            <w:shd w:val="clear" w:color="auto" w:fill="auto"/>
            <w:vAlign w:val="center"/>
          </w:tcPr>
          <w:p w:rsidR="00AF299F" w:rsidRPr="00AF299F" w:rsidRDefault="00AF299F" w:rsidP="00AF299F">
            <w:pPr>
              <w:widowControl w:val="0"/>
              <w:spacing w:after="200" w:line="276" w:lineRule="auto"/>
              <w:jc w:val="center"/>
              <w:rPr>
                <w:color w:val="000000"/>
              </w:rPr>
            </w:pPr>
          </w:p>
        </w:tc>
        <w:tc>
          <w:tcPr>
            <w:tcW w:w="773" w:type="pct"/>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4,2000</w:t>
            </w:r>
          </w:p>
        </w:tc>
      </w:tr>
      <w:tr w:rsidR="00AF299F" w:rsidRPr="00AF299F" w:rsidTr="00987994">
        <w:trPr>
          <w:trHeight w:val="20"/>
          <w:jc w:val="center"/>
        </w:trPr>
        <w:tc>
          <w:tcPr>
            <w:tcW w:w="805" w:type="pct"/>
            <w:shd w:val="clear" w:color="000000" w:fill="FFFFFF"/>
            <w:vAlign w:val="center"/>
          </w:tcPr>
          <w:p w:rsidR="00AF299F" w:rsidRPr="00AF299F" w:rsidRDefault="00AF299F" w:rsidP="00AF299F">
            <w:pPr>
              <w:jc w:val="center"/>
              <w:rPr>
                <w:color w:val="000000"/>
              </w:rPr>
            </w:pPr>
            <w:r w:rsidRPr="00AF299F">
              <w:rPr>
                <w:color w:val="000000"/>
              </w:rPr>
              <w:t>Котельная «Полярная ГРЭ»</w:t>
            </w:r>
          </w:p>
        </w:tc>
        <w:tc>
          <w:tcPr>
            <w:tcW w:w="535" w:type="pct"/>
            <w:shd w:val="clear" w:color="auto" w:fill="auto"/>
            <w:vAlign w:val="center"/>
          </w:tcPr>
          <w:p w:rsidR="00AF299F" w:rsidRPr="00AF299F" w:rsidRDefault="00AF299F" w:rsidP="00AF299F">
            <w:pPr>
              <w:jc w:val="center"/>
              <w:rPr>
                <w:color w:val="000000"/>
              </w:rPr>
            </w:pPr>
            <w:r w:rsidRPr="00AF299F">
              <w:rPr>
                <w:color w:val="000000"/>
              </w:rPr>
              <w:t>Водогрейные котлы «Вулкан»</w:t>
            </w:r>
          </w:p>
        </w:tc>
        <w:tc>
          <w:tcPr>
            <w:tcW w:w="575" w:type="pct"/>
            <w:shd w:val="clear" w:color="auto" w:fill="auto"/>
            <w:vAlign w:val="center"/>
          </w:tcPr>
          <w:p w:rsidR="00AF299F" w:rsidRPr="00AF299F" w:rsidRDefault="00AF299F" w:rsidP="00AF299F">
            <w:pPr>
              <w:jc w:val="center"/>
              <w:rPr>
                <w:color w:val="000000"/>
              </w:rPr>
            </w:pPr>
            <w:r w:rsidRPr="00AF299F">
              <w:rPr>
                <w:rFonts w:eastAsia="Calibri"/>
                <w:szCs w:val="22"/>
                <w:lang w:val="en-US" w:eastAsia="en-US"/>
              </w:rPr>
              <w:t>6</w:t>
            </w:r>
          </w:p>
        </w:tc>
        <w:tc>
          <w:tcPr>
            <w:tcW w:w="569" w:type="pct"/>
            <w:shd w:val="clear" w:color="auto" w:fill="auto"/>
            <w:noWrap/>
            <w:vAlign w:val="center"/>
          </w:tcPr>
          <w:p w:rsidR="00AF299F" w:rsidRPr="00AF299F" w:rsidRDefault="00AF299F" w:rsidP="00AF299F">
            <w:pPr>
              <w:jc w:val="center"/>
              <w:rPr>
                <w:color w:val="000000"/>
              </w:rPr>
            </w:pPr>
          </w:p>
        </w:tc>
        <w:tc>
          <w:tcPr>
            <w:tcW w:w="532" w:type="pct"/>
            <w:shd w:val="clear" w:color="000000" w:fill="FFFFFF"/>
            <w:vAlign w:val="center"/>
          </w:tcPr>
          <w:p w:rsidR="00AF299F" w:rsidRPr="00AF299F" w:rsidRDefault="00AF299F" w:rsidP="00AF299F">
            <w:pPr>
              <w:widowControl w:val="0"/>
              <w:spacing w:after="200" w:line="276" w:lineRule="auto"/>
              <w:jc w:val="center"/>
              <w:rPr>
                <w:color w:val="000000"/>
              </w:rPr>
            </w:pPr>
          </w:p>
        </w:tc>
        <w:tc>
          <w:tcPr>
            <w:tcW w:w="499" w:type="pct"/>
            <w:shd w:val="clear" w:color="auto" w:fill="auto"/>
            <w:noWrap/>
            <w:vAlign w:val="center"/>
          </w:tcPr>
          <w:p w:rsidR="00AF299F" w:rsidRPr="00AF299F" w:rsidRDefault="00AF299F" w:rsidP="00AF299F">
            <w:pPr>
              <w:widowControl w:val="0"/>
              <w:spacing w:after="200" w:line="276" w:lineRule="auto"/>
              <w:jc w:val="center"/>
              <w:rPr>
                <w:color w:val="000000"/>
              </w:rPr>
            </w:pPr>
          </w:p>
        </w:tc>
        <w:tc>
          <w:tcPr>
            <w:tcW w:w="712" w:type="pct"/>
            <w:shd w:val="clear" w:color="auto" w:fill="auto"/>
            <w:vAlign w:val="center"/>
          </w:tcPr>
          <w:p w:rsidR="00AF299F" w:rsidRPr="00AF299F" w:rsidRDefault="00AF299F" w:rsidP="00AF299F">
            <w:pPr>
              <w:widowControl w:val="0"/>
              <w:spacing w:after="200" w:line="276" w:lineRule="auto"/>
              <w:jc w:val="center"/>
              <w:rPr>
                <w:color w:val="000000"/>
              </w:rPr>
            </w:pPr>
          </w:p>
        </w:tc>
        <w:tc>
          <w:tcPr>
            <w:tcW w:w="773" w:type="pct"/>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6,0000</w:t>
            </w:r>
          </w:p>
        </w:tc>
      </w:tr>
      <w:tr w:rsidR="00AF299F" w:rsidRPr="00AF299F" w:rsidTr="00987994">
        <w:trPr>
          <w:trHeight w:val="520"/>
          <w:jc w:val="center"/>
        </w:trPr>
        <w:tc>
          <w:tcPr>
            <w:tcW w:w="5000" w:type="pct"/>
            <w:gridSpan w:val="8"/>
            <w:shd w:val="clear" w:color="auto" w:fill="auto"/>
            <w:vAlign w:val="center"/>
            <w:hideMark/>
          </w:tcPr>
          <w:p w:rsidR="00AF299F" w:rsidRPr="00AF299F" w:rsidRDefault="00AF299F" w:rsidP="00AF299F">
            <w:pPr>
              <w:jc w:val="center"/>
              <w:rPr>
                <w:b/>
                <w:bCs/>
                <w:color w:val="000000"/>
              </w:rPr>
            </w:pPr>
            <w:r w:rsidRPr="00AF299F">
              <w:rPr>
                <w:b/>
                <w:bCs/>
                <w:color w:val="000000"/>
              </w:rPr>
              <w:t>2023-2025</w:t>
            </w:r>
          </w:p>
        </w:tc>
      </w:tr>
      <w:tr w:rsidR="00AF299F" w:rsidRPr="00AF299F" w:rsidTr="00987994">
        <w:trPr>
          <w:trHeight w:val="20"/>
          <w:jc w:val="center"/>
        </w:trPr>
        <w:tc>
          <w:tcPr>
            <w:tcW w:w="805" w:type="pct"/>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№1 </w:t>
            </w:r>
          </w:p>
        </w:tc>
        <w:tc>
          <w:tcPr>
            <w:tcW w:w="535" w:type="pct"/>
            <w:shd w:val="clear" w:color="auto" w:fill="auto"/>
            <w:vAlign w:val="center"/>
            <w:hideMark/>
          </w:tcPr>
          <w:p w:rsidR="00AF299F" w:rsidRPr="00AF299F" w:rsidRDefault="00AF299F" w:rsidP="00AF299F">
            <w:pPr>
              <w:jc w:val="center"/>
              <w:rPr>
                <w:color w:val="000000"/>
              </w:rPr>
            </w:pPr>
            <w:r w:rsidRPr="00AF299F">
              <w:rPr>
                <w:color w:val="000000"/>
              </w:rPr>
              <w:t>Водогрейные котлы          КВ–3,5–110ТШПм</w:t>
            </w:r>
          </w:p>
        </w:tc>
        <w:tc>
          <w:tcPr>
            <w:tcW w:w="575" w:type="pct"/>
            <w:tcBorders>
              <w:bottom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15</w:t>
            </w:r>
          </w:p>
        </w:tc>
        <w:tc>
          <w:tcPr>
            <w:tcW w:w="569" w:type="pct"/>
            <w:shd w:val="clear" w:color="auto" w:fill="auto"/>
            <w:noWrap/>
            <w:vAlign w:val="center"/>
            <w:hideMark/>
          </w:tcPr>
          <w:p w:rsidR="00AF299F" w:rsidRPr="00AF299F" w:rsidRDefault="00AF299F" w:rsidP="00AF299F">
            <w:pPr>
              <w:jc w:val="center"/>
              <w:rPr>
                <w:color w:val="000000"/>
              </w:rPr>
            </w:pPr>
            <w:r w:rsidRPr="00AF299F">
              <w:rPr>
                <w:color w:val="000000"/>
              </w:rPr>
              <w:t>0,0381</w:t>
            </w:r>
          </w:p>
        </w:tc>
        <w:tc>
          <w:tcPr>
            <w:tcW w:w="532" w:type="pct"/>
            <w:shd w:val="clear" w:color="000000" w:fill="FFFFFF"/>
            <w:vAlign w:val="center"/>
            <w:hideMark/>
          </w:tcPr>
          <w:p w:rsidR="00AF299F" w:rsidRPr="00AF299F" w:rsidRDefault="00AF299F" w:rsidP="00AF299F">
            <w:pPr>
              <w:jc w:val="center"/>
              <w:rPr>
                <w:color w:val="000000"/>
              </w:rPr>
            </w:pPr>
            <w:r w:rsidRPr="00AF299F">
              <w:rPr>
                <w:color w:val="000000"/>
              </w:rPr>
              <w:t>5,2477</w:t>
            </w:r>
          </w:p>
        </w:tc>
        <w:tc>
          <w:tcPr>
            <w:tcW w:w="499" w:type="pct"/>
            <w:shd w:val="clear" w:color="auto" w:fill="auto"/>
            <w:vAlign w:val="center"/>
            <w:hideMark/>
          </w:tcPr>
          <w:p w:rsidR="00AF299F" w:rsidRPr="00AF299F" w:rsidRDefault="00AF299F" w:rsidP="00AF299F">
            <w:pPr>
              <w:jc w:val="center"/>
              <w:rPr>
                <w:color w:val="000000"/>
              </w:rPr>
            </w:pPr>
            <w:r w:rsidRPr="00AF299F">
              <w:rPr>
                <w:color w:val="000000"/>
              </w:rPr>
              <w:t>0,3728</w:t>
            </w:r>
          </w:p>
        </w:tc>
        <w:tc>
          <w:tcPr>
            <w:tcW w:w="712" w:type="pct"/>
            <w:shd w:val="clear" w:color="auto" w:fill="auto"/>
            <w:vAlign w:val="center"/>
            <w:hideMark/>
          </w:tcPr>
          <w:p w:rsidR="00AF299F" w:rsidRPr="00AF299F" w:rsidRDefault="00AF299F" w:rsidP="00AF299F">
            <w:pPr>
              <w:jc w:val="center"/>
              <w:rPr>
                <w:color w:val="000000"/>
              </w:rPr>
            </w:pPr>
            <w:r w:rsidRPr="00AF299F">
              <w:rPr>
                <w:color w:val="000000"/>
              </w:rPr>
              <w:t>5,621</w:t>
            </w:r>
          </w:p>
        </w:tc>
        <w:tc>
          <w:tcPr>
            <w:tcW w:w="773" w:type="pct"/>
            <w:shd w:val="clear" w:color="auto" w:fill="auto"/>
            <w:vAlign w:val="center"/>
            <w:hideMark/>
          </w:tcPr>
          <w:p w:rsidR="00AF299F" w:rsidRPr="00AF299F" w:rsidRDefault="00AF299F" w:rsidP="00AF299F">
            <w:pPr>
              <w:jc w:val="center"/>
              <w:rPr>
                <w:color w:val="000000"/>
              </w:rPr>
            </w:pPr>
            <w:r w:rsidRPr="00AF299F">
              <w:rPr>
                <w:color w:val="000000"/>
              </w:rPr>
              <w:t>9,3413</w:t>
            </w:r>
          </w:p>
        </w:tc>
      </w:tr>
      <w:tr w:rsidR="00AF299F" w:rsidRPr="00AF299F" w:rsidTr="00AF299F">
        <w:trPr>
          <w:trHeight w:val="20"/>
          <w:jc w:val="center"/>
        </w:trPr>
        <w:tc>
          <w:tcPr>
            <w:tcW w:w="805" w:type="pct"/>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№2 </w:t>
            </w:r>
          </w:p>
          <w:p w:rsidR="00AF299F" w:rsidRPr="00AF299F" w:rsidRDefault="00AF299F" w:rsidP="00AF299F">
            <w:pPr>
              <w:jc w:val="center"/>
              <w:rPr>
                <w:color w:val="000000"/>
              </w:rPr>
            </w:pPr>
          </w:p>
        </w:tc>
        <w:tc>
          <w:tcPr>
            <w:tcW w:w="535" w:type="pct"/>
            <w:shd w:val="clear" w:color="000000" w:fill="FFFFFF"/>
            <w:vAlign w:val="center"/>
            <w:hideMark/>
          </w:tcPr>
          <w:p w:rsidR="00AF299F" w:rsidRPr="00AF299F" w:rsidRDefault="00AF299F" w:rsidP="00AF299F">
            <w:pPr>
              <w:jc w:val="center"/>
              <w:rPr>
                <w:color w:val="000000"/>
              </w:rPr>
            </w:pPr>
            <w:r w:rsidRPr="00AF299F">
              <w:rPr>
                <w:color w:val="000000"/>
              </w:rPr>
              <w:t>Водогрейные котлы "КВ-В-3,5-115"</w:t>
            </w:r>
          </w:p>
        </w:tc>
        <w:tc>
          <w:tcPr>
            <w:tcW w:w="575" w:type="pct"/>
            <w:tcBorders>
              <w:bottom w:val="single" w:sz="4" w:space="0" w:color="auto"/>
            </w:tcBorders>
            <w:shd w:val="clear" w:color="auto" w:fill="FFFFFF"/>
            <w:vAlign w:val="center"/>
            <w:hideMark/>
          </w:tcPr>
          <w:p w:rsidR="00AF299F" w:rsidRPr="00AF299F" w:rsidRDefault="00AF299F" w:rsidP="00AF299F">
            <w:pPr>
              <w:jc w:val="center"/>
              <w:rPr>
                <w:color w:val="000000"/>
              </w:rPr>
            </w:pPr>
            <w:r w:rsidRPr="00AF299F">
              <w:rPr>
                <w:color w:val="000000"/>
              </w:rPr>
              <w:t>16,4</w:t>
            </w:r>
          </w:p>
        </w:tc>
        <w:tc>
          <w:tcPr>
            <w:tcW w:w="569" w:type="pct"/>
            <w:shd w:val="clear" w:color="auto" w:fill="auto"/>
            <w:noWrap/>
            <w:vAlign w:val="center"/>
            <w:hideMark/>
          </w:tcPr>
          <w:p w:rsidR="00AF299F" w:rsidRPr="00AF299F" w:rsidRDefault="00AF299F" w:rsidP="00AF299F">
            <w:pPr>
              <w:jc w:val="center"/>
              <w:rPr>
                <w:color w:val="000000"/>
              </w:rPr>
            </w:pPr>
            <w:r w:rsidRPr="00AF299F">
              <w:rPr>
                <w:color w:val="000000"/>
              </w:rPr>
              <w:t>0,0213</w:t>
            </w:r>
          </w:p>
        </w:tc>
        <w:tc>
          <w:tcPr>
            <w:tcW w:w="532" w:type="pct"/>
            <w:shd w:val="clear" w:color="000000" w:fill="FFFFFF"/>
            <w:vAlign w:val="center"/>
            <w:hideMark/>
          </w:tcPr>
          <w:p w:rsidR="00AF299F" w:rsidRPr="00AF299F" w:rsidRDefault="00AF299F" w:rsidP="00AF299F">
            <w:pPr>
              <w:jc w:val="center"/>
              <w:rPr>
                <w:color w:val="000000"/>
              </w:rPr>
            </w:pPr>
            <w:r w:rsidRPr="00AF299F">
              <w:rPr>
                <w:color w:val="000000"/>
              </w:rPr>
              <w:t>2,5453</w:t>
            </w:r>
          </w:p>
        </w:tc>
        <w:tc>
          <w:tcPr>
            <w:tcW w:w="499" w:type="pct"/>
            <w:shd w:val="clear" w:color="auto" w:fill="auto"/>
            <w:vAlign w:val="center"/>
            <w:hideMark/>
          </w:tcPr>
          <w:p w:rsidR="00AF299F" w:rsidRPr="00AF299F" w:rsidRDefault="00AF299F" w:rsidP="00AF299F">
            <w:pPr>
              <w:jc w:val="center"/>
              <w:rPr>
                <w:color w:val="000000"/>
              </w:rPr>
            </w:pPr>
            <w:r w:rsidRPr="00AF299F">
              <w:rPr>
                <w:color w:val="000000"/>
              </w:rPr>
              <w:t>0,1813</w:t>
            </w:r>
          </w:p>
        </w:tc>
        <w:tc>
          <w:tcPr>
            <w:tcW w:w="712" w:type="pct"/>
            <w:shd w:val="clear" w:color="auto" w:fill="auto"/>
            <w:vAlign w:val="center"/>
            <w:hideMark/>
          </w:tcPr>
          <w:p w:rsidR="00AF299F" w:rsidRPr="00AF299F" w:rsidRDefault="00AF299F" w:rsidP="00AF299F">
            <w:pPr>
              <w:jc w:val="center"/>
              <w:rPr>
                <w:color w:val="000000"/>
              </w:rPr>
            </w:pPr>
            <w:r w:rsidRPr="00AF299F">
              <w:rPr>
                <w:color w:val="000000"/>
              </w:rPr>
              <w:t>4,727</w:t>
            </w:r>
          </w:p>
        </w:tc>
        <w:tc>
          <w:tcPr>
            <w:tcW w:w="773" w:type="pct"/>
            <w:shd w:val="clear" w:color="auto" w:fill="auto"/>
            <w:vAlign w:val="center"/>
            <w:hideMark/>
          </w:tcPr>
          <w:p w:rsidR="00AF299F" w:rsidRPr="00AF299F" w:rsidRDefault="00AF299F" w:rsidP="00AF299F">
            <w:pPr>
              <w:jc w:val="center"/>
              <w:rPr>
                <w:color w:val="000000"/>
              </w:rPr>
            </w:pPr>
            <w:r w:rsidRPr="00AF299F">
              <w:rPr>
                <w:color w:val="000000"/>
              </w:rPr>
              <w:t>13,6521</w:t>
            </w:r>
          </w:p>
        </w:tc>
      </w:tr>
      <w:tr w:rsidR="00AF299F" w:rsidRPr="00AF299F" w:rsidTr="00AF299F">
        <w:trPr>
          <w:trHeight w:val="20"/>
          <w:jc w:val="center"/>
        </w:trPr>
        <w:tc>
          <w:tcPr>
            <w:tcW w:w="805" w:type="pct"/>
            <w:shd w:val="clear" w:color="000000" w:fill="FFFFFF"/>
            <w:vAlign w:val="center"/>
            <w:hideMark/>
          </w:tcPr>
          <w:p w:rsidR="00AF299F" w:rsidRPr="00AF299F" w:rsidRDefault="00AF299F" w:rsidP="00AF299F">
            <w:pPr>
              <w:jc w:val="center"/>
              <w:rPr>
                <w:color w:val="000000"/>
              </w:rPr>
            </w:pPr>
            <w:r w:rsidRPr="00AF299F">
              <w:rPr>
                <w:color w:val="000000"/>
              </w:rPr>
              <w:t>Котельная (ОАО «Полярная ГРЭ»)</w:t>
            </w:r>
          </w:p>
          <w:p w:rsidR="00AF299F" w:rsidRPr="00AF299F" w:rsidRDefault="00AF299F" w:rsidP="00AF299F">
            <w:pPr>
              <w:jc w:val="center"/>
              <w:rPr>
                <w:color w:val="000000"/>
              </w:rPr>
            </w:pPr>
          </w:p>
        </w:tc>
        <w:tc>
          <w:tcPr>
            <w:tcW w:w="535" w:type="pct"/>
            <w:shd w:val="clear" w:color="auto" w:fill="auto"/>
            <w:vAlign w:val="center"/>
            <w:hideMark/>
          </w:tcPr>
          <w:p w:rsidR="00AF299F" w:rsidRPr="00AF299F" w:rsidRDefault="00AF299F" w:rsidP="00AF299F">
            <w:pPr>
              <w:jc w:val="center"/>
              <w:rPr>
                <w:color w:val="000000"/>
              </w:rPr>
            </w:pPr>
            <w:r w:rsidRPr="00AF299F">
              <w:rPr>
                <w:color w:val="000000"/>
              </w:rPr>
              <w:t>Водогрейные котлы «Вулкан»</w:t>
            </w:r>
          </w:p>
        </w:tc>
        <w:tc>
          <w:tcPr>
            <w:tcW w:w="575" w:type="pct"/>
            <w:shd w:val="clear" w:color="auto" w:fill="FFFFFF"/>
            <w:vAlign w:val="center"/>
            <w:hideMark/>
          </w:tcPr>
          <w:p w:rsidR="00AF299F" w:rsidRPr="00AF299F" w:rsidRDefault="00AF299F" w:rsidP="00AF299F">
            <w:pPr>
              <w:jc w:val="center"/>
              <w:rPr>
                <w:color w:val="000000"/>
              </w:rPr>
            </w:pPr>
            <w:r w:rsidRPr="00AF299F">
              <w:rPr>
                <w:color w:val="000000"/>
              </w:rPr>
              <w:t>6,00</w:t>
            </w:r>
          </w:p>
        </w:tc>
        <w:tc>
          <w:tcPr>
            <w:tcW w:w="569" w:type="pct"/>
            <w:shd w:val="clear" w:color="auto" w:fill="auto"/>
            <w:noWrap/>
            <w:vAlign w:val="center"/>
            <w:hideMark/>
          </w:tcPr>
          <w:p w:rsidR="00AF299F" w:rsidRPr="00AF299F" w:rsidRDefault="00AF299F" w:rsidP="00AF299F">
            <w:pPr>
              <w:jc w:val="center"/>
              <w:rPr>
                <w:color w:val="000000"/>
              </w:rPr>
            </w:pPr>
          </w:p>
        </w:tc>
        <w:tc>
          <w:tcPr>
            <w:tcW w:w="532" w:type="pct"/>
            <w:shd w:val="clear" w:color="000000" w:fill="FFFFFF"/>
            <w:vAlign w:val="center"/>
            <w:hideMark/>
          </w:tcPr>
          <w:p w:rsidR="00AF299F" w:rsidRPr="00AF299F" w:rsidRDefault="00AF299F" w:rsidP="00AF299F">
            <w:pPr>
              <w:jc w:val="center"/>
              <w:rPr>
                <w:color w:val="000000"/>
              </w:rPr>
            </w:pPr>
          </w:p>
        </w:tc>
        <w:tc>
          <w:tcPr>
            <w:tcW w:w="499" w:type="pct"/>
            <w:shd w:val="clear" w:color="auto" w:fill="auto"/>
            <w:vAlign w:val="center"/>
            <w:hideMark/>
          </w:tcPr>
          <w:p w:rsidR="00AF299F" w:rsidRPr="00AF299F" w:rsidRDefault="00AF299F" w:rsidP="00AF299F">
            <w:pPr>
              <w:jc w:val="center"/>
              <w:rPr>
                <w:color w:val="000000"/>
              </w:rPr>
            </w:pPr>
          </w:p>
        </w:tc>
        <w:tc>
          <w:tcPr>
            <w:tcW w:w="712" w:type="pct"/>
            <w:shd w:val="clear" w:color="auto" w:fill="auto"/>
            <w:vAlign w:val="center"/>
            <w:hideMark/>
          </w:tcPr>
          <w:p w:rsidR="00AF299F" w:rsidRPr="00AF299F" w:rsidRDefault="00AF299F" w:rsidP="00AF299F">
            <w:pPr>
              <w:jc w:val="center"/>
              <w:rPr>
                <w:color w:val="000000"/>
              </w:rPr>
            </w:pPr>
          </w:p>
        </w:tc>
        <w:tc>
          <w:tcPr>
            <w:tcW w:w="773" w:type="pct"/>
            <w:shd w:val="clear" w:color="auto" w:fill="auto"/>
            <w:vAlign w:val="center"/>
            <w:hideMark/>
          </w:tcPr>
          <w:p w:rsidR="00AF299F" w:rsidRPr="00AF299F" w:rsidRDefault="00AF299F" w:rsidP="00AF299F">
            <w:pPr>
              <w:jc w:val="center"/>
              <w:rPr>
                <w:color w:val="000000"/>
              </w:rPr>
            </w:pPr>
            <w:r w:rsidRPr="00AF299F">
              <w:rPr>
                <w:color w:val="000000"/>
              </w:rPr>
              <w:t>6,00</w:t>
            </w:r>
          </w:p>
        </w:tc>
      </w:tr>
    </w:tbl>
    <w:p w:rsidR="00AF299F" w:rsidRPr="00AF299F" w:rsidRDefault="00AF299F" w:rsidP="00AF299F">
      <w:pPr>
        <w:widowControl w:val="0"/>
        <w:spacing w:line="360" w:lineRule="auto"/>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Таблица 3.5. Перспективные балансы тепловой нагрузки потребителей</w:t>
      </w:r>
    </w:p>
    <w:tbl>
      <w:tblPr>
        <w:tblStyle w:val="113"/>
        <w:tblW w:w="15417" w:type="dxa"/>
        <w:tblLook w:val="04A0" w:firstRow="1" w:lastRow="0" w:firstColumn="1" w:lastColumn="0" w:noHBand="0" w:noVBand="1"/>
      </w:tblPr>
      <w:tblGrid>
        <w:gridCol w:w="2065"/>
        <w:gridCol w:w="1334"/>
        <w:gridCol w:w="1575"/>
        <w:gridCol w:w="1371"/>
        <w:gridCol w:w="1418"/>
        <w:gridCol w:w="1456"/>
        <w:gridCol w:w="1541"/>
        <w:gridCol w:w="1562"/>
        <w:gridCol w:w="1506"/>
        <w:gridCol w:w="1589"/>
      </w:tblGrid>
      <w:tr w:rsidR="00AF299F" w:rsidRPr="00AF299F" w:rsidTr="00987994">
        <w:tc>
          <w:tcPr>
            <w:tcW w:w="2065" w:type="dxa"/>
            <w:vMerge w:val="restart"/>
            <w:vAlign w:val="center"/>
          </w:tcPr>
          <w:p w:rsidR="00AF299F" w:rsidRPr="00AF299F" w:rsidRDefault="00AF299F" w:rsidP="00AF299F">
            <w:pPr>
              <w:jc w:val="center"/>
              <w:rPr>
                <w:color w:val="000000"/>
                <w:lang w:val="ru-RU"/>
              </w:rPr>
            </w:pPr>
            <w:r w:rsidRPr="00AF299F">
              <w:rPr>
                <w:color w:val="000000"/>
                <w:lang w:val="ru-RU"/>
              </w:rPr>
              <w:t>Водогрейные котлы КВ–3,5–110ТШПм, "КВ-В-3,5-115"</w:t>
            </w:r>
          </w:p>
        </w:tc>
        <w:tc>
          <w:tcPr>
            <w:tcW w:w="1334" w:type="dxa"/>
            <w:vMerge w:val="restart"/>
          </w:tcPr>
          <w:p w:rsidR="00AF299F" w:rsidRPr="00AF299F" w:rsidRDefault="00AF299F" w:rsidP="00AF299F">
            <w:pPr>
              <w:jc w:val="center"/>
              <w:rPr>
                <w:rFonts w:eastAsia="Calibri"/>
                <w:lang w:eastAsia="en-US"/>
              </w:rPr>
            </w:pPr>
            <w:r w:rsidRPr="00AF299F">
              <w:rPr>
                <w:rFonts w:eastAsia="Calibri"/>
                <w:lang w:eastAsia="en-US"/>
              </w:rPr>
              <w:t xml:space="preserve">Выработка тепловой энергии, Гкал </w:t>
            </w:r>
          </w:p>
        </w:tc>
        <w:tc>
          <w:tcPr>
            <w:tcW w:w="1575" w:type="dxa"/>
            <w:vMerge w:val="restart"/>
          </w:tcPr>
          <w:p w:rsidR="00AF299F" w:rsidRPr="00AF299F" w:rsidRDefault="00AF299F" w:rsidP="00AF299F">
            <w:pPr>
              <w:jc w:val="center"/>
              <w:rPr>
                <w:rFonts w:eastAsia="Calibri"/>
                <w:lang w:eastAsia="en-US"/>
              </w:rPr>
            </w:pPr>
            <w:r w:rsidRPr="00AF299F">
              <w:rPr>
                <w:rFonts w:eastAsia="Calibri"/>
                <w:lang w:eastAsia="en-US"/>
              </w:rPr>
              <w:t>Собственные нужды котельной, Гкал</w:t>
            </w:r>
          </w:p>
        </w:tc>
        <w:tc>
          <w:tcPr>
            <w:tcW w:w="1371" w:type="dxa"/>
            <w:vMerge w:val="restart"/>
          </w:tcPr>
          <w:p w:rsidR="00AF299F" w:rsidRPr="00AF299F" w:rsidRDefault="00AF299F" w:rsidP="00AF299F">
            <w:pPr>
              <w:jc w:val="center"/>
              <w:rPr>
                <w:rFonts w:eastAsia="Calibri"/>
                <w:lang w:val="ru-RU" w:eastAsia="en-US"/>
              </w:rPr>
            </w:pPr>
            <w:r w:rsidRPr="00AF299F">
              <w:rPr>
                <w:rFonts w:eastAsia="Calibri"/>
                <w:lang w:val="ru-RU" w:eastAsia="en-US"/>
              </w:rPr>
              <w:t>Отпущено тепловой энергии в сеть, Гкал</w:t>
            </w:r>
          </w:p>
        </w:tc>
        <w:tc>
          <w:tcPr>
            <w:tcW w:w="1418" w:type="dxa"/>
            <w:vMerge w:val="restart"/>
          </w:tcPr>
          <w:p w:rsidR="00AF299F" w:rsidRPr="00AF299F" w:rsidRDefault="00AF299F" w:rsidP="00AF299F">
            <w:pPr>
              <w:jc w:val="center"/>
              <w:rPr>
                <w:rFonts w:eastAsia="Calibri"/>
                <w:lang w:val="ru-RU" w:eastAsia="en-US"/>
              </w:rPr>
            </w:pPr>
            <w:r w:rsidRPr="00AF299F">
              <w:rPr>
                <w:rFonts w:eastAsia="Calibri"/>
                <w:lang w:val="ru-RU" w:eastAsia="en-US"/>
              </w:rPr>
              <w:t>Потери тепловой энергии в сетях, Гкал</w:t>
            </w:r>
          </w:p>
        </w:tc>
        <w:tc>
          <w:tcPr>
            <w:tcW w:w="1456" w:type="dxa"/>
            <w:vMerge w:val="restart"/>
          </w:tcPr>
          <w:p w:rsidR="00AF299F" w:rsidRPr="00AF299F" w:rsidRDefault="00AF299F" w:rsidP="00AF299F">
            <w:pPr>
              <w:jc w:val="center"/>
              <w:rPr>
                <w:rFonts w:eastAsia="Calibri"/>
                <w:lang w:val="ru-RU" w:eastAsia="en-US"/>
              </w:rPr>
            </w:pPr>
            <w:r w:rsidRPr="00AF299F">
              <w:rPr>
                <w:rFonts w:eastAsia="Calibri"/>
                <w:lang w:val="ru-RU" w:eastAsia="en-US"/>
              </w:rPr>
              <w:t>Полезный отпуск тепловой энергии всего, Гкал</w:t>
            </w:r>
          </w:p>
        </w:tc>
        <w:tc>
          <w:tcPr>
            <w:tcW w:w="6198" w:type="dxa"/>
            <w:gridSpan w:val="4"/>
          </w:tcPr>
          <w:p w:rsidR="00AF299F" w:rsidRPr="00AF299F" w:rsidRDefault="00AF299F" w:rsidP="00AF299F">
            <w:pPr>
              <w:jc w:val="center"/>
              <w:rPr>
                <w:rFonts w:eastAsia="Calibri"/>
                <w:lang w:eastAsia="en-US"/>
              </w:rPr>
            </w:pPr>
            <w:r w:rsidRPr="00AF299F">
              <w:rPr>
                <w:rFonts w:eastAsia="Calibri"/>
                <w:lang w:eastAsia="en-US"/>
              </w:rPr>
              <w:t>в том числе:</w:t>
            </w:r>
          </w:p>
        </w:tc>
      </w:tr>
      <w:tr w:rsidR="00AF299F" w:rsidRPr="00AF299F" w:rsidTr="00987994">
        <w:tc>
          <w:tcPr>
            <w:tcW w:w="2065" w:type="dxa"/>
            <w:vMerge/>
          </w:tcPr>
          <w:p w:rsidR="00AF299F" w:rsidRPr="00AF299F" w:rsidRDefault="00AF299F" w:rsidP="00AF299F">
            <w:pPr>
              <w:jc w:val="both"/>
              <w:rPr>
                <w:rFonts w:eastAsia="Calibri"/>
                <w:lang w:eastAsia="en-US"/>
              </w:rPr>
            </w:pPr>
          </w:p>
        </w:tc>
        <w:tc>
          <w:tcPr>
            <w:tcW w:w="1334" w:type="dxa"/>
            <w:vMerge/>
          </w:tcPr>
          <w:p w:rsidR="00AF299F" w:rsidRPr="00AF299F" w:rsidRDefault="00AF299F" w:rsidP="00AF299F">
            <w:pPr>
              <w:jc w:val="both"/>
              <w:rPr>
                <w:rFonts w:eastAsia="Calibri"/>
                <w:lang w:eastAsia="en-US"/>
              </w:rPr>
            </w:pPr>
          </w:p>
        </w:tc>
        <w:tc>
          <w:tcPr>
            <w:tcW w:w="1575" w:type="dxa"/>
            <w:vMerge/>
          </w:tcPr>
          <w:p w:rsidR="00AF299F" w:rsidRPr="00AF299F" w:rsidRDefault="00AF299F" w:rsidP="00AF299F">
            <w:pPr>
              <w:jc w:val="both"/>
              <w:rPr>
                <w:rFonts w:eastAsia="Calibri"/>
                <w:lang w:eastAsia="en-US"/>
              </w:rPr>
            </w:pPr>
          </w:p>
        </w:tc>
        <w:tc>
          <w:tcPr>
            <w:tcW w:w="1371" w:type="dxa"/>
            <w:vMerge/>
          </w:tcPr>
          <w:p w:rsidR="00AF299F" w:rsidRPr="00AF299F" w:rsidRDefault="00AF299F" w:rsidP="00AF299F">
            <w:pPr>
              <w:jc w:val="both"/>
              <w:rPr>
                <w:rFonts w:eastAsia="Calibri"/>
                <w:lang w:eastAsia="en-US"/>
              </w:rPr>
            </w:pPr>
          </w:p>
        </w:tc>
        <w:tc>
          <w:tcPr>
            <w:tcW w:w="1418" w:type="dxa"/>
            <w:vMerge/>
          </w:tcPr>
          <w:p w:rsidR="00AF299F" w:rsidRPr="00AF299F" w:rsidRDefault="00AF299F" w:rsidP="00AF299F">
            <w:pPr>
              <w:jc w:val="both"/>
              <w:rPr>
                <w:rFonts w:eastAsia="Calibri"/>
                <w:lang w:eastAsia="en-US"/>
              </w:rPr>
            </w:pPr>
          </w:p>
        </w:tc>
        <w:tc>
          <w:tcPr>
            <w:tcW w:w="1456" w:type="dxa"/>
            <w:vMerge/>
          </w:tcPr>
          <w:p w:rsidR="00AF299F" w:rsidRPr="00AF299F" w:rsidRDefault="00AF299F" w:rsidP="00AF299F">
            <w:pPr>
              <w:jc w:val="both"/>
              <w:rPr>
                <w:rFonts w:eastAsia="Calibri"/>
                <w:lang w:eastAsia="en-US"/>
              </w:rPr>
            </w:pPr>
          </w:p>
        </w:tc>
        <w:tc>
          <w:tcPr>
            <w:tcW w:w="1541" w:type="dxa"/>
          </w:tcPr>
          <w:p w:rsidR="00AF299F" w:rsidRPr="00AF299F" w:rsidRDefault="00AF299F" w:rsidP="00AF299F">
            <w:pPr>
              <w:jc w:val="center"/>
              <w:rPr>
                <w:rFonts w:eastAsia="Calibri"/>
                <w:lang w:eastAsia="en-US"/>
              </w:rPr>
            </w:pPr>
            <w:r w:rsidRPr="00AF299F">
              <w:rPr>
                <w:rFonts w:eastAsia="Calibri"/>
                <w:lang w:eastAsia="en-US"/>
              </w:rPr>
              <w:t>Бюджетные потребители</w:t>
            </w:r>
          </w:p>
        </w:tc>
        <w:tc>
          <w:tcPr>
            <w:tcW w:w="1562" w:type="dxa"/>
          </w:tcPr>
          <w:p w:rsidR="00AF299F" w:rsidRPr="00AF299F" w:rsidRDefault="00AF299F" w:rsidP="00AF299F">
            <w:pPr>
              <w:jc w:val="center"/>
              <w:rPr>
                <w:rFonts w:eastAsia="Calibri"/>
                <w:lang w:eastAsia="en-US"/>
              </w:rPr>
            </w:pPr>
            <w:r w:rsidRPr="00AF299F">
              <w:rPr>
                <w:rFonts w:eastAsia="Calibri"/>
                <w:lang w:eastAsia="en-US"/>
              </w:rPr>
              <w:t>Население</w:t>
            </w:r>
          </w:p>
        </w:tc>
        <w:tc>
          <w:tcPr>
            <w:tcW w:w="1506" w:type="dxa"/>
          </w:tcPr>
          <w:p w:rsidR="00AF299F" w:rsidRPr="00AF299F" w:rsidRDefault="00AF299F" w:rsidP="00AF299F">
            <w:pPr>
              <w:jc w:val="center"/>
              <w:rPr>
                <w:rFonts w:eastAsia="Calibri"/>
                <w:lang w:eastAsia="en-US"/>
              </w:rPr>
            </w:pPr>
            <w:r w:rsidRPr="00AF299F">
              <w:rPr>
                <w:rFonts w:eastAsia="Calibri"/>
                <w:lang w:eastAsia="en-US"/>
              </w:rPr>
              <w:t>Прочие потребители</w:t>
            </w:r>
          </w:p>
        </w:tc>
        <w:tc>
          <w:tcPr>
            <w:tcW w:w="1589" w:type="dxa"/>
          </w:tcPr>
          <w:p w:rsidR="00AF299F" w:rsidRPr="00AF299F" w:rsidRDefault="00AF299F" w:rsidP="00AF299F">
            <w:pPr>
              <w:jc w:val="center"/>
              <w:rPr>
                <w:rFonts w:eastAsia="Calibri"/>
                <w:lang w:eastAsia="en-US"/>
              </w:rPr>
            </w:pPr>
            <w:r w:rsidRPr="00AF299F">
              <w:rPr>
                <w:rFonts w:eastAsia="Calibri"/>
                <w:lang w:eastAsia="en-US"/>
              </w:rPr>
              <w:t>Собственное потребление ЭСО</w:t>
            </w:r>
          </w:p>
        </w:tc>
      </w:tr>
    </w:tbl>
    <w:tbl>
      <w:tblPr>
        <w:tblStyle w:val="24"/>
        <w:tblW w:w="15417" w:type="dxa"/>
        <w:tblLook w:val="04A0" w:firstRow="1" w:lastRow="0" w:firstColumn="1" w:lastColumn="0" w:noHBand="0" w:noVBand="1"/>
      </w:tblPr>
      <w:tblGrid>
        <w:gridCol w:w="2069"/>
        <w:gridCol w:w="1316"/>
        <w:gridCol w:w="1573"/>
        <w:gridCol w:w="1411"/>
        <w:gridCol w:w="1320"/>
        <w:gridCol w:w="1565"/>
        <w:gridCol w:w="1419"/>
        <w:gridCol w:w="1567"/>
        <w:gridCol w:w="1550"/>
        <w:gridCol w:w="1627"/>
      </w:tblGrid>
      <w:tr w:rsidR="00AF299F" w:rsidRPr="00AF299F" w:rsidTr="00987994">
        <w:tc>
          <w:tcPr>
            <w:tcW w:w="15417" w:type="dxa"/>
            <w:gridSpan w:val="10"/>
          </w:tcPr>
          <w:p w:rsidR="00AF299F" w:rsidRPr="00AF299F" w:rsidRDefault="00AF299F" w:rsidP="00AF299F">
            <w:pPr>
              <w:jc w:val="center"/>
              <w:rPr>
                <w:rFonts w:eastAsia="Calibri"/>
                <w:b/>
                <w:lang w:eastAsia="en-US"/>
              </w:rPr>
            </w:pPr>
            <w:r w:rsidRPr="00AF299F">
              <w:rPr>
                <w:rFonts w:eastAsia="Calibri"/>
                <w:b/>
                <w:lang w:eastAsia="en-US"/>
              </w:rPr>
              <w:t>2020 год</w:t>
            </w:r>
          </w:p>
        </w:tc>
      </w:tr>
      <w:tr w:rsidR="00AF299F" w:rsidRPr="00AF299F" w:rsidTr="00987994">
        <w:tc>
          <w:tcPr>
            <w:tcW w:w="2069" w:type="dxa"/>
            <w:tcBorders>
              <w:top w:val="nil"/>
            </w:tcBorders>
          </w:tcPr>
          <w:p w:rsidR="00AF299F" w:rsidRPr="00AF299F" w:rsidRDefault="00AF299F" w:rsidP="00AF299F">
            <w:pPr>
              <w:jc w:val="both"/>
              <w:rPr>
                <w:rFonts w:eastAsia="Calibri"/>
                <w:lang w:eastAsia="en-US"/>
              </w:rPr>
            </w:pPr>
            <w:r w:rsidRPr="00AF299F">
              <w:rPr>
                <w:rFonts w:eastAsia="Calibri"/>
                <w:lang w:eastAsia="en-US"/>
              </w:rPr>
              <w:t>Котельная № 1</w:t>
            </w:r>
          </w:p>
        </w:tc>
        <w:tc>
          <w:tcPr>
            <w:tcW w:w="1316" w:type="dxa"/>
            <w:vAlign w:val="center"/>
          </w:tcPr>
          <w:p w:rsidR="00AF299F" w:rsidRPr="00AF299F" w:rsidRDefault="00AF299F" w:rsidP="00AF299F">
            <w:pPr>
              <w:jc w:val="center"/>
              <w:rPr>
                <w:rFonts w:eastAsia="Calibri"/>
                <w:lang w:eastAsia="en-US"/>
              </w:rPr>
            </w:pPr>
            <w:r w:rsidRPr="00AF299F">
              <w:rPr>
                <w:rFonts w:eastAsia="Calibri"/>
                <w:szCs w:val="22"/>
                <w:lang w:eastAsia="en-US"/>
              </w:rPr>
              <w:t>41 228,876</w:t>
            </w:r>
          </w:p>
        </w:tc>
        <w:tc>
          <w:tcPr>
            <w:tcW w:w="1573" w:type="dxa"/>
            <w:vAlign w:val="center"/>
          </w:tcPr>
          <w:p w:rsidR="00AF299F" w:rsidRPr="00AF299F" w:rsidRDefault="00AF299F" w:rsidP="00AF299F">
            <w:pPr>
              <w:jc w:val="center"/>
              <w:rPr>
                <w:rFonts w:eastAsia="Calibri"/>
                <w:lang w:eastAsia="en-US"/>
              </w:rPr>
            </w:pPr>
            <w:r w:rsidRPr="00AF299F">
              <w:rPr>
                <w:rFonts w:eastAsia="Calibri"/>
                <w:szCs w:val="22"/>
                <w:lang w:eastAsia="en-US"/>
              </w:rPr>
              <w:t>221,143</w:t>
            </w:r>
          </w:p>
        </w:tc>
        <w:tc>
          <w:tcPr>
            <w:tcW w:w="1411" w:type="dxa"/>
            <w:vAlign w:val="center"/>
          </w:tcPr>
          <w:p w:rsidR="00AF299F" w:rsidRPr="00AF299F" w:rsidRDefault="00AF299F" w:rsidP="00AF299F">
            <w:pPr>
              <w:jc w:val="center"/>
              <w:rPr>
                <w:rFonts w:eastAsia="Calibri"/>
                <w:lang w:eastAsia="en-US"/>
              </w:rPr>
            </w:pPr>
            <w:r w:rsidRPr="00AF299F">
              <w:rPr>
                <w:rFonts w:eastAsia="Calibri"/>
                <w:szCs w:val="22"/>
                <w:lang w:eastAsia="en-US"/>
              </w:rPr>
              <w:t>41 007,733</w:t>
            </w:r>
          </w:p>
        </w:tc>
        <w:tc>
          <w:tcPr>
            <w:tcW w:w="1320" w:type="dxa"/>
            <w:vAlign w:val="center"/>
          </w:tcPr>
          <w:p w:rsidR="00AF299F" w:rsidRPr="00AF299F" w:rsidRDefault="00AF299F" w:rsidP="00AF299F">
            <w:pPr>
              <w:jc w:val="center"/>
              <w:rPr>
                <w:rFonts w:eastAsia="Calibri"/>
                <w:lang w:eastAsia="en-US"/>
              </w:rPr>
            </w:pPr>
            <w:r w:rsidRPr="00AF299F">
              <w:rPr>
                <w:rFonts w:eastAsia="Calibri"/>
                <w:szCs w:val="22"/>
                <w:lang w:eastAsia="en-US"/>
              </w:rPr>
              <w:t>2 930,320</w:t>
            </w:r>
          </w:p>
        </w:tc>
        <w:tc>
          <w:tcPr>
            <w:tcW w:w="1565" w:type="dxa"/>
            <w:vAlign w:val="center"/>
          </w:tcPr>
          <w:p w:rsidR="00AF299F" w:rsidRPr="00AF299F" w:rsidRDefault="00AF299F" w:rsidP="00AF299F">
            <w:pPr>
              <w:jc w:val="center"/>
              <w:rPr>
                <w:rFonts w:eastAsia="Calibri"/>
                <w:lang w:eastAsia="en-US"/>
              </w:rPr>
            </w:pPr>
            <w:r w:rsidRPr="00AF299F">
              <w:rPr>
                <w:rFonts w:eastAsia="Calibri"/>
                <w:szCs w:val="22"/>
                <w:lang w:eastAsia="en-US"/>
              </w:rPr>
              <w:t>38 077,413</w:t>
            </w:r>
          </w:p>
        </w:tc>
        <w:tc>
          <w:tcPr>
            <w:tcW w:w="1419" w:type="dxa"/>
            <w:vAlign w:val="center"/>
          </w:tcPr>
          <w:p w:rsidR="00AF299F" w:rsidRPr="00AF299F" w:rsidRDefault="00AF299F" w:rsidP="00AF299F">
            <w:pPr>
              <w:jc w:val="center"/>
              <w:rPr>
                <w:rFonts w:eastAsia="Calibri"/>
                <w:lang w:eastAsia="en-US"/>
              </w:rPr>
            </w:pPr>
            <w:r w:rsidRPr="00AF299F">
              <w:rPr>
                <w:rFonts w:eastAsia="Calibri"/>
                <w:szCs w:val="22"/>
                <w:lang w:eastAsia="en-US"/>
              </w:rPr>
              <w:t>23 113,716</w:t>
            </w:r>
          </w:p>
        </w:tc>
        <w:tc>
          <w:tcPr>
            <w:tcW w:w="1567" w:type="dxa"/>
            <w:vAlign w:val="center"/>
          </w:tcPr>
          <w:p w:rsidR="00AF299F" w:rsidRPr="00AF299F" w:rsidRDefault="00AF299F" w:rsidP="00AF299F">
            <w:pPr>
              <w:jc w:val="center"/>
              <w:rPr>
                <w:rFonts w:eastAsia="Calibri"/>
                <w:lang w:eastAsia="en-US"/>
              </w:rPr>
            </w:pPr>
            <w:r w:rsidRPr="00AF299F">
              <w:rPr>
                <w:rFonts w:eastAsia="Calibri"/>
                <w:szCs w:val="22"/>
                <w:lang w:eastAsia="en-US"/>
              </w:rPr>
              <w:t>6 624,086</w:t>
            </w:r>
          </w:p>
        </w:tc>
        <w:tc>
          <w:tcPr>
            <w:tcW w:w="1550" w:type="dxa"/>
            <w:vAlign w:val="center"/>
          </w:tcPr>
          <w:p w:rsidR="00AF299F" w:rsidRPr="00AF299F" w:rsidRDefault="00AF299F" w:rsidP="00AF299F">
            <w:pPr>
              <w:jc w:val="center"/>
              <w:rPr>
                <w:rFonts w:eastAsia="Calibri"/>
                <w:lang w:eastAsia="en-US"/>
              </w:rPr>
            </w:pPr>
            <w:r w:rsidRPr="00AF299F">
              <w:rPr>
                <w:rFonts w:eastAsia="Calibri"/>
                <w:szCs w:val="22"/>
                <w:lang w:eastAsia="en-US"/>
              </w:rPr>
              <w:t>5 553,779</w:t>
            </w:r>
          </w:p>
        </w:tc>
        <w:tc>
          <w:tcPr>
            <w:tcW w:w="1627" w:type="dxa"/>
            <w:vAlign w:val="center"/>
          </w:tcPr>
          <w:p w:rsidR="00AF299F" w:rsidRPr="00AF299F" w:rsidRDefault="00AF299F" w:rsidP="00AF299F">
            <w:pPr>
              <w:jc w:val="center"/>
              <w:rPr>
                <w:rFonts w:eastAsia="Calibri"/>
                <w:lang w:eastAsia="en-US"/>
              </w:rPr>
            </w:pPr>
            <w:r w:rsidRPr="00AF299F">
              <w:rPr>
                <w:rFonts w:eastAsia="Calibri"/>
                <w:szCs w:val="22"/>
                <w:lang w:eastAsia="en-US"/>
              </w:rPr>
              <w:t>2 785,832</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 2</w:t>
            </w:r>
          </w:p>
        </w:tc>
        <w:tc>
          <w:tcPr>
            <w:tcW w:w="1316" w:type="dxa"/>
            <w:vAlign w:val="center"/>
          </w:tcPr>
          <w:p w:rsidR="00AF299F" w:rsidRPr="00AF299F" w:rsidRDefault="00AF299F" w:rsidP="00AF299F">
            <w:pPr>
              <w:jc w:val="center"/>
              <w:rPr>
                <w:rFonts w:eastAsia="Calibri"/>
                <w:lang w:eastAsia="en-US"/>
              </w:rPr>
            </w:pPr>
            <w:r w:rsidRPr="00AF299F">
              <w:rPr>
                <w:rFonts w:eastAsia="Calibri"/>
                <w:szCs w:val="22"/>
                <w:lang w:eastAsia="en-US"/>
              </w:rPr>
              <w:t>9 523,281</w:t>
            </w:r>
          </w:p>
        </w:tc>
        <w:tc>
          <w:tcPr>
            <w:tcW w:w="1573" w:type="dxa"/>
            <w:vAlign w:val="center"/>
          </w:tcPr>
          <w:p w:rsidR="00AF299F" w:rsidRPr="00AF299F" w:rsidRDefault="00AF299F" w:rsidP="00AF299F">
            <w:pPr>
              <w:jc w:val="center"/>
              <w:rPr>
                <w:rFonts w:eastAsia="Calibri"/>
                <w:lang w:eastAsia="en-US"/>
              </w:rPr>
            </w:pPr>
            <w:r w:rsidRPr="00AF299F">
              <w:rPr>
                <w:rFonts w:eastAsia="Calibri"/>
                <w:szCs w:val="22"/>
                <w:lang w:eastAsia="en-US"/>
              </w:rPr>
              <w:t>73,901</w:t>
            </w:r>
          </w:p>
        </w:tc>
        <w:tc>
          <w:tcPr>
            <w:tcW w:w="1411" w:type="dxa"/>
            <w:vAlign w:val="center"/>
          </w:tcPr>
          <w:p w:rsidR="00AF299F" w:rsidRPr="00AF299F" w:rsidRDefault="00AF299F" w:rsidP="00AF299F">
            <w:pPr>
              <w:jc w:val="center"/>
              <w:rPr>
                <w:rFonts w:eastAsia="Calibri"/>
                <w:lang w:eastAsia="en-US"/>
              </w:rPr>
            </w:pPr>
            <w:r w:rsidRPr="00AF299F">
              <w:rPr>
                <w:rFonts w:eastAsia="Calibri"/>
                <w:szCs w:val="22"/>
                <w:lang w:eastAsia="en-US"/>
              </w:rPr>
              <w:t>9 449,380</w:t>
            </w:r>
          </w:p>
        </w:tc>
        <w:tc>
          <w:tcPr>
            <w:tcW w:w="1320" w:type="dxa"/>
            <w:vAlign w:val="center"/>
          </w:tcPr>
          <w:p w:rsidR="00AF299F" w:rsidRPr="00AF299F" w:rsidRDefault="00AF299F" w:rsidP="00AF299F">
            <w:pPr>
              <w:jc w:val="center"/>
              <w:rPr>
                <w:rFonts w:eastAsia="Calibri"/>
                <w:lang w:eastAsia="en-US"/>
              </w:rPr>
            </w:pPr>
            <w:r w:rsidRPr="00AF299F">
              <w:rPr>
                <w:rFonts w:eastAsia="Calibri"/>
                <w:szCs w:val="22"/>
                <w:lang w:eastAsia="en-US"/>
              </w:rPr>
              <w:t>305,535</w:t>
            </w:r>
          </w:p>
        </w:tc>
        <w:tc>
          <w:tcPr>
            <w:tcW w:w="1565" w:type="dxa"/>
            <w:vAlign w:val="center"/>
          </w:tcPr>
          <w:p w:rsidR="00AF299F" w:rsidRPr="00AF299F" w:rsidRDefault="00AF299F" w:rsidP="00AF299F">
            <w:pPr>
              <w:jc w:val="center"/>
              <w:rPr>
                <w:rFonts w:eastAsia="Calibri"/>
                <w:lang w:eastAsia="en-US"/>
              </w:rPr>
            </w:pPr>
            <w:r w:rsidRPr="00AF299F">
              <w:rPr>
                <w:rFonts w:eastAsia="Calibri"/>
                <w:szCs w:val="22"/>
                <w:lang w:eastAsia="en-US"/>
              </w:rPr>
              <w:t>9 143,845</w:t>
            </w:r>
          </w:p>
        </w:tc>
        <w:tc>
          <w:tcPr>
            <w:tcW w:w="1419" w:type="dxa"/>
            <w:vAlign w:val="center"/>
          </w:tcPr>
          <w:p w:rsidR="00AF299F" w:rsidRPr="00AF299F" w:rsidRDefault="00AF299F" w:rsidP="00AF299F">
            <w:pPr>
              <w:jc w:val="center"/>
              <w:rPr>
                <w:rFonts w:eastAsia="Calibri"/>
                <w:lang w:eastAsia="en-US"/>
              </w:rPr>
            </w:pPr>
            <w:r w:rsidRPr="00AF299F">
              <w:rPr>
                <w:rFonts w:eastAsia="Calibri"/>
                <w:szCs w:val="22"/>
                <w:lang w:eastAsia="en-US"/>
              </w:rPr>
              <w:t>6 120,983</w:t>
            </w:r>
          </w:p>
        </w:tc>
        <w:tc>
          <w:tcPr>
            <w:tcW w:w="1567" w:type="dxa"/>
            <w:vAlign w:val="center"/>
          </w:tcPr>
          <w:p w:rsidR="00AF299F" w:rsidRPr="00AF299F" w:rsidRDefault="00AF299F" w:rsidP="00AF299F">
            <w:pPr>
              <w:jc w:val="center"/>
              <w:rPr>
                <w:rFonts w:eastAsia="Calibri"/>
                <w:lang w:eastAsia="en-US"/>
              </w:rPr>
            </w:pPr>
            <w:r w:rsidRPr="00AF299F">
              <w:rPr>
                <w:rFonts w:eastAsia="Calibri"/>
                <w:szCs w:val="22"/>
                <w:lang w:eastAsia="en-US"/>
              </w:rPr>
              <w:t>1 715,377</w:t>
            </w:r>
          </w:p>
        </w:tc>
        <w:tc>
          <w:tcPr>
            <w:tcW w:w="1550" w:type="dxa"/>
            <w:vAlign w:val="center"/>
          </w:tcPr>
          <w:p w:rsidR="00AF299F" w:rsidRPr="00AF299F" w:rsidRDefault="00AF299F" w:rsidP="00AF299F">
            <w:pPr>
              <w:jc w:val="center"/>
              <w:rPr>
                <w:rFonts w:eastAsia="Calibri"/>
                <w:lang w:eastAsia="en-US"/>
              </w:rPr>
            </w:pPr>
            <w:r w:rsidRPr="00AF299F">
              <w:rPr>
                <w:rFonts w:eastAsia="Calibri"/>
                <w:szCs w:val="22"/>
                <w:lang w:eastAsia="en-US"/>
              </w:rPr>
              <w:t>891,448</w:t>
            </w:r>
          </w:p>
        </w:tc>
        <w:tc>
          <w:tcPr>
            <w:tcW w:w="1627" w:type="dxa"/>
            <w:vAlign w:val="center"/>
          </w:tcPr>
          <w:p w:rsidR="00AF299F" w:rsidRPr="00AF299F" w:rsidRDefault="00AF299F" w:rsidP="00AF299F">
            <w:pPr>
              <w:jc w:val="center"/>
              <w:rPr>
                <w:rFonts w:eastAsia="Calibri"/>
                <w:lang w:eastAsia="en-US"/>
              </w:rPr>
            </w:pPr>
            <w:r w:rsidRPr="00AF299F">
              <w:rPr>
                <w:rFonts w:eastAsia="Calibri"/>
                <w:szCs w:val="22"/>
                <w:lang w:eastAsia="en-US"/>
              </w:rPr>
              <w:t>416,036</w:t>
            </w:r>
          </w:p>
        </w:tc>
      </w:tr>
      <w:tr w:rsidR="00AF299F" w:rsidRPr="00AF299F" w:rsidTr="00987994">
        <w:trPr>
          <w:trHeight w:val="418"/>
        </w:trPr>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 5</w:t>
            </w:r>
          </w:p>
        </w:tc>
        <w:tc>
          <w:tcPr>
            <w:tcW w:w="1316"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73"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411"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320"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65"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419"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67"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50"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627"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«Полярная ГРЭ»</w:t>
            </w:r>
          </w:p>
        </w:tc>
        <w:tc>
          <w:tcPr>
            <w:tcW w:w="1316"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73"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411"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320"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65"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419"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67"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50"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627"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r>
      <w:tr w:rsidR="00AF299F" w:rsidRPr="00AF299F" w:rsidTr="00987994">
        <w:tc>
          <w:tcPr>
            <w:tcW w:w="15417" w:type="dxa"/>
            <w:gridSpan w:val="10"/>
          </w:tcPr>
          <w:p w:rsidR="00AF299F" w:rsidRPr="00AF299F" w:rsidRDefault="00AF299F" w:rsidP="00AF299F">
            <w:pPr>
              <w:jc w:val="center"/>
              <w:rPr>
                <w:rFonts w:eastAsia="Calibri"/>
                <w:lang w:eastAsia="en-US"/>
              </w:rPr>
            </w:pPr>
            <w:r w:rsidRPr="00AF299F">
              <w:rPr>
                <w:rFonts w:eastAsia="Calibri"/>
                <w:b/>
                <w:lang w:eastAsia="en-US"/>
              </w:rPr>
              <w:t>2021 – 2023 годы</w:t>
            </w:r>
          </w:p>
        </w:tc>
      </w:tr>
      <w:tr w:rsidR="00AF299F" w:rsidRPr="00AF299F" w:rsidTr="00987994">
        <w:trPr>
          <w:trHeight w:val="538"/>
        </w:trPr>
        <w:tc>
          <w:tcPr>
            <w:tcW w:w="2069" w:type="dxa"/>
          </w:tcPr>
          <w:p w:rsidR="00AF299F" w:rsidRPr="00AF299F" w:rsidRDefault="00AF299F" w:rsidP="00AF299F">
            <w:pPr>
              <w:jc w:val="both"/>
              <w:rPr>
                <w:rFonts w:eastAsia="Calibri"/>
                <w:lang w:eastAsia="en-US"/>
              </w:rPr>
            </w:pPr>
            <w:r w:rsidRPr="00AF299F">
              <w:rPr>
                <w:rFonts w:eastAsia="Calibri"/>
                <w:lang w:eastAsia="en-US"/>
              </w:rPr>
              <w:lastRenderedPageBreak/>
              <w:t>Котельная № 1</w:t>
            </w:r>
          </w:p>
        </w:tc>
        <w:tc>
          <w:tcPr>
            <w:tcW w:w="1316" w:type="dxa"/>
            <w:vAlign w:val="center"/>
          </w:tcPr>
          <w:p w:rsidR="00AF299F" w:rsidRPr="00AF299F" w:rsidRDefault="00AF299F" w:rsidP="00AF299F">
            <w:pPr>
              <w:jc w:val="center"/>
              <w:rPr>
                <w:rFonts w:eastAsia="Calibri"/>
                <w:lang w:eastAsia="en-US"/>
              </w:rPr>
            </w:pPr>
            <w:r w:rsidRPr="00AF299F">
              <w:rPr>
                <w:rFonts w:eastAsia="Calibri"/>
                <w:lang w:eastAsia="en-US"/>
              </w:rPr>
              <w:t>41 228,876</w:t>
            </w:r>
          </w:p>
        </w:tc>
        <w:tc>
          <w:tcPr>
            <w:tcW w:w="1573" w:type="dxa"/>
            <w:vAlign w:val="center"/>
          </w:tcPr>
          <w:p w:rsidR="00AF299F" w:rsidRPr="00AF299F" w:rsidRDefault="00AF299F" w:rsidP="00AF299F">
            <w:pPr>
              <w:jc w:val="center"/>
              <w:rPr>
                <w:rFonts w:eastAsia="Calibri"/>
                <w:lang w:eastAsia="en-US"/>
              </w:rPr>
            </w:pPr>
            <w:r w:rsidRPr="00AF299F">
              <w:rPr>
                <w:rFonts w:eastAsia="Calibri"/>
                <w:lang w:eastAsia="en-US"/>
              </w:rPr>
              <w:t>221,143</w:t>
            </w:r>
          </w:p>
        </w:tc>
        <w:tc>
          <w:tcPr>
            <w:tcW w:w="1411" w:type="dxa"/>
            <w:vAlign w:val="center"/>
          </w:tcPr>
          <w:p w:rsidR="00AF299F" w:rsidRPr="00AF299F" w:rsidRDefault="00AF299F" w:rsidP="00AF299F">
            <w:pPr>
              <w:jc w:val="center"/>
              <w:rPr>
                <w:rFonts w:eastAsia="Calibri"/>
                <w:lang w:eastAsia="en-US"/>
              </w:rPr>
            </w:pPr>
            <w:r w:rsidRPr="00AF299F">
              <w:rPr>
                <w:rFonts w:eastAsia="Calibri"/>
                <w:lang w:eastAsia="en-US"/>
              </w:rPr>
              <w:t>41 007,733</w:t>
            </w:r>
          </w:p>
        </w:tc>
        <w:tc>
          <w:tcPr>
            <w:tcW w:w="1320" w:type="dxa"/>
            <w:vAlign w:val="center"/>
          </w:tcPr>
          <w:p w:rsidR="00AF299F" w:rsidRPr="00AF299F" w:rsidRDefault="00AF299F" w:rsidP="00AF299F">
            <w:pPr>
              <w:jc w:val="center"/>
              <w:rPr>
                <w:rFonts w:eastAsia="Calibri"/>
                <w:lang w:eastAsia="en-US"/>
              </w:rPr>
            </w:pPr>
            <w:r w:rsidRPr="00AF299F">
              <w:rPr>
                <w:rFonts w:eastAsia="Calibri"/>
                <w:lang w:eastAsia="en-US"/>
              </w:rPr>
              <w:t>2 720,281</w:t>
            </w:r>
          </w:p>
        </w:tc>
        <w:tc>
          <w:tcPr>
            <w:tcW w:w="1565" w:type="dxa"/>
            <w:vAlign w:val="center"/>
          </w:tcPr>
          <w:p w:rsidR="00AF299F" w:rsidRPr="00AF299F" w:rsidRDefault="00AF299F" w:rsidP="00AF299F">
            <w:pPr>
              <w:jc w:val="center"/>
              <w:rPr>
                <w:rFonts w:eastAsia="Calibri"/>
                <w:lang w:eastAsia="en-US"/>
              </w:rPr>
            </w:pPr>
            <w:r w:rsidRPr="00AF299F">
              <w:rPr>
                <w:rFonts w:eastAsia="Calibri"/>
                <w:lang w:eastAsia="en-US"/>
              </w:rPr>
              <w:t>38 287,452</w:t>
            </w:r>
          </w:p>
        </w:tc>
        <w:tc>
          <w:tcPr>
            <w:tcW w:w="1419" w:type="dxa"/>
            <w:vAlign w:val="center"/>
          </w:tcPr>
          <w:p w:rsidR="00AF299F" w:rsidRPr="00AF299F" w:rsidRDefault="00AF299F" w:rsidP="00AF299F">
            <w:pPr>
              <w:jc w:val="center"/>
              <w:rPr>
                <w:rFonts w:eastAsia="Calibri"/>
                <w:lang w:eastAsia="en-US"/>
              </w:rPr>
            </w:pPr>
            <w:r w:rsidRPr="00AF299F">
              <w:rPr>
                <w:rFonts w:eastAsia="Calibri"/>
                <w:lang w:eastAsia="en-US"/>
              </w:rPr>
              <w:t>23 113,716</w:t>
            </w:r>
          </w:p>
        </w:tc>
        <w:tc>
          <w:tcPr>
            <w:tcW w:w="1567" w:type="dxa"/>
            <w:vAlign w:val="center"/>
          </w:tcPr>
          <w:p w:rsidR="00AF299F" w:rsidRPr="00AF299F" w:rsidRDefault="00AF299F" w:rsidP="00AF299F">
            <w:pPr>
              <w:jc w:val="center"/>
              <w:rPr>
                <w:rFonts w:eastAsia="Calibri"/>
                <w:lang w:eastAsia="en-US"/>
              </w:rPr>
            </w:pPr>
            <w:r w:rsidRPr="00AF299F">
              <w:rPr>
                <w:rFonts w:eastAsia="Calibri"/>
                <w:lang w:eastAsia="en-US"/>
              </w:rPr>
              <w:t>6 624,086</w:t>
            </w:r>
          </w:p>
        </w:tc>
        <w:tc>
          <w:tcPr>
            <w:tcW w:w="1550" w:type="dxa"/>
            <w:vAlign w:val="center"/>
          </w:tcPr>
          <w:p w:rsidR="00AF299F" w:rsidRPr="00AF299F" w:rsidRDefault="00AF299F" w:rsidP="00AF299F">
            <w:pPr>
              <w:jc w:val="center"/>
              <w:rPr>
                <w:rFonts w:eastAsia="Calibri"/>
                <w:lang w:eastAsia="en-US"/>
              </w:rPr>
            </w:pPr>
            <w:r w:rsidRPr="00AF299F">
              <w:rPr>
                <w:rFonts w:eastAsia="Calibri"/>
                <w:lang w:eastAsia="en-US"/>
              </w:rPr>
              <w:t>5 553,779</w:t>
            </w:r>
          </w:p>
        </w:tc>
        <w:tc>
          <w:tcPr>
            <w:tcW w:w="1627" w:type="dxa"/>
            <w:vAlign w:val="center"/>
          </w:tcPr>
          <w:p w:rsidR="00AF299F" w:rsidRPr="00AF299F" w:rsidRDefault="00AF299F" w:rsidP="00AF299F">
            <w:pPr>
              <w:jc w:val="center"/>
              <w:rPr>
                <w:rFonts w:eastAsia="Calibri"/>
                <w:lang w:eastAsia="en-US"/>
              </w:rPr>
            </w:pPr>
            <w:r w:rsidRPr="00AF299F">
              <w:rPr>
                <w:rFonts w:eastAsia="Calibri"/>
                <w:lang w:eastAsia="en-US"/>
              </w:rPr>
              <w:t>2 995,871</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 2</w:t>
            </w:r>
          </w:p>
        </w:tc>
        <w:tc>
          <w:tcPr>
            <w:tcW w:w="1316" w:type="dxa"/>
            <w:vAlign w:val="center"/>
          </w:tcPr>
          <w:p w:rsidR="00AF299F" w:rsidRPr="00AF299F" w:rsidRDefault="00AF299F" w:rsidP="00AF299F">
            <w:pPr>
              <w:jc w:val="center"/>
              <w:rPr>
                <w:rFonts w:eastAsia="Calibri"/>
                <w:lang w:eastAsia="en-US"/>
              </w:rPr>
            </w:pPr>
            <w:r w:rsidRPr="00AF299F">
              <w:rPr>
                <w:rFonts w:eastAsia="Calibri"/>
                <w:lang w:eastAsia="en-US"/>
              </w:rPr>
              <w:t>9 523,281</w:t>
            </w:r>
          </w:p>
        </w:tc>
        <w:tc>
          <w:tcPr>
            <w:tcW w:w="1573" w:type="dxa"/>
            <w:vAlign w:val="center"/>
          </w:tcPr>
          <w:p w:rsidR="00AF299F" w:rsidRPr="00AF299F" w:rsidRDefault="00AF299F" w:rsidP="00AF299F">
            <w:pPr>
              <w:jc w:val="center"/>
              <w:rPr>
                <w:rFonts w:eastAsia="Calibri"/>
                <w:lang w:eastAsia="en-US"/>
              </w:rPr>
            </w:pPr>
            <w:r w:rsidRPr="00AF299F">
              <w:rPr>
                <w:rFonts w:eastAsia="Calibri"/>
                <w:lang w:eastAsia="en-US"/>
              </w:rPr>
              <w:t>73,901</w:t>
            </w:r>
          </w:p>
        </w:tc>
        <w:tc>
          <w:tcPr>
            <w:tcW w:w="1411" w:type="dxa"/>
            <w:vAlign w:val="center"/>
          </w:tcPr>
          <w:p w:rsidR="00AF299F" w:rsidRPr="00AF299F" w:rsidRDefault="00AF299F" w:rsidP="00AF299F">
            <w:pPr>
              <w:jc w:val="center"/>
              <w:rPr>
                <w:rFonts w:eastAsia="Calibri"/>
                <w:lang w:eastAsia="en-US"/>
              </w:rPr>
            </w:pPr>
            <w:r w:rsidRPr="00AF299F">
              <w:rPr>
                <w:rFonts w:eastAsia="Calibri"/>
                <w:lang w:eastAsia="en-US"/>
              </w:rPr>
              <w:t>9 449,380</w:t>
            </w:r>
          </w:p>
        </w:tc>
        <w:tc>
          <w:tcPr>
            <w:tcW w:w="1320" w:type="dxa"/>
            <w:vAlign w:val="center"/>
          </w:tcPr>
          <w:p w:rsidR="00AF299F" w:rsidRPr="00AF299F" w:rsidRDefault="00AF299F" w:rsidP="00AF299F">
            <w:pPr>
              <w:jc w:val="center"/>
              <w:rPr>
                <w:rFonts w:eastAsia="Calibri"/>
                <w:lang w:eastAsia="en-US"/>
              </w:rPr>
            </w:pPr>
            <w:r w:rsidRPr="00AF299F">
              <w:rPr>
                <w:rFonts w:eastAsia="Calibri"/>
                <w:lang w:eastAsia="en-US"/>
              </w:rPr>
              <w:t>628,346</w:t>
            </w:r>
          </w:p>
        </w:tc>
        <w:tc>
          <w:tcPr>
            <w:tcW w:w="1565" w:type="dxa"/>
            <w:vAlign w:val="center"/>
          </w:tcPr>
          <w:p w:rsidR="00AF299F" w:rsidRPr="00AF299F" w:rsidRDefault="00AF299F" w:rsidP="00AF299F">
            <w:pPr>
              <w:jc w:val="center"/>
              <w:rPr>
                <w:rFonts w:eastAsia="Calibri"/>
                <w:lang w:eastAsia="en-US"/>
              </w:rPr>
            </w:pPr>
            <w:r w:rsidRPr="00AF299F">
              <w:rPr>
                <w:rFonts w:eastAsia="Calibri"/>
                <w:lang w:eastAsia="en-US"/>
              </w:rPr>
              <w:t>8 821,034</w:t>
            </w:r>
          </w:p>
        </w:tc>
        <w:tc>
          <w:tcPr>
            <w:tcW w:w="1419" w:type="dxa"/>
            <w:vAlign w:val="center"/>
          </w:tcPr>
          <w:p w:rsidR="00AF299F" w:rsidRPr="00AF299F" w:rsidRDefault="00AF299F" w:rsidP="00AF299F">
            <w:pPr>
              <w:jc w:val="center"/>
              <w:rPr>
                <w:rFonts w:eastAsia="Calibri"/>
                <w:lang w:eastAsia="en-US"/>
              </w:rPr>
            </w:pPr>
            <w:r w:rsidRPr="00AF299F">
              <w:rPr>
                <w:rFonts w:eastAsia="Calibri"/>
                <w:lang w:eastAsia="en-US"/>
              </w:rPr>
              <w:t>6 120,983</w:t>
            </w:r>
          </w:p>
        </w:tc>
        <w:tc>
          <w:tcPr>
            <w:tcW w:w="1567" w:type="dxa"/>
            <w:vAlign w:val="center"/>
          </w:tcPr>
          <w:p w:rsidR="00AF299F" w:rsidRPr="00AF299F" w:rsidRDefault="00AF299F" w:rsidP="00AF299F">
            <w:pPr>
              <w:jc w:val="center"/>
              <w:rPr>
                <w:rFonts w:eastAsia="Calibri"/>
                <w:lang w:eastAsia="en-US"/>
              </w:rPr>
            </w:pPr>
            <w:r w:rsidRPr="00AF299F">
              <w:rPr>
                <w:rFonts w:eastAsia="Calibri"/>
                <w:lang w:eastAsia="en-US"/>
              </w:rPr>
              <w:t>1 715,377</w:t>
            </w:r>
          </w:p>
        </w:tc>
        <w:tc>
          <w:tcPr>
            <w:tcW w:w="1550" w:type="dxa"/>
            <w:vAlign w:val="center"/>
          </w:tcPr>
          <w:p w:rsidR="00AF299F" w:rsidRPr="00AF299F" w:rsidRDefault="00AF299F" w:rsidP="00AF299F">
            <w:pPr>
              <w:jc w:val="center"/>
              <w:rPr>
                <w:rFonts w:eastAsia="Calibri"/>
                <w:lang w:eastAsia="en-US"/>
              </w:rPr>
            </w:pPr>
            <w:r w:rsidRPr="00AF299F">
              <w:rPr>
                <w:rFonts w:eastAsia="Calibri"/>
                <w:lang w:eastAsia="en-US"/>
              </w:rPr>
              <w:t>891,448</w:t>
            </w:r>
          </w:p>
        </w:tc>
        <w:tc>
          <w:tcPr>
            <w:tcW w:w="1627" w:type="dxa"/>
            <w:vAlign w:val="center"/>
          </w:tcPr>
          <w:p w:rsidR="00AF299F" w:rsidRPr="00AF299F" w:rsidRDefault="00AF299F" w:rsidP="00AF299F">
            <w:pPr>
              <w:jc w:val="center"/>
              <w:rPr>
                <w:rFonts w:eastAsia="Calibri"/>
                <w:lang w:eastAsia="en-US"/>
              </w:rPr>
            </w:pPr>
            <w:r w:rsidRPr="00AF299F">
              <w:rPr>
                <w:rFonts w:eastAsia="Calibri"/>
                <w:lang w:eastAsia="en-US"/>
              </w:rPr>
              <w:t>93,225</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 5</w:t>
            </w:r>
          </w:p>
        </w:tc>
        <w:tc>
          <w:tcPr>
            <w:tcW w:w="1316"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73"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411"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320"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65"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419"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67"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50"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627"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«Полярная ГРЭ»</w:t>
            </w:r>
          </w:p>
        </w:tc>
        <w:tc>
          <w:tcPr>
            <w:tcW w:w="1316"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73"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411"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320"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65"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419"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67"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550"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c>
          <w:tcPr>
            <w:tcW w:w="1627" w:type="dxa"/>
            <w:vAlign w:val="center"/>
          </w:tcPr>
          <w:p w:rsidR="00AF299F" w:rsidRPr="00AF299F" w:rsidRDefault="00AF299F" w:rsidP="00AF299F">
            <w:pPr>
              <w:jc w:val="center"/>
              <w:rPr>
                <w:rFonts w:eastAsia="Calibri"/>
                <w:lang w:eastAsia="en-US"/>
              </w:rPr>
            </w:pPr>
            <w:r w:rsidRPr="00AF299F">
              <w:rPr>
                <w:rFonts w:eastAsia="Calibri"/>
                <w:lang w:eastAsia="en-US"/>
              </w:rPr>
              <w:t>0,000</w:t>
            </w:r>
          </w:p>
        </w:tc>
      </w:tr>
      <w:tr w:rsidR="00AF299F" w:rsidRPr="00AF299F" w:rsidTr="00987994">
        <w:trPr>
          <w:trHeight w:val="525"/>
        </w:trPr>
        <w:tc>
          <w:tcPr>
            <w:tcW w:w="15417" w:type="dxa"/>
            <w:gridSpan w:val="10"/>
          </w:tcPr>
          <w:p w:rsidR="00AF299F" w:rsidRPr="00AF299F" w:rsidRDefault="00AF299F" w:rsidP="00AF299F">
            <w:pPr>
              <w:jc w:val="center"/>
              <w:rPr>
                <w:rFonts w:eastAsia="Calibri"/>
                <w:b/>
                <w:lang w:eastAsia="en-US"/>
              </w:rPr>
            </w:pPr>
            <w:r w:rsidRPr="00AF299F">
              <w:rPr>
                <w:rFonts w:eastAsia="Calibri"/>
                <w:b/>
                <w:lang w:eastAsia="en-US"/>
              </w:rPr>
              <w:t>2024 – 2025 годы</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 1</w:t>
            </w:r>
          </w:p>
        </w:tc>
        <w:tc>
          <w:tcPr>
            <w:tcW w:w="1316" w:type="dxa"/>
            <w:vAlign w:val="center"/>
          </w:tcPr>
          <w:p w:rsidR="00AF299F" w:rsidRPr="00AF299F" w:rsidRDefault="00AF299F" w:rsidP="00AF299F">
            <w:pPr>
              <w:jc w:val="center"/>
              <w:rPr>
                <w:rFonts w:eastAsia="Calibri"/>
                <w:lang w:eastAsia="en-US"/>
              </w:rPr>
            </w:pPr>
            <w:r w:rsidRPr="00AF299F">
              <w:rPr>
                <w:rFonts w:eastAsia="Calibri"/>
                <w:szCs w:val="22"/>
                <w:lang w:eastAsia="en-US"/>
              </w:rPr>
              <w:t>41 228,876</w:t>
            </w:r>
          </w:p>
        </w:tc>
        <w:tc>
          <w:tcPr>
            <w:tcW w:w="1573" w:type="dxa"/>
            <w:vAlign w:val="center"/>
          </w:tcPr>
          <w:p w:rsidR="00AF299F" w:rsidRPr="00AF299F" w:rsidRDefault="00AF299F" w:rsidP="00AF299F">
            <w:pPr>
              <w:jc w:val="center"/>
              <w:rPr>
                <w:rFonts w:eastAsia="Calibri"/>
                <w:lang w:eastAsia="en-US"/>
              </w:rPr>
            </w:pPr>
            <w:r w:rsidRPr="00AF299F">
              <w:rPr>
                <w:rFonts w:eastAsia="Calibri"/>
                <w:szCs w:val="22"/>
                <w:lang w:eastAsia="en-US"/>
              </w:rPr>
              <w:t>221,143</w:t>
            </w:r>
          </w:p>
        </w:tc>
        <w:tc>
          <w:tcPr>
            <w:tcW w:w="1411" w:type="dxa"/>
            <w:vAlign w:val="center"/>
          </w:tcPr>
          <w:p w:rsidR="00AF299F" w:rsidRPr="00AF299F" w:rsidRDefault="00AF299F" w:rsidP="00AF299F">
            <w:pPr>
              <w:jc w:val="center"/>
              <w:rPr>
                <w:rFonts w:eastAsia="Calibri"/>
                <w:lang w:eastAsia="en-US"/>
              </w:rPr>
            </w:pPr>
            <w:r w:rsidRPr="00AF299F">
              <w:rPr>
                <w:rFonts w:eastAsia="Calibri"/>
                <w:szCs w:val="22"/>
                <w:lang w:eastAsia="en-US"/>
              </w:rPr>
              <w:t>41 007,733</w:t>
            </w:r>
          </w:p>
        </w:tc>
        <w:tc>
          <w:tcPr>
            <w:tcW w:w="1320" w:type="dxa"/>
            <w:vAlign w:val="center"/>
          </w:tcPr>
          <w:p w:rsidR="00AF299F" w:rsidRPr="00AF299F" w:rsidRDefault="00AF299F" w:rsidP="00AF299F">
            <w:pPr>
              <w:jc w:val="center"/>
              <w:rPr>
                <w:rFonts w:eastAsia="Calibri"/>
                <w:lang w:eastAsia="en-US"/>
              </w:rPr>
            </w:pPr>
            <w:r w:rsidRPr="00AF299F">
              <w:rPr>
                <w:rFonts w:eastAsia="Calibri"/>
                <w:szCs w:val="22"/>
                <w:lang w:eastAsia="en-US"/>
              </w:rPr>
              <w:t>2 720,281</w:t>
            </w:r>
          </w:p>
        </w:tc>
        <w:tc>
          <w:tcPr>
            <w:tcW w:w="1565" w:type="dxa"/>
            <w:vAlign w:val="center"/>
          </w:tcPr>
          <w:p w:rsidR="00AF299F" w:rsidRPr="00AF299F" w:rsidRDefault="00AF299F" w:rsidP="00AF299F">
            <w:pPr>
              <w:jc w:val="center"/>
              <w:rPr>
                <w:rFonts w:eastAsia="Calibri"/>
                <w:lang w:eastAsia="en-US"/>
              </w:rPr>
            </w:pPr>
            <w:r w:rsidRPr="00AF299F">
              <w:rPr>
                <w:rFonts w:eastAsia="Calibri"/>
                <w:szCs w:val="22"/>
                <w:lang w:eastAsia="en-US"/>
              </w:rPr>
              <w:t>38 287,452</w:t>
            </w:r>
          </w:p>
        </w:tc>
        <w:tc>
          <w:tcPr>
            <w:tcW w:w="1419" w:type="dxa"/>
            <w:vAlign w:val="center"/>
          </w:tcPr>
          <w:p w:rsidR="00AF299F" w:rsidRPr="00AF299F" w:rsidRDefault="00AF299F" w:rsidP="00AF299F">
            <w:pPr>
              <w:jc w:val="center"/>
              <w:rPr>
                <w:rFonts w:eastAsia="Calibri"/>
                <w:lang w:eastAsia="en-US"/>
              </w:rPr>
            </w:pPr>
            <w:r w:rsidRPr="00AF299F">
              <w:rPr>
                <w:rFonts w:eastAsia="Calibri"/>
                <w:szCs w:val="22"/>
                <w:lang w:eastAsia="en-US"/>
              </w:rPr>
              <w:t>23 113,716</w:t>
            </w:r>
          </w:p>
        </w:tc>
        <w:tc>
          <w:tcPr>
            <w:tcW w:w="1567" w:type="dxa"/>
            <w:vAlign w:val="center"/>
          </w:tcPr>
          <w:p w:rsidR="00AF299F" w:rsidRPr="00AF299F" w:rsidRDefault="00AF299F" w:rsidP="00AF299F">
            <w:pPr>
              <w:jc w:val="center"/>
              <w:rPr>
                <w:rFonts w:eastAsia="Calibri"/>
                <w:lang w:eastAsia="en-US"/>
              </w:rPr>
            </w:pPr>
            <w:r w:rsidRPr="00AF299F">
              <w:rPr>
                <w:rFonts w:eastAsia="Calibri"/>
                <w:szCs w:val="22"/>
                <w:lang w:eastAsia="en-US"/>
              </w:rPr>
              <w:t>6 624,086</w:t>
            </w:r>
          </w:p>
        </w:tc>
        <w:tc>
          <w:tcPr>
            <w:tcW w:w="1550" w:type="dxa"/>
            <w:vAlign w:val="center"/>
          </w:tcPr>
          <w:p w:rsidR="00AF299F" w:rsidRPr="00AF299F" w:rsidRDefault="00AF299F" w:rsidP="00AF299F">
            <w:pPr>
              <w:jc w:val="center"/>
              <w:rPr>
                <w:rFonts w:eastAsia="Calibri"/>
                <w:lang w:eastAsia="en-US"/>
              </w:rPr>
            </w:pPr>
            <w:r w:rsidRPr="00AF299F">
              <w:rPr>
                <w:rFonts w:eastAsia="Calibri"/>
                <w:szCs w:val="22"/>
                <w:lang w:eastAsia="en-US"/>
              </w:rPr>
              <w:t>5 553,779</w:t>
            </w:r>
          </w:p>
        </w:tc>
        <w:tc>
          <w:tcPr>
            <w:tcW w:w="1627" w:type="dxa"/>
            <w:vAlign w:val="center"/>
          </w:tcPr>
          <w:p w:rsidR="00AF299F" w:rsidRPr="00AF299F" w:rsidRDefault="00AF299F" w:rsidP="00AF299F">
            <w:pPr>
              <w:jc w:val="center"/>
              <w:rPr>
                <w:rFonts w:eastAsia="Calibri"/>
                <w:lang w:eastAsia="en-US"/>
              </w:rPr>
            </w:pPr>
            <w:r w:rsidRPr="00AF299F">
              <w:rPr>
                <w:rFonts w:eastAsia="Calibri"/>
                <w:szCs w:val="22"/>
                <w:lang w:eastAsia="en-US"/>
              </w:rPr>
              <w:t>2 995,871</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 2</w:t>
            </w:r>
          </w:p>
        </w:tc>
        <w:tc>
          <w:tcPr>
            <w:tcW w:w="1316" w:type="dxa"/>
            <w:vAlign w:val="center"/>
          </w:tcPr>
          <w:p w:rsidR="00AF299F" w:rsidRPr="00AF299F" w:rsidRDefault="00AF299F" w:rsidP="00AF299F">
            <w:pPr>
              <w:jc w:val="center"/>
              <w:rPr>
                <w:rFonts w:eastAsia="Calibri"/>
                <w:lang w:eastAsia="en-US"/>
              </w:rPr>
            </w:pPr>
            <w:r w:rsidRPr="00AF299F">
              <w:rPr>
                <w:rFonts w:eastAsia="Calibri"/>
                <w:szCs w:val="22"/>
                <w:lang w:eastAsia="en-US"/>
              </w:rPr>
              <w:t>9 523,281</w:t>
            </w:r>
          </w:p>
        </w:tc>
        <w:tc>
          <w:tcPr>
            <w:tcW w:w="1573" w:type="dxa"/>
            <w:vAlign w:val="center"/>
          </w:tcPr>
          <w:p w:rsidR="00AF299F" w:rsidRPr="00AF299F" w:rsidRDefault="00AF299F" w:rsidP="00AF299F">
            <w:pPr>
              <w:jc w:val="center"/>
              <w:rPr>
                <w:rFonts w:eastAsia="Calibri"/>
                <w:lang w:eastAsia="en-US"/>
              </w:rPr>
            </w:pPr>
            <w:r w:rsidRPr="00AF299F">
              <w:rPr>
                <w:rFonts w:eastAsia="Calibri"/>
                <w:szCs w:val="22"/>
                <w:lang w:eastAsia="en-US"/>
              </w:rPr>
              <w:t>73,901</w:t>
            </w:r>
          </w:p>
        </w:tc>
        <w:tc>
          <w:tcPr>
            <w:tcW w:w="1411" w:type="dxa"/>
            <w:vAlign w:val="center"/>
          </w:tcPr>
          <w:p w:rsidR="00AF299F" w:rsidRPr="00AF299F" w:rsidRDefault="00AF299F" w:rsidP="00AF299F">
            <w:pPr>
              <w:jc w:val="center"/>
              <w:rPr>
                <w:rFonts w:eastAsia="Calibri"/>
                <w:lang w:eastAsia="en-US"/>
              </w:rPr>
            </w:pPr>
            <w:r w:rsidRPr="00AF299F">
              <w:rPr>
                <w:rFonts w:eastAsia="Calibri"/>
                <w:szCs w:val="22"/>
                <w:lang w:eastAsia="en-US"/>
              </w:rPr>
              <w:t>9 449,380</w:t>
            </w:r>
          </w:p>
        </w:tc>
        <w:tc>
          <w:tcPr>
            <w:tcW w:w="1320" w:type="dxa"/>
            <w:vAlign w:val="center"/>
          </w:tcPr>
          <w:p w:rsidR="00AF299F" w:rsidRPr="00AF299F" w:rsidRDefault="00AF299F" w:rsidP="00AF299F">
            <w:pPr>
              <w:jc w:val="center"/>
              <w:rPr>
                <w:rFonts w:eastAsia="Calibri"/>
                <w:lang w:eastAsia="en-US"/>
              </w:rPr>
            </w:pPr>
            <w:r w:rsidRPr="00AF299F">
              <w:rPr>
                <w:rFonts w:eastAsia="Calibri"/>
                <w:szCs w:val="22"/>
                <w:lang w:eastAsia="en-US"/>
              </w:rPr>
              <w:t>628,346</w:t>
            </w:r>
          </w:p>
        </w:tc>
        <w:tc>
          <w:tcPr>
            <w:tcW w:w="1565" w:type="dxa"/>
            <w:vAlign w:val="center"/>
          </w:tcPr>
          <w:p w:rsidR="00AF299F" w:rsidRPr="00AF299F" w:rsidRDefault="00AF299F" w:rsidP="00AF299F">
            <w:pPr>
              <w:jc w:val="center"/>
              <w:rPr>
                <w:rFonts w:eastAsia="Calibri"/>
                <w:lang w:eastAsia="en-US"/>
              </w:rPr>
            </w:pPr>
            <w:r w:rsidRPr="00AF299F">
              <w:rPr>
                <w:rFonts w:eastAsia="Calibri"/>
                <w:szCs w:val="22"/>
                <w:lang w:eastAsia="en-US"/>
              </w:rPr>
              <w:t>8 821,034</w:t>
            </w:r>
          </w:p>
        </w:tc>
        <w:tc>
          <w:tcPr>
            <w:tcW w:w="1419" w:type="dxa"/>
            <w:vAlign w:val="center"/>
          </w:tcPr>
          <w:p w:rsidR="00AF299F" w:rsidRPr="00AF299F" w:rsidRDefault="00AF299F" w:rsidP="00AF299F">
            <w:pPr>
              <w:jc w:val="center"/>
              <w:rPr>
                <w:rFonts w:eastAsia="Calibri"/>
                <w:lang w:eastAsia="en-US"/>
              </w:rPr>
            </w:pPr>
            <w:r w:rsidRPr="00AF299F">
              <w:rPr>
                <w:rFonts w:eastAsia="Calibri"/>
                <w:szCs w:val="22"/>
                <w:lang w:eastAsia="en-US"/>
              </w:rPr>
              <w:t>6 120,983</w:t>
            </w:r>
          </w:p>
        </w:tc>
        <w:tc>
          <w:tcPr>
            <w:tcW w:w="1567" w:type="dxa"/>
            <w:vAlign w:val="center"/>
          </w:tcPr>
          <w:p w:rsidR="00AF299F" w:rsidRPr="00AF299F" w:rsidRDefault="00AF299F" w:rsidP="00AF299F">
            <w:pPr>
              <w:jc w:val="center"/>
              <w:rPr>
                <w:rFonts w:eastAsia="Calibri"/>
                <w:lang w:eastAsia="en-US"/>
              </w:rPr>
            </w:pPr>
            <w:r w:rsidRPr="00AF299F">
              <w:rPr>
                <w:rFonts w:eastAsia="Calibri"/>
                <w:szCs w:val="22"/>
                <w:lang w:eastAsia="en-US"/>
              </w:rPr>
              <w:t>1 715,377</w:t>
            </w:r>
          </w:p>
        </w:tc>
        <w:tc>
          <w:tcPr>
            <w:tcW w:w="1550" w:type="dxa"/>
            <w:vAlign w:val="center"/>
          </w:tcPr>
          <w:p w:rsidR="00AF299F" w:rsidRPr="00AF299F" w:rsidRDefault="00AF299F" w:rsidP="00AF299F">
            <w:pPr>
              <w:jc w:val="center"/>
              <w:rPr>
                <w:rFonts w:eastAsia="Calibri"/>
                <w:lang w:eastAsia="en-US"/>
              </w:rPr>
            </w:pPr>
            <w:r w:rsidRPr="00AF299F">
              <w:rPr>
                <w:rFonts w:eastAsia="Calibri"/>
                <w:szCs w:val="22"/>
                <w:lang w:eastAsia="en-US"/>
              </w:rPr>
              <w:t>891,448</w:t>
            </w:r>
          </w:p>
        </w:tc>
        <w:tc>
          <w:tcPr>
            <w:tcW w:w="1627" w:type="dxa"/>
            <w:vAlign w:val="center"/>
          </w:tcPr>
          <w:p w:rsidR="00AF299F" w:rsidRPr="00AF299F" w:rsidRDefault="00AF299F" w:rsidP="00AF299F">
            <w:pPr>
              <w:jc w:val="center"/>
              <w:rPr>
                <w:rFonts w:eastAsia="Calibri"/>
                <w:lang w:eastAsia="en-US"/>
              </w:rPr>
            </w:pPr>
            <w:r w:rsidRPr="00AF299F">
              <w:rPr>
                <w:rFonts w:eastAsia="Calibri"/>
                <w:szCs w:val="22"/>
                <w:lang w:eastAsia="en-US"/>
              </w:rPr>
              <w:t>93,225</w:t>
            </w:r>
          </w:p>
        </w:tc>
      </w:tr>
      <w:tr w:rsidR="00AF299F" w:rsidRPr="00AF299F" w:rsidTr="00987994">
        <w:tc>
          <w:tcPr>
            <w:tcW w:w="2069" w:type="dxa"/>
          </w:tcPr>
          <w:p w:rsidR="00AF299F" w:rsidRPr="00AF299F" w:rsidRDefault="00AF299F" w:rsidP="00AF299F">
            <w:pPr>
              <w:jc w:val="both"/>
              <w:rPr>
                <w:rFonts w:eastAsia="Calibri"/>
                <w:lang w:eastAsia="en-US"/>
              </w:rPr>
            </w:pPr>
            <w:r w:rsidRPr="00AF299F">
              <w:rPr>
                <w:rFonts w:eastAsia="Calibri"/>
                <w:lang w:eastAsia="en-US"/>
              </w:rPr>
              <w:t>Котельная ОАО «Полярная ГРЭ»</w:t>
            </w:r>
          </w:p>
        </w:tc>
        <w:tc>
          <w:tcPr>
            <w:tcW w:w="1316"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73"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411"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320"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65"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419"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67"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550"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c>
          <w:tcPr>
            <w:tcW w:w="1627" w:type="dxa"/>
            <w:vAlign w:val="center"/>
          </w:tcPr>
          <w:p w:rsidR="00AF299F" w:rsidRPr="00AF299F" w:rsidRDefault="00AF299F" w:rsidP="00AF299F">
            <w:pPr>
              <w:jc w:val="center"/>
              <w:rPr>
                <w:rFonts w:eastAsia="Calibri"/>
                <w:lang w:eastAsia="en-US"/>
              </w:rPr>
            </w:pPr>
            <w:r w:rsidRPr="00AF299F">
              <w:rPr>
                <w:rFonts w:eastAsia="Calibri"/>
                <w:szCs w:val="22"/>
                <w:lang w:eastAsia="en-US"/>
              </w:rPr>
              <w:t>0,000</w:t>
            </w:r>
          </w:p>
        </w:tc>
      </w:tr>
    </w:tbl>
    <w:p w:rsidR="00AF299F" w:rsidRPr="00AF299F" w:rsidRDefault="00AF299F" w:rsidP="00AF299F">
      <w:pPr>
        <w:widowControl w:val="0"/>
        <w:spacing w:line="360" w:lineRule="auto"/>
        <w:ind w:firstLine="567"/>
        <w:jc w:val="both"/>
        <w:rPr>
          <w:rFonts w:eastAsia="Calibri"/>
          <w:lang w:eastAsia="en-US"/>
        </w:rPr>
      </w:pPr>
    </w:p>
    <w:p w:rsidR="00AF299F" w:rsidRPr="00AF299F" w:rsidRDefault="00AF299F" w:rsidP="00AF299F">
      <w:pPr>
        <w:widowControl w:val="0"/>
        <w:spacing w:line="360" w:lineRule="auto"/>
        <w:ind w:firstLine="567"/>
        <w:jc w:val="both"/>
        <w:rPr>
          <w:rFonts w:eastAsia="Calibri"/>
          <w:lang w:eastAsia="en-US"/>
        </w:rPr>
        <w:sectPr w:rsidR="00AF299F" w:rsidRPr="00AF299F" w:rsidSect="001F2071">
          <w:pgSz w:w="16840" w:h="11920" w:orient="landscape"/>
          <w:pgMar w:top="1418" w:right="851" w:bottom="567" w:left="851" w:header="527" w:footer="397" w:gutter="0"/>
          <w:cols w:space="720"/>
          <w:docGrid w:linePitch="299"/>
        </w:sectPr>
      </w:pP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18" w:name="_Toc411936489"/>
      <w:r w:rsidRPr="00AF299F">
        <w:rPr>
          <w:rFonts w:eastAsia="Calibri"/>
          <w:b/>
          <w:sz w:val="28"/>
          <w:szCs w:val="28"/>
          <w:lang w:eastAsia="en-US"/>
        </w:rPr>
        <w:lastRenderedPageBreak/>
        <w:t>3.5 Балансы по установленной тепловой мощности энергоисточников</w:t>
      </w:r>
      <w:bookmarkEnd w:id="18"/>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shd w:val="clear" w:color="auto" w:fill="FFFFFF"/>
          <w:lang w:eastAsia="en-US"/>
        </w:rPr>
        <w:t>Наибольший прирост тепловой нагрузки приходится на период с 2020 по 2025 гг. за счёт ввода перспективных нагрузок объектов. При</w:t>
      </w:r>
      <w:r w:rsidRPr="00AF299F">
        <w:rPr>
          <w:rFonts w:eastAsia="Calibri"/>
          <w:sz w:val="28"/>
          <w:szCs w:val="28"/>
          <w:lang w:eastAsia="en-US"/>
        </w:rPr>
        <w:t xml:space="preserve"> этом, доля потребителей, обслуживаемых от Котельной №1, увеличивается с 40% в 2020 г. до 50% к 2025 г. (за счет присоединения потребителей выведенной из эксплуатации Котельной №5 и и Котельной «Полярная ГРЭ») относительно общей нагрузки, в то же время количество потребителей Котельной «Полярная ГРЭ, остается неизменным. </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Энергоисточники поселения сохраняют значительный суммарный резерв располагаемой тепловой мощности, при этом его величина сокращается к 2028 году, как за счет присоединения перспективных потребителей, так и за счет вывода из эксплуатации котельных при передаче тепловых нагрузок на другие источники тепловой энергии.</w:t>
      </w:r>
    </w:p>
    <w:p w:rsidR="00AF299F" w:rsidRPr="00AF299F" w:rsidRDefault="00AF299F" w:rsidP="00AF299F">
      <w:pPr>
        <w:widowControl w:val="0"/>
        <w:spacing w:after="200" w:line="276" w:lineRule="auto"/>
        <w:rPr>
          <w:rFonts w:eastAsia="Calibri"/>
          <w:b/>
          <w:sz w:val="28"/>
          <w:szCs w:val="28"/>
          <w:lang w:eastAsia="en-US"/>
        </w:rPr>
      </w:pPr>
      <w:r w:rsidRPr="00AF299F">
        <w:rPr>
          <w:rFonts w:eastAsia="Calibri"/>
          <w:b/>
          <w:sz w:val="28"/>
          <w:szCs w:val="28"/>
          <w:lang w:eastAsia="en-US"/>
        </w:rPr>
        <w:br w:type="page"/>
      </w:r>
    </w:p>
    <w:p w:rsidR="00AF299F" w:rsidRPr="00AF299F" w:rsidRDefault="00AF299F" w:rsidP="00AF299F">
      <w:pPr>
        <w:widowControl w:val="0"/>
        <w:spacing w:after="360"/>
        <w:ind w:firstLine="567"/>
        <w:jc w:val="both"/>
        <w:outlineLvl w:val="0"/>
        <w:rPr>
          <w:rFonts w:eastAsia="Calibri"/>
          <w:b/>
          <w:sz w:val="28"/>
          <w:szCs w:val="28"/>
          <w:lang w:eastAsia="en-US"/>
        </w:rPr>
      </w:pPr>
      <w:bookmarkStart w:id="19" w:name="_Toc411936490"/>
      <w:r w:rsidRPr="00AF299F">
        <w:rPr>
          <w:rFonts w:eastAsia="Calibri"/>
          <w:b/>
          <w:sz w:val="28"/>
          <w:szCs w:val="28"/>
          <w:lang w:eastAsia="en-US"/>
        </w:rPr>
        <w:lastRenderedPageBreak/>
        <w:t>4 РАЗДЕЛ 3. ПЕРСПЕКТИВНЫЕ БАЛАНСЫ ТЕПЛОНОСИТЕЛЯ</w:t>
      </w:r>
      <w:bookmarkEnd w:id="19"/>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По территории поселка проложена водопроводная сеть, которая подает воду во все эксплуатируемые жилые и общественные здания от насосной станции второго подъема и котельные. Водопроводная сеть проложена наземным способом в деревянных коробах, совместно с сетью теплоснабжения. </w:t>
      </w:r>
    </w:p>
    <w:p w:rsidR="00AF299F" w:rsidRPr="00AF299F" w:rsidRDefault="00AF299F" w:rsidP="00AF299F">
      <w:pPr>
        <w:widowControl w:val="0"/>
        <w:ind w:firstLine="567"/>
        <w:jc w:val="both"/>
        <w:rPr>
          <w:rFonts w:eastAsia="Calibri"/>
          <w:spacing w:val="5"/>
          <w:sz w:val="28"/>
          <w:szCs w:val="28"/>
          <w:lang w:eastAsia="en-US"/>
        </w:rPr>
      </w:pPr>
      <w:r w:rsidRPr="00AF299F">
        <w:rPr>
          <w:rFonts w:eastAsia="Calibri"/>
          <w:bCs/>
          <w:sz w:val="28"/>
          <w:szCs w:val="28"/>
          <w:lang w:eastAsia="en-US"/>
        </w:rPr>
        <w:t>Водоподготовка на источниках тепловой энергии</w:t>
      </w:r>
      <w:r w:rsidRPr="00AF299F">
        <w:rPr>
          <w:rFonts w:eastAsia="Calibri"/>
          <w:sz w:val="28"/>
          <w:szCs w:val="28"/>
          <w:lang w:eastAsia="en-US"/>
        </w:rPr>
        <w:t xml:space="preserve"> в </w:t>
      </w:r>
      <w:r w:rsidRPr="00AF299F">
        <w:rPr>
          <w:rFonts w:eastAsia="Calibri"/>
          <w:spacing w:val="5"/>
          <w:sz w:val="28"/>
          <w:szCs w:val="28"/>
          <w:lang w:eastAsia="en-US"/>
        </w:rPr>
        <w:t xml:space="preserve">настоящее время отсутствует. Вода подается в резервуар воды емкостью </w:t>
      </w:r>
      <w:smartTag w:uri="urn:schemas-microsoft-com:office:smarttags" w:element="metricconverter">
        <w:smartTagPr>
          <w:attr w:name="ProductID" w:val="2000 м³"/>
        </w:smartTagPr>
        <w:r w:rsidRPr="00AF299F">
          <w:rPr>
            <w:rFonts w:eastAsia="Calibri"/>
            <w:spacing w:val="5"/>
            <w:sz w:val="28"/>
            <w:szCs w:val="28"/>
            <w:lang w:eastAsia="en-US"/>
          </w:rPr>
          <w:t>2000 м³</w:t>
        </w:r>
      </w:smartTag>
      <w:r w:rsidRPr="00AF299F">
        <w:rPr>
          <w:rFonts w:eastAsia="Calibri"/>
          <w:spacing w:val="5"/>
          <w:sz w:val="28"/>
          <w:szCs w:val="28"/>
          <w:lang w:eastAsia="en-US"/>
        </w:rPr>
        <w:t>, расположенный на территории насосной станции второго подъема. В резервуаре осуществляется осаждение взвешенных частиц и хлорирование воды. Осадок извлекается из резервуара в летний период.</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Таблица 4.1 - Сведения о водопотреблении за 2020 год.</w:t>
      </w:r>
    </w:p>
    <w:tbl>
      <w:tblPr>
        <w:tblW w:w="5000" w:type="pct"/>
        <w:tblLook w:val="0000" w:firstRow="0" w:lastRow="0" w:firstColumn="0" w:lastColumn="0" w:noHBand="0" w:noVBand="0"/>
      </w:tblPr>
      <w:tblGrid>
        <w:gridCol w:w="3888"/>
        <w:gridCol w:w="2981"/>
        <w:gridCol w:w="2619"/>
      </w:tblGrid>
      <w:tr w:rsidR="00AF299F" w:rsidRPr="00AF299F" w:rsidTr="00987994">
        <w:tc>
          <w:tcPr>
            <w:tcW w:w="2049" w:type="pct"/>
            <w:vMerge w:val="restart"/>
            <w:tcBorders>
              <w:top w:val="single" w:sz="4" w:space="0" w:color="000000"/>
              <w:left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p>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Показатель</w:t>
            </w:r>
          </w:p>
        </w:tc>
        <w:tc>
          <w:tcPr>
            <w:tcW w:w="2951" w:type="pct"/>
            <w:gridSpan w:val="2"/>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Объем</w:t>
            </w:r>
            <w:r w:rsidRPr="00AF299F">
              <w:rPr>
                <w:rFonts w:eastAsia="Calibri"/>
                <w:sz w:val="28"/>
                <w:szCs w:val="28"/>
                <w:lang w:eastAsia="en-US"/>
              </w:rPr>
              <w:t xml:space="preserve"> </w:t>
            </w:r>
            <w:r w:rsidRPr="00AF299F">
              <w:rPr>
                <w:rFonts w:eastAsia="Calibri"/>
                <w:sz w:val="28"/>
                <w:szCs w:val="28"/>
                <w:lang w:val="en-US" w:eastAsia="en-US"/>
              </w:rPr>
              <w:t>потребляемой</w:t>
            </w:r>
            <w:r w:rsidRPr="00AF299F">
              <w:rPr>
                <w:rFonts w:eastAsia="Calibri"/>
                <w:sz w:val="28"/>
                <w:szCs w:val="28"/>
                <w:lang w:eastAsia="en-US"/>
              </w:rPr>
              <w:t xml:space="preserve"> </w:t>
            </w:r>
            <w:r w:rsidRPr="00AF299F">
              <w:rPr>
                <w:rFonts w:eastAsia="Calibri"/>
                <w:sz w:val="28"/>
                <w:szCs w:val="28"/>
                <w:lang w:val="en-US" w:eastAsia="en-US"/>
              </w:rPr>
              <w:t>воды,</w:t>
            </w:r>
          </w:p>
        </w:tc>
      </w:tr>
      <w:tr w:rsidR="00AF299F" w:rsidRPr="00AF299F" w:rsidTr="00987994">
        <w:tc>
          <w:tcPr>
            <w:tcW w:w="2049" w:type="pct"/>
            <w:vMerge/>
            <w:tcBorders>
              <w:left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м</w:t>
            </w:r>
            <w:r w:rsidRPr="00AF299F">
              <w:rPr>
                <w:rFonts w:eastAsia="Calibri"/>
                <w:sz w:val="28"/>
                <w:szCs w:val="28"/>
                <w:vertAlign w:val="superscript"/>
                <w:lang w:val="en-US" w:eastAsia="en-US"/>
              </w:rPr>
              <w:t>3</w:t>
            </w:r>
            <w:r w:rsidRPr="00AF299F">
              <w:rPr>
                <w:rFonts w:eastAsia="Calibri"/>
                <w:sz w:val="28"/>
                <w:szCs w:val="28"/>
                <w:lang w:val="en-US" w:eastAsia="en-US"/>
              </w:rPr>
              <w:t>/год</w:t>
            </w: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м</w:t>
            </w:r>
            <w:r w:rsidRPr="00AF299F">
              <w:rPr>
                <w:rFonts w:eastAsia="Calibri"/>
                <w:sz w:val="28"/>
                <w:szCs w:val="28"/>
                <w:vertAlign w:val="superscript"/>
                <w:lang w:val="en-US" w:eastAsia="en-US"/>
              </w:rPr>
              <w:t>3</w:t>
            </w:r>
            <w:r w:rsidRPr="00AF299F">
              <w:rPr>
                <w:rFonts w:eastAsia="Calibri"/>
                <w:sz w:val="28"/>
                <w:szCs w:val="28"/>
                <w:lang w:val="en-US" w:eastAsia="en-US"/>
              </w:rPr>
              <w:t>/сут</w:t>
            </w:r>
          </w:p>
        </w:tc>
      </w:tr>
      <w:tr w:rsidR="00AF299F" w:rsidRPr="00AF299F" w:rsidTr="00987994">
        <w:tc>
          <w:tcPr>
            <w:tcW w:w="2049" w:type="pct"/>
            <w:vMerge/>
            <w:tcBorders>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ХГВС</w:t>
            </w: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sz w:val="28"/>
                <w:szCs w:val="28"/>
                <w:lang w:val="en-US" w:eastAsia="en-US"/>
              </w:rPr>
            </w:pPr>
            <w:r w:rsidRPr="00AF299F">
              <w:rPr>
                <w:rFonts w:eastAsia="Calibri"/>
                <w:sz w:val="28"/>
                <w:szCs w:val="28"/>
                <w:lang w:val="en-US" w:eastAsia="en-US"/>
              </w:rPr>
              <w:t>ХГВС</w:t>
            </w:r>
          </w:p>
        </w:tc>
      </w:tr>
      <w:tr w:rsidR="00AF299F" w:rsidRPr="00AF299F" w:rsidTr="00987994">
        <w:tc>
          <w:tcPr>
            <w:tcW w:w="2049"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b/>
                <w:sz w:val="28"/>
                <w:szCs w:val="28"/>
                <w:lang w:val="en-US" w:eastAsia="en-US"/>
              </w:rPr>
            </w:pPr>
            <w:r w:rsidRPr="00AF299F">
              <w:rPr>
                <w:rFonts w:eastAsia="Calibri"/>
                <w:b/>
                <w:sz w:val="28"/>
                <w:szCs w:val="28"/>
                <w:lang w:val="en-US" w:eastAsia="en-US"/>
              </w:rPr>
              <w:t>Забрано</w:t>
            </w:r>
            <w:r w:rsidRPr="00AF299F">
              <w:rPr>
                <w:rFonts w:eastAsia="Calibri"/>
                <w:b/>
                <w:sz w:val="28"/>
                <w:szCs w:val="28"/>
                <w:lang w:eastAsia="en-US"/>
              </w:rPr>
              <w:t xml:space="preserve"> </w:t>
            </w:r>
            <w:r w:rsidRPr="00AF299F">
              <w:rPr>
                <w:rFonts w:eastAsia="Calibri"/>
                <w:b/>
                <w:sz w:val="28"/>
                <w:szCs w:val="28"/>
                <w:lang w:val="en-US" w:eastAsia="en-US"/>
              </w:rPr>
              <w:t>воды</w:t>
            </w:r>
            <w:r w:rsidRPr="00AF299F">
              <w:rPr>
                <w:rFonts w:eastAsia="Calibri"/>
                <w:b/>
                <w:sz w:val="28"/>
                <w:szCs w:val="28"/>
                <w:lang w:eastAsia="en-US"/>
              </w:rPr>
              <w:t xml:space="preserve"> </w:t>
            </w:r>
            <w:r w:rsidRPr="00AF299F">
              <w:rPr>
                <w:rFonts w:eastAsia="Calibri"/>
                <w:b/>
                <w:sz w:val="28"/>
                <w:szCs w:val="28"/>
                <w:lang w:val="en-US" w:eastAsia="en-US"/>
              </w:rPr>
              <w:t>всего</w:t>
            </w: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b/>
                <w:sz w:val="28"/>
                <w:szCs w:val="28"/>
                <w:lang w:eastAsia="en-US"/>
              </w:rPr>
            </w:pPr>
            <w:r w:rsidRPr="00AF299F">
              <w:rPr>
                <w:rFonts w:eastAsia="Calibri"/>
                <w:b/>
                <w:sz w:val="28"/>
                <w:szCs w:val="28"/>
                <w:lang w:eastAsia="en-US"/>
              </w:rPr>
              <w:t>432 230</w:t>
            </w: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b/>
                <w:sz w:val="28"/>
                <w:szCs w:val="28"/>
                <w:lang w:eastAsia="en-US"/>
              </w:rPr>
            </w:pPr>
            <w:r w:rsidRPr="00AF299F">
              <w:rPr>
                <w:rFonts w:eastAsia="Calibri"/>
                <w:b/>
                <w:sz w:val="28"/>
                <w:szCs w:val="28"/>
                <w:lang w:eastAsia="en-US"/>
              </w:rPr>
              <w:t>1 181,0</w:t>
            </w:r>
          </w:p>
        </w:tc>
      </w:tr>
      <w:tr w:rsidR="00AF299F" w:rsidRPr="00AF299F" w:rsidTr="00987994">
        <w:tc>
          <w:tcPr>
            <w:tcW w:w="2049"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Потери в сетях</w:t>
            </w: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71 180</w:t>
            </w: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194,5</w:t>
            </w:r>
          </w:p>
        </w:tc>
      </w:tr>
      <w:tr w:rsidR="00AF299F" w:rsidRPr="00AF299F" w:rsidTr="00987994">
        <w:tc>
          <w:tcPr>
            <w:tcW w:w="2049"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Полезный</w:t>
            </w:r>
            <w:r w:rsidRPr="00AF299F">
              <w:rPr>
                <w:rFonts w:eastAsia="Calibri"/>
                <w:sz w:val="28"/>
                <w:szCs w:val="28"/>
                <w:lang w:eastAsia="en-US"/>
              </w:rPr>
              <w:t xml:space="preserve"> </w:t>
            </w:r>
            <w:r w:rsidRPr="00AF299F">
              <w:rPr>
                <w:rFonts w:eastAsia="Calibri"/>
                <w:sz w:val="28"/>
                <w:szCs w:val="28"/>
                <w:lang w:val="en-US" w:eastAsia="en-US"/>
              </w:rPr>
              <w:t>отпуск</w:t>
            </w:r>
            <w:r w:rsidRPr="00AF299F">
              <w:rPr>
                <w:rFonts w:eastAsia="Calibri"/>
                <w:sz w:val="28"/>
                <w:szCs w:val="28"/>
                <w:lang w:eastAsia="en-US"/>
              </w:rPr>
              <w:t xml:space="preserve"> </w:t>
            </w:r>
            <w:r w:rsidRPr="00AF299F">
              <w:rPr>
                <w:rFonts w:eastAsia="Calibri"/>
                <w:sz w:val="28"/>
                <w:szCs w:val="28"/>
                <w:lang w:val="en-US" w:eastAsia="en-US"/>
              </w:rPr>
              <w:t>потребителям</w:t>
            </w: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361 050</w:t>
            </w: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986,5</w:t>
            </w:r>
          </w:p>
        </w:tc>
      </w:tr>
      <w:tr w:rsidR="00AF299F" w:rsidRPr="00AF299F" w:rsidTr="00987994">
        <w:tc>
          <w:tcPr>
            <w:tcW w:w="2049"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в том</w:t>
            </w:r>
            <w:r w:rsidRPr="00AF299F">
              <w:rPr>
                <w:rFonts w:eastAsia="Calibri"/>
                <w:sz w:val="28"/>
                <w:szCs w:val="28"/>
                <w:lang w:eastAsia="en-US"/>
              </w:rPr>
              <w:t xml:space="preserve"> </w:t>
            </w:r>
            <w:r w:rsidRPr="00AF299F">
              <w:rPr>
                <w:rFonts w:eastAsia="Calibri"/>
                <w:sz w:val="28"/>
                <w:szCs w:val="28"/>
                <w:lang w:val="en-US" w:eastAsia="en-US"/>
              </w:rPr>
              <w:t>числе:</w:t>
            </w: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p>
        </w:tc>
      </w:tr>
      <w:tr w:rsidR="00AF299F" w:rsidRPr="00AF299F" w:rsidTr="00987994">
        <w:tc>
          <w:tcPr>
            <w:tcW w:w="2049"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val="en-US" w:eastAsia="en-US"/>
              </w:rPr>
            </w:pPr>
            <w:r w:rsidRPr="00AF299F">
              <w:rPr>
                <w:rFonts w:eastAsia="Calibri"/>
                <w:sz w:val="28"/>
                <w:szCs w:val="28"/>
                <w:lang w:val="en-US" w:eastAsia="en-US"/>
              </w:rPr>
              <w:t>Жители и социальные</w:t>
            </w:r>
            <w:r w:rsidRPr="00AF299F">
              <w:rPr>
                <w:rFonts w:eastAsia="Calibri"/>
                <w:sz w:val="28"/>
                <w:szCs w:val="28"/>
                <w:lang w:eastAsia="en-US"/>
              </w:rPr>
              <w:t xml:space="preserve"> </w:t>
            </w:r>
            <w:r w:rsidRPr="00AF299F">
              <w:rPr>
                <w:rFonts w:eastAsia="Calibri"/>
                <w:sz w:val="28"/>
                <w:szCs w:val="28"/>
                <w:lang w:val="en-US" w:eastAsia="en-US"/>
              </w:rPr>
              <w:t>объекты</w:t>
            </w: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116 721</w:t>
            </w: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318,9</w:t>
            </w:r>
          </w:p>
        </w:tc>
      </w:tr>
      <w:tr w:rsidR="00AF299F" w:rsidRPr="00AF299F" w:rsidTr="00987994">
        <w:tc>
          <w:tcPr>
            <w:tcW w:w="2049"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pacing w:val="-2"/>
                <w:sz w:val="28"/>
                <w:szCs w:val="28"/>
                <w:lang w:val="en-US" w:eastAsia="en-US"/>
              </w:rPr>
            </w:pPr>
            <w:r w:rsidRPr="00AF299F">
              <w:rPr>
                <w:rFonts w:eastAsia="Calibri"/>
                <w:spacing w:val="-2"/>
                <w:sz w:val="28"/>
                <w:szCs w:val="28"/>
                <w:lang w:val="en-US" w:eastAsia="en-US"/>
              </w:rPr>
              <w:t>Реализация</w:t>
            </w:r>
            <w:r w:rsidRPr="00AF299F">
              <w:rPr>
                <w:rFonts w:eastAsia="Calibri"/>
                <w:spacing w:val="-2"/>
                <w:sz w:val="28"/>
                <w:szCs w:val="28"/>
                <w:lang w:eastAsia="en-US"/>
              </w:rPr>
              <w:t xml:space="preserve"> </w:t>
            </w:r>
            <w:r w:rsidRPr="00AF299F">
              <w:rPr>
                <w:rFonts w:eastAsia="Calibri"/>
                <w:spacing w:val="-2"/>
                <w:sz w:val="28"/>
                <w:szCs w:val="28"/>
                <w:lang w:val="en-US" w:eastAsia="en-US"/>
              </w:rPr>
              <w:t>прочим</w:t>
            </w:r>
            <w:r w:rsidRPr="00AF299F">
              <w:rPr>
                <w:rFonts w:eastAsia="Calibri"/>
                <w:spacing w:val="-2"/>
                <w:sz w:val="28"/>
                <w:szCs w:val="28"/>
                <w:lang w:eastAsia="en-US"/>
              </w:rPr>
              <w:t xml:space="preserve"> </w:t>
            </w:r>
            <w:r w:rsidRPr="00AF299F">
              <w:rPr>
                <w:rFonts w:eastAsia="Calibri"/>
                <w:spacing w:val="-2"/>
                <w:sz w:val="28"/>
                <w:szCs w:val="28"/>
                <w:lang w:val="en-US" w:eastAsia="en-US"/>
              </w:rPr>
              <w:t>потребителям</w:t>
            </w:r>
          </w:p>
        </w:tc>
        <w:tc>
          <w:tcPr>
            <w:tcW w:w="1571" w:type="pct"/>
            <w:tcBorders>
              <w:top w:val="single" w:sz="4" w:space="0" w:color="000000"/>
              <w:left w:val="single" w:sz="4" w:space="0" w:color="000000"/>
              <w:bottom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244 329</w:t>
            </w:r>
          </w:p>
        </w:tc>
        <w:tc>
          <w:tcPr>
            <w:tcW w:w="1380"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snapToGrid w:val="0"/>
              <w:jc w:val="center"/>
              <w:rPr>
                <w:rFonts w:eastAsia="Calibri"/>
                <w:sz w:val="28"/>
                <w:szCs w:val="28"/>
                <w:lang w:eastAsia="en-US"/>
              </w:rPr>
            </w:pPr>
            <w:r w:rsidRPr="00AF299F">
              <w:rPr>
                <w:rFonts w:eastAsia="Calibri"/>
                <w:sz w:val="28"/>
                <w:szCs w:val="28"/>
                <w:lang w:eastAsia="en-US"/>
              </w:rPr>
              <w:t>667,6</w:t>
            </w:r>
          </w:p>
        </w:tc>
      </w:tr>
    </w:tbl>
    <w:p w:rsidR="00AF299F" w:rsidRPr="00AF299F" w:rsidRDefault="00AF299F" w:rsidP="00AF299F">
      <w:pPr>
        <w:widowControl w:val="0"/>
        <w:spacing w:line="360" w:lineRule="auto"/>
        <w:ind w:firstLine="567"/>
        <w:jc w:val="both"/>
        <w:rPr>
          <w:rFonts w:eastAsia="Calibri"/>
          <w:sz w:val="28"/>
          <w:szCs w:val="28"/>
          <w:lang w:val="en-US" w:eastAsia="en-US"/>
        </w:rPr>
      </w:pPr>
    </w:p>
    <w:p w:rsidR="00AF299F" w:rsidRPr="00AF299F" w:rsidRDefault="00AF299F" w:rsidP="00AF299F">
      <w:pPr>
        <w:widowControl w:val="0"/>
        <w:ind w:firstLine="567"/>
        <w:jc w:val="both"/>
        <w:rPr>
          <w:rFonts w:eastAsia="Calibri"/>
          <w:sz w:val="28"/>
          <w:szCs w:val="28"/>
          <w:lang w:eastAsia="en-US"/>
        </w:rPr>
      </w:pPr>
      <w:bookmarkStart w:id="20" w:name="_Toc373179257"/>
      <w:r w:rsidRPr="00AF299F">
        <w:rPr>
          <w:rFonts w:eastAsia="Calibri"/>
          <w:sz w:val="28"/>
          <w:szCs w:val="28"/>
          <w:lang w:eastAsia="en-US"/>
        </w:rPr>
        <w:t>Перспективные балансы производительности водоподготовительных установок не рассчитаны в виду их отсутствия на текущий момент.</w:t>
      </w:r>
      <w:bookmarkEnd w:id="20"/>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При реализации мероприятий по реконструкции котельной при выборе производительности установок ХВО необходимо опираться на данные утечек из тепловой сети и норм потребления ГВС жилыми, общественными и административными объектами.</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after="360" w:line="360" w:lineRule="auto"/>
        <w:jc w:val="both"/>
        <w:outlineLvl w:val="0"/>
        <w:rPr>
          <w:rFonts w:eastAsia="Calibri"/>
          <w:b/>
          <w:sz w:val="28"/>
          <w:szCs w:val="28"/>
          <w:lang w:eastAsia="en-US"/>
        </w:rPr>
      </w:pPr>
      <w:bookmarkStart w:id="21" w:name="_Toc411936491"/>
    </w:p>
    <w:p w:rsidR="00AF299F" w:rsidRPr="00AF299F" w:rsidRDefault="00AF299F" w:rsidP="00AF299F">
      <w:pPr>
        <w:widowControl w:val="0"/>
        <w:spacing w:after="360"/>
        <w:ind w:firstLine="567"/>
        <w:jc w:val="both"/>
        <w:outlineLvl w:val="0"/>
        <w:rPr>
          <w:rFonts w:eastAsia="Calibri"/>
          <w:b/>
          <w:sz w:val="28"/>
          <w:szCs w:val="28"/>
          <w:lang w:eastAsia="en-US"/>
        </w:rPr>
      </w:pPr>
      <w:r w:rsidRPr="00AF299F">
        <w:rPr>
          <w:rFonts w:eastAsia="Calibri"/>
          <w:b/>
          <w:sz w:val="28"/>
          <w:szCs w:val="28"/>
          <w:lang w:eastAsia="en-US"/>
        </w:rPr>
        <w:lastRenderedPageBreak/>
        <w:t>5 РАЗДЕЛ 4. ПРЕДЛОЖЕНИЯ ПО РЕКОНСТРУКЦИИ И ТЕХНИЧЕСКОМУ ПЕРЕВООРУЖЕНИЮ ИСТОЧНИКОВ ТЕПЛОВОЙ ЭНЕРГИИ</w:t>
      </w:r>
      <w:bookmarkEnd w:id="21"/>
    </w:p>
    <w:p w:rsidR="00AF299F" w:rsidRPr="00AF299F" w:rsidRDefault="00AF299F" w:rsidP="00AF299F">
      <w:pPr>
        <w:widowControl w:val="0"/>
        <w:ind w:firstLine="567"/>
        <w:jc w:val="both"/>
        <w:rPr>
          <w:sz w:val="28"/>
          <w:szCs w:val="28"/>
          <w:lang w:eastAsia="en-US"/>
        </w:rPr>
      </w:pPr>
      <w:r w:rsidRPr="00AF299F">
        <w:rPr>
          <w:sz w:val="28"/>
          <w:szCs w:val="28"/>
          <w:lang w:eastAsia="en-US"/>
        </w:rPr>
        <w:t>Предложения</w:t>
      </w:r>
      <w:r w:rsidRPr="00AF299F">
        <w:rPr>
          <w:spacing w:val="20"/>
          <w:sz w:val="28"/>
          <w:szCs w:val="28"/>
          <w:lang w:eastAsia="en-US"/>
        </w:rPr>
        <w:t xml:space="preserve"> </w:t>
      </w:r>
      <w:r w:rsidRPr="00AF299F">
        <w:rPr>
          <w:sz w:val="28"/>
          <w:szCs w:val="28"/>
          <w:lang w:eastAsia="en-US"/>
        </w:rPr>
        <w:t>по</w:t>
      </w:r>
      <w:r w:rsidRPr="00AF299F">
        <w:rPr>
          <w:spacing w:val="19"/>
          <w:sz w:val="28"/>
          <w:szCs w:val="28"/>
          <w:lang w:eastAsia="en-US"/>
        </w:rPr>
        <w:t xml:space="preserve"> </w:t>
      </w:r>
      <w:r w:rsidRPr="00AF299F">
        <w:rPr>
          <w:sz w:val="28"/>
          <w:szCs w:val="28"/>
          <w:lang w:eastAsia="en-US"/>
        </w:rPr>
        <w:t>строительству,</w:t>
      </w:r>
      <w:r w:rsidRPr="00AF299F">
        <w:rPr>
          <w:spacing w:val="22"/>
          <w:sz w:val="28"/>
          <w:szCs w:val="28"/>
          <w:lang w:eastAsia="en-US"/>
        </w:rPr>
        <w:t xml:space="preserve"> </w:t>
      </w:r>
      <w:r w:rsidRPr="00AF299F">
        <w:rPr>
          <w:sz w:val="28"/>
          <w:szCs w:val="28"/>
          <w:lang w:eastAsia="en-US"/>
        </w:rPr>
        <w:t>реконструкции</w:t>
      </w:r>
      <w:r w:rsidRPr="00AF299F">
        <w:rPr>
          <w:spacing w:val="18"/>
          <w:sz w:val="28"/>
          <w:szCs w:val="28"/>
          <w:lang w:eastAsia="en-US"/>
        </w:rPr>
        <w:t xml:space="preserve"> </w:t>
      </w:r>
      <w:r w:rsidRPr="00AF299F">
        <w:rPr>
          <w:sz w:val="28"/>
          <w:szCs w:val="28"/>
          <w:lang w:eastAsia="en-US"/>
        </w:rPr>
        <w:t>и</w:t>
      </w:r>
      <w:r w:rsidRPr="00AF299F">
        <w:rPr>
          <w:spacing w:val="19"/>
          <w:sz w:val="28"/>
          <w:szCs w:val="28"/>
          <w:lang w:eastAsia="en-US"/>
        </w:rPr>
        <w:t xml:space="preserve"> </w:t>
      </w:r>
      <w:r w:rsidRPr="00AF299F">
        <w:rPr>
          <w:spacing w:val="1"/>
          <w:sz w:val="28"/>
          <w:szCs w:val="28"/>
          <w:lang w:eastAsia="en-US"/>
        </w:rPr>
        <w:t>техническому</w:t>
      </w:r>
      <w:r w:rsidRPr="00AF299F">
        <w:rPr>
          <w:spacing w:val="34"/>
          <w:sz w:val="28"/>
          <w:szCs w:val="28"/>
          <w:lang w:eastAsia="en-US"/>
        </w:rPr>
        <w:t xml:space="preserve"> </w:t>
      </w:r>
      <w:r w:rsidRPr="00AF299F">
        <w:rPr>
          <w:sz w:val="28"/>
          <w:szCs w:val="28"/>
          <w:lang w:eastAsia="en-US"/>
        </w:rPr>
        <w:t>перевооружению</w:t>
      </w:r>
      <w:r w:rsidRPr="00AF299F">
        <w:rPr>
          <w:spacing w:val="-7"/>
          <w:sz w:val="28"/>
          <w:szCs w:val="28"/>
          <w:lang w:eastAsia="en-US"/>
        </w:rPr>
        <w:t xml:space="preserve"> </w:t>
      </w:r>
      <w:r w:rsidRPr="00AF299F">
        <w:rPr>
          <w:sz w:val="28"/>
          <w:szCs w:val="28"/>
          <w:lang w:eastAsia="en-US"/>
        </w:rPr>
        <w:t>источников</w:t>
      </w:r>
      <w:r w:rsidRPr="00AF299F">
        <w:rPr>
          <w:spacing w:val="-6"/>
          <w:sz w:val="28"/>
          <w:szCs w:val="28"/>
          <w:lang w:eastAsia="en-US"/>
        </w:rPr>
        <w:t xml:space="preserve"> </w:t>
      </w:r>
      <w:r w:rsidRPr="00AF299F">
        <w:rPr>
          <w:sz w:val="28"/>
          <w:szCs w:val="28"/>
          <w:lang w:eastAsia="en-US"/>
        </w:rPr>
        <w:t>тепловой</w:t>
      </w:r>
      <w:r w:rsidRPr="00AF299F">
        <w:rPr>
          <w:spacing w:val="-4"/>
          <w:sz w:val="28"/>
          <w:szCs w:val="28"/>
          <w:lang w:eastAsia="en-US"/>
        </w:rPr>
        <w:t xml:space="preserve"> </w:t>
      </w:r>
      <w:r w:rsidRPr="00AF299F">
        <w:rPr>
          <w:sz w:val="28"/>
          <w:szCs w:val="28"/>
          <w:lang w:eastAsia="en-US"/>
        </w:rPr>
        <w:t>энергии</w:t>
      </w:r>
      <w:r w:rsidRPr="00AF299F">
        <w:rPr>
          <w:spacing w:val="-9"/>
          <w:sz w:val="28"/>
          <w:szCs w:val="28"/>
          <w:lang w:eastAsia="en-US"/>
        </w:rPr>
        <w:t xml:space="preserve"> </w:t>
      </w:r>
      <w:r w:rsidRPr="00AF299F">
        <w:rPr>
          <w:sz w:val="28"/>
          <w:szCs w:val="28"/>
          <w:lang w:eastAsia="en-US"/>
        </w:rPr>
        <w:t>разрабатываются</w:t>
      </w:r>
      <w:r w:rsidRPr="00AF299F">
        <w:rPr>
          <w:spacing w:val="-3"/>
          <w:sz w:val="28"/>
          <w:szCs w:val="28"/>
          <w:lang w:eastAsia="en-US"/>
        </w:rPr>
        <w:t xml:space="preserve"> </w:t>
      </w:r>
      <w:r w:rsidRPr="00AF299F">
        <w:rPr>
          <w:sz w:val="28"/>
          <w:szCs w:val="28"/>
          <w:lang w:eastAsia="en-US"/>
        </w:rPr>
        <w:t>в</w:t>
      </w:r>
      <w:r w:rsidRPr="00AF299F">
        <w:rPr>
          <w:spacing w:val="-10"/>
          <w:sz w:val="28"/>
          <w:szCs w:val="28"/>
          <w:lang w:eastAsia="en-US"/>
        </w:rPr>
        <w:t xml:space="preserve"> </w:t>
      </w:r>
      <w:r w:rsidRPr="00AF299F">
        <w:rPr>
          <w:sz w:val="28"/>
          <w:szCs w:val="28"/>
          <w:lang w:eastAsia="en-US"/>
        </w:rPr>
        <w:t>соответствии</w:t>
      </w:r>
      <w:r w:rsidRPr="00AF299F">
        <w:rPr>
          <w:spacing w:val="-2"/>
          <w:sz w:val="28"/>
          <w:szCs w:val="28"/>
          <w:lang w:eastAsia="en-US"/>
        </w:rPr>
        <w:t xml:space="preserve"> </w:t>
      </w:r>
      <w:r w:rsidRPr="00AF299F">
        <w:rPr>
          <w:sz w:val="28"/>
          <w:szCs w:val="28"/>
          <w:lang w:eastAsia="en-US"/>
        </w:rPr>
        <w:t>пунктом</w:t>
      </w:r>
      <w:r w:rsidRPr="00AF299F">
        <w:rPr>
          <w:spacing w:val="-4"/>
          <w:sz w:val="28"/>
          <w:szCs w:val="28"/>
          <w:lang w:eastAsia="en-US"/>
        </w:rPr>
        <w:t xml:space="preserve"> </w:t>
      </w:r>
      <w:r w:rsidRPr="00AF299F">
        <w:rPr>
          <w:sz w:val="28"/>
          <w:szCs w:val="28"/>
          <w:lang w:eastAsia="en-US"/>
        </w:rPr>
        <w:t>10</w:t>
      </w:r>
      <w:r w:rsidRPr="00AF299F">
        <w:rPr>
          <w:spacing w:val="52"/>
          <w:w w:val="99"/>
          <w:sz w:val="28"/>
          <w:szCs w:val="28"/>
          <w:lang w:eastAsia="en-US"/>
        </w:rPr>
        <w:t xml:space="preserve"> </w:t>
      </w:r>
      <w:r w:rsidRPr="00AF299F">
        <w:rPr>
          <w:sz w:val="28"/>
          <w:szCs w:val="28"/>
          <w:lang w:eastAsia="en-US"/>
        </w:rPr>
        <w:t>и</w:t>
      </w:r>
      <w:r w:rsidRPr="00AF299F">
        <w:rPr>
          <w:spacing w:val="-9"/>
          <w:sz w:val="28"/>
          <w:szCs w:val="28"/>
          <w:lang w:eastAsia="en-US"/>
        </w:rPr>
        <w:t xml:space="preserve"> </w:t>
      </w:r>
      <w:r w:rsidRPr="00AF299F">
        <w:rPr>
          <w:spacing w:val="-1"/>
          <w:sz w:val="28"/>
          <w:szCs w:val="28"/>
          <w:lang w:eastAsia="en-US"/>
        </w:rPr>
        <w:t>пунктом</w:t>
      </w:r>
      <w:r w:rsidRPr="00AF299F">
        <w:rPr>
          <w:spacing w:val="-7"/>
          <w:sz w:val="28"/>
          <w:szCs w:val="28"/>
          <w:lang w:eastAsia="en-US"/>
        </w:rPr>
        <w:t xml:space="preserve"> </w:t>
      </w:r>
      <w:r w:rsidRPr="00AF299F">
        <w:rPr>
          <w:sz w:val="28"/>
          <w:szCs w:val="28"/>
          <w:lang w:eastAsia="en-US"/>
        </w:rPr>
        <w:t>41</w:t>
      </w:r>
      <w:r w:rsidRPr="00AF299F">
        <w:rPr>
          <w:spacing w:val="-9"/>
          <w:sz w:val="28"/>
          <w:szCs w:val="28"/>
          <w:lang w:eastAsia="en-US"/>
        </w:rPr>
        <w:t xml:space="preserve"> </w:t>
      </w:r>
      <w:r w:rsidRPr="00AF299F">
        <w:rPr>
          <w:sz w:val="28"/>
          <w:szCs w:val="28"/>
          <w:lang w:eastAsia="en-US"/>
        </w:rPr>
        <w:t>Требований</w:t>
      </w:r>
      <w:r w:rsidRPr="00AF299F">
        <w:rPr>
          <w:spacing w:val="-9"/>
          <w:sz w:val="28"/>
          <w:szCs w:val="28"/>
          <w:lang w:eastAsia="en-US"/>
        </w:rPr>
        <w:t xml:space="preserve"> </w:t>
      </w:r>
      <w:r w:rsidRPr="00AF299F">
        <w:rPr>
          <w:sz w:val="28"/>
          <w:szCs w:val="28"/>
          <w:lang w:eastAsia="en-US"/>
        </w:rPr>
        <w:t>к</w:t>
      </w:r>
      <w:r w:rsidRPr="00AF299F">
        <w:rPr>
          <w:spacing w:val="-9"/>
          <w:sz w:val="28"/>
          <w:szCs w:val="28"/>
          <w:lang w:eastAsia="en-US"/>
        </w:rPr>
        <w:t xml:space="preserve"> </w:t>
      </w:r>
      <w:r w:rsidRPr="00AF299F">
        <w:rPr>
          <w:sz w:val="28"/>
          <w:szCs w:val="28"/>
          <w:lang w:eastAsia="en-US"/>
        </w:rPr>
        <w:t>схемам</w:t>
      </w:r>
      <w:r w:rsidRPr="00AF299F">
        <w:rPr>
          <w:spacing w:val="-8"/>
          <w:sz w:val="28"/>
          <w:szCs w:val="28"/>
          <w:lang w:eastAsia="en-US"/>
        </w:rPr>
        <w:t xml:space="preserve"> </w:t>
      </w:r>
      <w:r w:rsidRPr="00AF299F">
        <w:rPr>
          <w:sz w:val="28"/>
          <w:szCs w:val="28"/>
          <w:lang w:eastAsia="en-US"/>
        </w:rPr>
        <w:t>теплоснабжения.</w:t>
      </w:r>
    </w:p>
    <w:p w:rsidR="00AF299F" w:rsidRPr="00AF299F" w:rsidRDefault="00AF299F" w:rsidP="00AF299F">
      <w:pPr>
        <w:widowControl w:val="0"/>
        <w:ind w:firstLine="567"/>
        <w:jc w:val="both"/>
        <w:rPr>
          <w:sz w:val="28"/>
          <w:szCs w:val="28"/>
          <w:lang w:eastAsia="en-US"/>
        </w:rPr>
      </w:pPr>
      <w:r w:rsidRPr="00AF299F">
        <w:rPr>
          <w:sz w:val="28"/>
          <w:szCs w:val="28"/>
          <w:lang w:eastAsia="en-US"/>
        </w:rPr>
        <w:t>В</w:t>
      </w:r>
      <w:r w:rsidRPr="00AF299F">
        <w:rPr>
          <w:spacing w:val="38"/>
          <w:sz w:val="28"/>
          <w:szCs w:val="28"/>
          <w:lang w:eastAsia="en-US"/>
        </w:rPr>
        <w:t xml:space="preserve"> </w:t>
      </w:r>
      <w:r w:rsidRPr="00AF299F">
        <w:rPr>
          <w:sz w:val="28"/>
          <w:szCs w:val="28"/>
          <w:lang w:eastAsia="en-US"/>
        </w:rPr>
        <w:t>результате</w:t>
      </w:r>
      <w:r w:rsidRPr="00AF299F">
        <w:rPr>
          <w:spacing w:val="43"/>
          <w:sz w:val="28"/>
          <w:szCs w:val="28"/>
          <w:lang w:eastAsia="en-US"/>
        </w:rPr>
        <w:t xml:space="preserve"> </w:t>
      </w:r>
      <w:r w:rsidRPr="00AF299F">
        <w:rPr>
          <w:sz w:val="28"/>
          <w:szCs w:val="28"/>
          <w:lang w:eastAsia="en-US"/>
        </w:rPr>
        <w:t>разработки</w:t>
      </w:r>
      <w:r w:rsidRPr="00AF299F">
        <w:rPr>
          <w:spacing w:val="42"/>
          <w:sz w:val="28"/>
          <w:szCs w:val="28"/>
          <w:lang w:eastAsia="en-US"/>
        </w:rPr>
        <w:t xml:space="preserve"> </w:t>
      </w:r>
      <w:r w:rsidRPr="00AF299F">
        <w:rPr>
          <w:sz w:val="28"/>
          <w:szCs w:val="28"/>
          <w:lang w:eastAsia="en-US"/>
        </w:rPr>
        <w:t>в</w:t>
      </w:r>
      <w:r w:rsidRPr="00AF299F">
        <w:rPr>
          <w:spacing w:val="40"/>
          <w:sz w:val="28"/>
          <w:szCs w:val="28"/>
          <w:lang w:eastAsia="en-US"/>
        </w:rPr>
        <w:t xml:space="preserve"> </w:t>
      </w:r>
      <w:r w:rsidRPr="00AF299F">
        <w:rPr>
          <w:sz w:val="28"/>
          <w:szCs w:val="28"/>
          <w:lang w:eastAsia="en-US"/>
        </w:rPr>
        <w:t>соответствии</w:t>
      </w:r>
      <w:r w:rsidRPr="00AF299F">
        <w:rPr>
          <w:spacing w:val="41"/>
          <w:sz w:val="28"/>
          <w:szCs w:val="28"/>
          <w:lang w:eastAsia="en-US"/>
        </w:rPr>
        <w:t xml:space="preserve"> </w:t>
      </w:r>
      <w:r w:rsidRPr="00AF299F">
        <w:rPr>
          <w:sz w:val="28"/>
          <w:szCs w:val="28"/>
          <w:lang w:eastAsia="en-US"/>
        </w:rPr>
        <w:t>с</w:t>
      </w:r>
      <w:r w:rsidRPr="00AF299F">
        <w:rPr>
          <w:spacing w:val="43"/>
          <w:sz w:val="28"/>
          <w:szCs w:val="28"/>
          <w:lang w:eastAsia="en-US"/>
        </w:rPr>
        <w:t xml:space="preserve"> </w:t>
      </w:r>
      <w:r w:rsidRPr="00AF299F">
        <w:rPr>
          <w:spacing w:val="-1"/>
          <w:sz w:val="28"/>
          <w:szCs w:val="28"/>
          <w:lang w:eastAsia="en-US"/>
        </w:rPr>
        <w:t>пунктом</w:t>
      </w:r>
      <w:r w:rsidRPr="00AF299F">
        <w:rPr>
          <w:spacing w:val="44"/>
          <w:sz w:val="28"/>
          <w:szCs w:val="28"/>
          <w:lang w:eastAsia="en-US"/>
        </w:rPr>
        <w:t xml:space="preserve"> </w:t>
      </w:r>
      <w:r w:rsidRPr="00AF299F">
        <w:rPr>
          <w:sz w:val="28"/>
          <w:szCs w:val="28"/>
          <w:lang w:eastAsia="en-US"/>
        </w:rPr>
        <w:t>41</w:t>
      </w:r>
      <w:r w:rsidRPr="00AF299F">
        <w:rPr>
          <w:spacing w:val="41"/>
          <w:sz w:val="28"/>
          <w:szCs w:val="28"/>
          <w:lang w:eastAsia="en-US"/>
        </w:rPr>
        <w:t xml:space="preserve"> </w:t>
      </w:r>
      <w:r w:rsidRPr="00AF299F">
        <w:rPr>
          <w:sz w:val="28"/>
          <w:szCs w:val="28"/>
          <w:lang w:eastAsia="en-US"/>
        </w:rPr>
        <w:t>Требований</w:t>
      </w:r>
      <w:r w:rsidRPr="00AF299F">
        <w:rPr>
          <w:spacing w:val="41"/>
          <w:sz w:val="28"/>
          <w:szCs w:val="28"/>
          <w:lang w:eastAsia="en-US"/>
        </w:rPr>
        <w:t xml:space="preserve"> </w:t>
      </w:r>
      <w:r w:rsidRPr="00AF299F">
        <w:rPr>
          <w:sz w:val="28"/>
          <w:szCs w:val="28"/>
          <w:lang w:eastAsia="en-US"/>
        </w:rPr>
        <w:t>к</w:t>
      </w:r>
      <w:r w:rsidRPr="00AF299F">
        <w:rPr>
          <w:spacing w:val="41"/>
          <w:sz w:val="28"/>
          <w:szCs w:val="28"/>
          <w:lang w:eastAsia="en-US"/>
        </w:rPr>
        <w:t xml:space="preserve"> </w:t>
      </w:r>
      <w:r w:rsidRPr="00AF299F">
        <w:rPr>
          <w:spacing w:val="-1"/>
          <w:sz w:val="28"/>
          <w:szCs w:val="28"/>
          <w:lang w:eastAsia="en-US"/>
        </w:rPr>
        <w:t>схеме</w:t>
      </w:r>
      <w:r w:rsidRPr="00AF299F">
        <w:rPr>
          <w:spacing w:val="42"/>
          <w:w w:val="99"/>
          <w:sz w:val="28"/>
          <w:szCs w:val="28"/>
          <w:lang w:eastAsia="en-US"/>
        </w:rPr>
        <w:t xml:space="preserve"> </w:t>
      </w:r>
      <w:r w:rsidRPr="00AF299F">
        <w:rPr>
          <w:sz w:val="28"/>
          <w:szCs w:val="28"/>
          <w:lang w:eastAsia="en-US"/>
        </w:rPr>
        <w:t>теплоснабжения</w:t>
      </w:r>
      <w:r w:rsidRPr="00AF299F">
        <w:rPr>
          <w:spacing w:val="-11"/>
          <w:sz w:val="28"/>
          <w:szCs w:val="28"/>
          <w:lang w:eastAsia="en-US"/>
        </w:rPr>
        <w:t xml:space="preserve"> </w:t>
      </w:r>
      <w:r w:rsidRPr="00AF299F">
        <w:rPr>
          <w:sz w:val="28"/>
          <w:szCs w:val="28"/>
          <w:lang w:eastAsia="en-US"/>
        </w:rPr>
        <w:t>должны</w:t>
      </w:r>
      <w:r w:rsidRPr="00AF299F">
        <w:rPr>
          <w:spacing w:val="-12"/>
          <w:sz w:val="28"/>
          <w:szCs w:val="28"/>
          <w:lang w:eastAsia="en-US"/>
        </w:rPr>
        <w:t xml:space="preserve"> </w:t>
      </w:r>
      <w:r w:rsidRPr="00AF299F">
        <w:rPr>
          <w:spacing w:val="1"/>
          <w:sz w:val="28"/>
          <w:szCs w:val="28"/>
          <w:lang w:eastAsia="en-US"/>
        </w:rPr>
        <w:t>быть</w:t>
      </w:r>
      <w:r w:rsidRPr="00AF299F">
        <w:rPr>
          <w:spacing w:val="-14"/>
          <w:sz w:val="28"/>
          <w:szCs w:val="28"/>
          <w:lang w:eastAsia="en-US"/>
        </w:rPr>
        <w:t xml:space="preserve"> </w:t>
      </w:r>
      <w:r w:rsidRPr="00AF299F">
        <w:rPr>
          <w:sz w:val="28"/>
          <w:szCs w:val="28"/>
          <w:lang w:eastAsia="en-US"/>
        </w:rPr>
        <w:t>решены</w:t>
      </w:r>
      <w:r w:rsidRPr="00AF299F">
        <w:rPr>
          <w:spacing w:val="-13"/>
          <w:sz w:val="28"/>
          <w:szCs w:val="28"/>
          <w:lang w:eastAsia="en-US"/>
        </w:rPr>
        <w:t xml:space="preserve"> </w:t>
      </w:r>
      <w:r w:rsidRPr="00AF299F">
        <w:rPr>
          <w:sz w:val="28"/>
          <w:szCs w:val="28"/>
          <w:lang w:eastAsia="en-US"/>
        </w:rPr>
        <w:t>следующие</w:t>
      </w:r>
      <w:r w:rsidRPr="00AF299F">
        <w:rPr>
          <w:spacing w:val="-11"/>
          <w:sz w:val="28"/>
          <w:szCs w:val="28"/>
          <w:lang w:eastAsia="en-US"/>
        </w:rPr>
        <w:t xml:space="preserve"> </w:t>
      </w:r>
      <w:r w:rsidRPr="00AF299F">
        <w:rPr>
          <w:sz w:val="28"/>
          <w:szCs w:val="28"/>
          <w:lang w:eastAsia="en-US"/>
        </w:rPr>
        <w:t>задачи.</w:t>
      </w:r>
    </w:p>
    <w:p w:rsidR="00AF299F" w:rsidRPr="00AF299F" w:rsidRDefault="00AF299F" w:rsidP="00AF299F">
      <w:pPr>
        <w:widowControl w:val="0"/>
        <w:numPr>
          <w:ilvl w:val="0"/>
          <w:numId w:val="9"/>
        </w:numPr>
        <w:tabs>
          <w:tab w:val="left" w:pos="832"/>
        </w:tabs>
        <w:spacing w:after="200" w:line="276" w:lineRule="auto"/>
        <w:ind w:firstLine="567"/>
        <w:jc w:val="both"/>
        <w:rPr>
          <w:sz w:val="28"/>
          <w:szCs w:val="28"/>
          <w:lang w:eastAsia="en-US"/>
        </w:rPr>
      </w:pPr>
      <w:r w:rsidRPr="00AF299F">
        <w:rPr>
          <w:sz w:val="28"/>
          <w:szCs w:val="28"/>
          <w:lang w:eastAsia="en-US"/>
        </w:rPr>
        <w:t>определение</w:t>
      </w:r>
      <w:r w:rsidRPr="00AF299F">
        <w:rPr>
          <w:spacing w:val="15"/>
          <w:sz w:val="28"/>
          <w:szCs w:val="28"/>
          <w:lang w:eastAsia="en-US"/>
        </w:rPr>
        <w:t xml:space="preserve"> </w:t>
      </w:r>
      <w:r w:rsidRPr="00AF299F">
        <w:rPr>
          <w:spacing w:val="-1"/>
          <w:sz w:val="28"/>
          <w:szCs w:val="28"/>
          <w:lang w:eastAsia="en-US"/>
        </w:rPr>
        <w:t>условий</w:t>
      </w:r>
      <w:r w:rsidRPr="00AF299F">
        <w:rPr>
          <w:spacing w:val="11"/>
          <w:sz w:val="28"/>
          <w:szCs w:val="28"/>
          <w:lang w:eastAsia="en-US"/>
        </w:rPr>
        <w:t xml:space="preserve"> </w:t>
      </w:r>
      <w:r w:rsidRPr="00AF299F">
        <w:rPr>
          <w:sz w:val="28"/>
          <w:szCs w:val="28"/>
          <w:lang w:eastAsia="en-US"/>
        </w:rPr>
        <w:t>организации</w:t>
      </w:r>
      <w:r w:rsidRPr="00AF299F">
        <w:rPr>
          <w:spacing w:val="15"/>
          <w:sz w:val="28"/>
          <w:szCs w:val="28"/>
          <w:lang w:eastAsia="en-US"/>
        </w:rPr>
        <w:t xml:space="preserve"> </w:t>
      </w:r>
      <w:r w:rsidRPr="00AF299F">
        <w:rPr>
          <w:sz w:val="28"/>
          <w:szCs w:val="28"/>
          <w:lang w:eastAsia="en-US"/>
        </w:rPr>
        <w:t>централизованного</w:t>
      </w:r>
      <w:r w:rsidRPr="00AF299F">
        <w:rPr>
          <w:spacing w:val="10"/>
          <w:sz w:val="28"/>
          <w:szCs w:val="28"/>
          <w:lang w:eastAsia="en-US"/>
        </w:rPr>
        <w:t xml:space="preserve"> </w:t>
      </w:r>
      <w:r w:rsidRPr="00AF299F">
        <w:rPr>
          <w:sz w:val="28"/>
          <w:szCs w:val="28"/>
          <w:lang w:eastAsia="en-US"/>
        </w:rPr>
        <w:t>теплоснабжения,</w:t>
      </w:r>
      <w:r w:rsidRPr="00AF299F">
        <w:rPr>
          <w:spacing w:val="13"/>
          <w:sz w:val="28"/>
          <w:szCs w:val="28"/>
          <w:lang w:eastAsia="en-US"/>
        </w:rPr>
        <w:t xml:space="preserve"> </w:t>
      </w:r>
      <w:r w:rsidRPr="00AF299F">
        <w:rPr>
          <w:spacing w:val="1"/>
          <w:sz w:val="28"/>
          <w:szCs w:val="28"/>
          <w:lang w:eastAsia="en-US"/>
        </w:rPr>
        <w:t>ин</w:t>
      </w:r>
      <w:r w:rsidRPr="00AF299F">
        <w:rPr>
          <w:sz w:val="28"/>
          <w:szCs w:val="28"/>
          <w:lang w:eastAsia="en-US"/>
        </w:rPr>
        <w:t>дивидуального</w:t>
      </w:r>
      <w:r w:rsidRPr="00AF299F">
        <w:rPr>
          <w:spacing w:val="-1"/>
          <w:sz w:val="28"/>
          <w:szCs w:val="28"/>
          <w:lang w:eastAsia="en-US"/>
        </w:rPr>
        <w:t xml:space="preserve"> </w:t>
      </w:r>
      <w:r w:rsidRPr="00AF299F">
        <w:rPr>
          <w:sz w:val="28"/>
          <w:szCs w:val="28"/>
          <w:lang w:eastAsia="en-US"/>
        </w:rPr>
        <w:t>теплоснабжения, а</w:t>
      </w:r>
      <w:r w:rsidRPr="00AF299F">
        <w:rPr>
          <w:spacing w:val="5"/>
          <w:sz w:val="28"/>
          <w:szCs w:val="28"/>
          <w:lang w:eastAsia="en-US"/>
        </w:rPr>
        <w:t xml:space="preserve"> </w:t>
      </w:r>
      <w:r w:rsidRPr="00AF299F">
        <w:rPr>
          <w:spacing w:val="-1"/>
          <w:sz w:val="28"/>
          <w:szCs w:val="28"/>
          <w:lang w:eastAsia="en-US"/>
        </w:rPr>
        <w:t>также</w:t>
      </w:r>
      <w:r w:rsidRPr="00AF299F">
        <w:rPr>
          <w:spacing w:val="4"/>
          <w:sz w:val="28"/>
          <w:szCs w:val="28"/>
          <w:lang w:eastAsia="en-US"/>
        </w:rPr>
        <w:t xml:space="preserve"> </w:t>
      </w:r>
      <w:r w:rsidRPr="00AF299F">
        <w:rPr>
          <w:sz w:val="28"/>
          <w:szCs w:val="28"/>
          <w:lang w:eastAsia="en-US"/>
        </w:rPr>
        <w:t>поквартирного</w:t>
      </w:r>
      <w:r w:rsidRPr="00AF299F">
        <w:rPr>
          <w:spacing w:val="3"/>
          <w:sz w:val="28"/>
          <w:szCs w:val="28"/>
          <w:lang w:eastAsia="en-US"/>
        </w:rPr>
        <w:t xml:space="preserve"> </w:t>
      </w:r>
      <w:r w:rsidRPr="00AF299F">
        <w:rPr>
          <w:sz w:val="28"/>
          <w:szCs w:val="28"/>
          <w:lang w:eastAsia="en-US"/>
        </w:rPr>
        <w:t>отопления.</w:t>
      </w:r>
      <w:r w:rsidRPr="00AF299F">
        <w:rPr>
          <w:spacing w:val="5"/>
          <w:sz w:val="28"/>
          <w:szCs w:val="28"/>
          <w:lang w:eastAsia="en-US"/>
        </w:rPr>
        <w:t xml:space="preserve"> </w:t>
      </w:r>
      <w:r w:rsidRPr="00AF299F">
        <w:rPr>
          <w:sz w:val="28"/>
          <w:szCs w:val="28"/>
          <w:lang w:eastAsia="en-US"/>
        </w:rPr>
        <w:t>Централизованное</w:t>
      </w:r>
      <w:r w:rsidRPr="00AF299F">
        <w:rPr>
          <w:spacing w:val="23"/>
          <w:sz w:val="28"/>
          <w:szCs w:val="28"/>
          <w:lang w:eastAsia="en-US"/>
        </w:rPr>
        <w:t xml:space="preserve"> </w:t>
      </w:r>
      <w:r w:rsidRPr="00AF299F">
        <w:rPr>
          <w:sz w:val="28"/>
          <w:szCs w:val="28"/>
          <w:lang w:eastAsia="en-US"/>
        </w:rPr>
        <w:t>теплоснабжение</w:t>
      </w:r>
      <w:r w:rsidRPr="00AF299F">
        <w:rPr>
          <w:spacing w:val="23"/>
          <w:sz w:val="28"/>
          <w:szCs w:val="28"/>
          <w:lang w:eastAsia="en-US"/>
        </w:rPr>
        <w:t xml:space="preserve"> </w:t>
      </w:r>
      <w:r w:rsidRPr="00AF299F">
        <w:rPr>
          <w:sz w:val="28"/>
          <w:szCs w:val="28"/>
          <w:lang w:eastAsia="en-US"/>
        </w:rPr>
        <w:t>предусмотрено</w:t>
      </w:r>
      <w:r w:rsidRPr="00AF299F">
        <w:rPr>
          <w:spacing w:val="23"/>
          <w:sz w:val="28"/>
          <w:szCs w:val="28"/>
          <w:lang w:eastAsia="en-US"/>
        </w:rPr>
        <w:t xml:space="preserve"> </w:t>
      </w:r>
      <w:r w:rsidRPr="00AF299F">
        <w:rPr>
          <w:sz w:val="28"/>
          <w:szCs w:val="28"/>
          <w:lang w:eastAsia="en-US"/>
        </w:rPr>
        <w:t>для</w:t>
      </w:r>
      <w:r w:rsidRPr="00AF299F">
        <w:rPr>
          <w:spacing w:val="23"/>
          <w:sz w:val="28"/>
          <w:szCs w:val="28"/>
          <w:lang w:eastAsia="en-US"/>
        </w:rPr>
        <w:t xml:space="preserve"> </w:t>
      </w:r>
      <w:r w:rsidRPr="00AF299F">
        <w:rPr>
          <w:sz w:val="28"/>
          <w:szCs w:val="28"/>
          <w:lang w:eastAsia="en-US"/>
        </w:rPr>
        <w:t>существующей</w:t>
      </w:r>
      <w:r w:rsidRPr="00AF299F">
        <w:rPr>
          <w:spacing w:val="26"/>
          <w:sz w:val="28"/>
          <w:szCs w:val="28"/>
          <w:lang w:eastAsia="en-US"/>
        </w:rPr>
        <w:t xml:space="preserve"> </w:t>
      </w:r>
      <w:r w:rsidRPr="00AF299F">
        <w:rPr>
          <w:sz w:val="28"/>
          <w:szCs w:val="28"/>
          <w:lang w:eastAsia="en-US"/>
        </w:rPr>
        <w:t>и</w:t>
      </w:r>
      <w:r w:rsidRPr="00AF299F">
        <w:rPr>
          <w:spacing w:val="23"/>
          <w:sz w:val="28"/>
          <w:szCs w:val="28"/>
          <w:lang w:eastAsia="en-US"/>
        </w:rPr>
        <w:t xml:space="preserve"> </w:t>
      </w:r>
      <w:r w:rsidRPr="00AF299F">
        <w:rPr>
          <w:spacing w:val="1"/>
          <w:sz w:val="28"/>
          <w:szCs w:val="28"/>
          <w:lang w:eastAsia="en-US"/>
        </w:rPr>
        <w:t>перспек</w:t>
      </w:r>
      <w:r w:rsidRPr="00AF299F">
        <w:rPr>
          <w:sz w:val="28"/>
          <w:szCs w:val="28"/>
          <w:lang w:eastAsia="en-US"/>
        </w:rPr>
        <w:t>тивной</w:t>
      </w:r>
      <w:r w:rsidRPr="00AF299F">
        <w:rPr>
          <w:spacing w:val="51"/>
          <w:sz w:val="28"/>
          <w:szCs w:val="28"/>
          <w:lang w:eastAsia="en-US"/>
        </w:rPr>
        <w:t xml:space="preserve"> </w:t>
      </w:r>
      <w:r w:rsidRPr="00AF299F">
        <w:rPr>
          <w:sz w:val="28"/>
          <w:szCs w:val="28"/>
          <w:lang w:eastAsia="en-US"/>
        </w:rPr>
        <w:t>застройки.</w:t>
      </w:r>
      <w:r w:rsidRPr="00AF299F">
        <w:rPr>
          <w:spacing w:val="58"/>
          <w:sz w:val="28"/>
          <w:szCs w:val="28"/>
          <w:lang w:eastAsia="en-US"/>
        </w:rPr>
        <w:t xml:space="preserve"> </w:t>
      </w:r>
      <w:r w:rsidRPr="00AF299F">
        <w:rPr>
          <w:sz w:val="28"/>
          <w:szCs w:val="28"/>
          <w:lang w:eastAsia="en-US"/>
        </w:rPr>
        <w:t>Под</w:t>
      </w:r>
      <w:r w:rsidRPr="00AF299F">
        <w:rPr>
          <w:spacing w:val="53"/>
          <w:sz w:val="28"/>
          <w:szCs w:val="28"/>
          <w:lang w:eastAsia="en-US"/>
        </w:rPr>
        <w:t xml:space="preserve"> </w:t>
      </w:r>
      <w:r w:rsidRPr="00AF299F">
        <w:rPr>
          <w:sz w:val="28"/>
          <w:szCs w:val="28"/>
          <w:lang w:eastAsia="en-US"/>
        </w:rPr>
        <w:t>индивидуальным</w:t>
      </w:r>
      <w:r w:rsidRPr="00AF299F">
        <w:rPr>
          <w:spacing w:val="52"/>
          <w:sz w:val="28"/>
          <w:szCs w:val="28"/>
          <w:lang w:eastAsia="en-US"/>
        </w:rPr>
        <w:t xml:space="preserve"> </w:t>
      </w:r>
      <w:r w:rsidRPr="00AF299F">
        <w:rPr>
          <w:sz w:val="28"/>
          <w:szCs w:val="28"/>
          <w:lang w:eastAsia="en-US"/>
        </w:rPr>
        <w:t>теплоснабжением</w:t>
      </w:r>
      <w:r w:rsidRPr="00AF299F">
        <w:rPr>
          <w:spacing w:val="57"/>
          <w:sz w:val="28"/>
          <w:szCs w:val="28"/>
          <w:lang w:eastAsia="en-US"/>
        </w:rPr>
        <w:t xml:space="preserve"> </w:t>
      </w:r>
      <w:r w:rsidRPr="00AF299F">
        <w:rPr>
          <w:sz w:val="28"/>
          <w:szCs w:val="28"/>
          <w:lang w:eastAsia="en-US"/>
        </w:rPr>
        <w:t>понимается,</w:t>
      </w:r>
      <w:r w:rsidRPr="00AF299F">
        <w:rPr>
          <w:spacing w:val="58"/>
          <w:sz w:val="28"/>
          <w:szCs w:val="28"/>
          <w:lang w:eastAsia="en-US"/>
        </w:rPr>
        <w:t xml:space="preserve"> </w:t>
      </w:r>
      <w:r w:rsidRPr="00AF299F">
        <w:rPr>
          <w:sz w:val="28"/>
          <w:szCs w:val="28"/>
          <w:lang w:eastAsia="en-US"/>
        </w:rPr>
        <w:t>в</w:t>
      </w:r>
      <w:r w:rsidRPr="00AF299F">
        <w:rPr>
          <w:spacing w:val="40"/>
          <w:w w:val="99"/>
          <w:sz w:val="28"/>
          <w:szCs w:val="28"/>
          <w:lang w:eastAsia="en-US"/>
        </w:rPr>
        <w:t xml:space="preserve"> </w:t>
      </w:r>
      <w:r w:rsidRPr="00AF299F">
        <w:rPr>
          <w:sz w:val="28"/>
          <w:szCs w:val="28"/>
          <w:lang w:eastAsia="en-US"/>
        </w:rPr>
        <w:t>частности,</w:t>
      </w:r>
      <w:r w:rsidRPr="00AF299F">
        <w:rPr>
          <w:spacing w:val="26"/>
          <w:sz w:val="28"/>
          <w:szCs w:val="28"/>
          <w:lang w:eastAsia="en-US"/>
        </w:rPr>
        <w:t xml:space="preserve"> </w:t>
      </w:r>
      <w:r w:rsidRPr="00AF299F">
        <w:rPr>
          <w:spacing w:val="-1"/>
          <w:sz w:val="28"/>
          <w:szCs w:val="28"/>
          <w:lang w:eastAsia="en-US"/>
        </w:rPr>
        <w:t>печное</w:t>
      </w:r>
      <w:r w:rsidRPr="00AF299F">
        <w:rPr>
          <w:spacing w:val="30"/>
          <w:sz w:val="28"/>
          <w:szCs w:val="28"/>
          <w:lang w:eastAsia="en-US"/>
        </w:rPr>
        <w:t xml:space="preserve"> </w:t>
      </w:r>
      <w:r w:rsidRPr="00AF299F">
        <w:rPr>
          <w:sz w:val="28"/>
          <w:szCs w:val="28"/>
          <w:lang w:eastAsia="en-US"/>
        </w:rPr>
        <w:t>отопление</w:t>
      </w:r>
      <w:r w:rsidRPr="00AF299F">
        <w:rPr>
          <w:spacing w:val="25"/>
          <w:sz w:val="28"/>
          <w:szCs w:val="28"/>
          <w:lang w:eastAsia="en-US"/>
        </w:rPr>
        <w:t xml:space="preserve"> </w:t>
      </w:r>
      <w:r w:rsidRPr="00AF299F">
        <w:rPr>
          <w:sz w:val="28"/>
          <w:szCs w:val="28"/>
          <w:lang w:eastAsia="en-US"/>
        </w:rPr>
        <w:t>и</w:t>
      </w:r>
      <w:r w:rsidRPr="00AF299F">
        <w:rPr>
          <w:spacing w:val="29"/>
          <w:sz w:val="28"/>
          <w:szCs w:val="28"/>
          <w:lang w:eastAsia="en-US"/>
        </w:rPr>
        <w:t xml:space="preserve"> </w:t>
      </w:r>
      <w:r w:rsidRPr="00AF299F">
        <w:rPr>
          <w:sz w:val="28"/>
          <w:szCs w:val="28"/>
          <w:lang w:eastAsia="en-US"/>
        </w:rPr>
        <w:t>теплоснабжение</w:t>
      </w:r>
      <w:r w:rsidRPr="00AF299F">
        <w:rPr>
          <w:spacing w:val="25"/>
          <w:sz w:val="28"/>
          <w:szCs w:val="28"/>
          <w:lang w:eastAsia="en-US"/>
        </w:rPr>
        <w:t xml:space="preserve"> </w:t>
      </w:r>
      <w:r w:rsidRPr="00AF299F">
        <w:rPr>
          <w:sz w:val="28"/>
          <w:szCs w:val="28"/>
          <w:lang w:eastAsia="en-US"/>
        </w:rPr>
        <w:t>от</w:t>
      </w:r>
      <w:r w:rsidRPr="00AF299F">
        <w:rPr>
          <w:spacing w:val="23"/>
          <w:sz w:val="28"/>
          <w:szCs w:val="28"/>
          <w:lang w:eastAsia="en-US"/>
        </w:rPr>
        <w:t xml:space="preserve"> </w:t>
      </w:r>
      <w:r w:rsidRPr="00AF299F">
        <w:rPr>
          <w:sz w:val="28"/>
          <w:szCs w:val="28"/>
          <w:lang w:eastAsia="en-US"/>
        </w:rPr>
        <w:t>индивидуальных</w:t>
      </w:r>
      <w:r w:rsidRPr="00AF299F">
        <w:rPr>
          <w:spacing w:val="25"/>
          <w:sz w:val="28"/>
          <w:szCs w:val="28"/>
          <w:lang w:eastAsia="en-US"/>
        </w:rPr>
        <w:t xml:space="preserve"> </w:t>
      </w:r>
      <w:r w:rsidRPr="00AF299F">
        <w:rPr>
          <w:sz w:val="28"/>
          <w:szCs w:val="28"/>
          <w:lang w:eastAsia="en-US"/>
        </w:rPr>
        <w:t>(квартирных)</w:t>
      </w:r>
      <w:r w:rsidRPr="00AF299F">
        <w:rPr>
          <w:spacing w:val="40"/>
          <w:sz w:val="28"/>
          <w:szCs w:val="28"/>
          <w:lang w:eastAsia="en-US"/>
        </w:rPr>
        <w:t xml:space="preserve"> </w:t>
      </w:r>
      <w:r w:rsidRPr="00AF299F">
        <w:rPr>
          <w:spacing w:val="-1"/>
          <w:sz w:val="28"/>
          <w:szCs w:val="28"/>
          <w:lang w:eastAsia="en-US"/>
        </w:rPr>
        <w:t>котлов.</w:t>
      </w:r>
      <w:r w:rsidRPr="00AF299F">
        <w:rPr>
          <w:spacing w:val="48"/>
          <w:sz w:val="28"/>
          <w:szCs w:val="28"/>
          <w:lang w:eastAsia="en-US"/>
        </w:rPr>
        <w:t xml:space="preserve"> </w:t>
      </w:r>
      <w:r w:rsidRPr="00AF299F">
        <w:rPr>
          <w:spacing w:val="-2"/>
          <w:sz w:val="28"/>
          <w:szCs w:val="28"/>
          <w:lang w:eastAsia="en-US"/>
        </w:rPr>
        <w:t>По</w:t>
      </w:r>
      <w:r w:rsidRPr="00AF299F">
        <w:rPr>
          <w:spacing w:val="41"/>
          <w:sz w:val="28"/>
          <w:szCs w:val="28"/>
          <w:lang w:eastAsia="en-US"/>
        </w:rPr>
        <w:t xml:space="preserve"> </w:t>
      </w:r>
      <w:r w:rsidRPr="00AF299F">
        <w:rPr>
          <w:sz w:val="28"/>
          <w:szCs w:val="28"/>
          <w:lang w:eastAsia="en-US"/>
        </w:rPr>
        <w:t>существующему</w:t>
      </w:r>
      <w:r w:rsidRPr="00AF299F">
        <w:rPr>
          <w:spacing w:val="37"/>
          <w:sz w:val="28"/>
          <w:szCs w:val="28"/>
          <w:lang w:eastAsia="en-US"/>
        </w:rPr>
        <w:t xml:space="preserve"> </w:t>
      </w:r>
      <w:r w:rsidRPr="00AF299F">
        <w:rPr>
          <w:spacing w:val="1"/>
          <w:sz w:val="28"/>
          <w:szCs w:val="28"/>
          <w:lang w:eastAsia="en-US"/>
        </w:rPr>
        <w:t>состоянию</w:t>
      </w:r>
      <w:r w:rsidRPr="00AF299F">
        <w:rPr>
          <w:spacing w:val="40"/>
          <w:sz w:val="28"/>
          <w:szCs w:val="28"/>
          <w:lang w:eastAsia="en-US"/>
        </w:rPr>
        <w:t xml:space="preserve"> </w:t>
      </w:r>
      <w:r w:rsidRPr="00AF299F">
        <w:rPr>
          <w:sz w:val="28"/>
          <w:szCs w:val="28"/>
          <w:lang w:eastAsia="en-US"/>
        </w:rPr>
        <w:t>системы</w:t>
      </w:r>
      <w:r w:rsidRPr="00AF299F">
        <w:rPr>
          <w:spacing w:val="42"/>
          <w:sz w:val="28"/>
          <w:szCs w:val="28"/>
          <w:lang w:eastAsia="en-US"/>
        </w:rPr>
        <w:t xml:space="preserve"> </w:t>
      </w:r>
      <w:r w:rsidRPr="00AF299F">
        <w:rPr>
          <w:sz w:val="28"/>
          <w:szCs w:val="28"/>
          <w:lang w:eastAsia="en-US"/>
        </w:rPr>
        <w:t>теплоснабжения</w:t>
      </w:r>
      <w:r w:rsidRPr="00AF299F">
        <w:rPr>
          <w:spacing w:val="54"/>
          <w:w w:val="99"/>
          <w:sz w:val="28"/>
          <w:szCs w:val="28"/>
          <w:lang w:eastAsia="en-US"/>
        </w:rPr>
        <w:t xml:space="preserve"> </w:t>
      </w:r>
      <w:r w:rsidRPr="00AF299F">
        <w:rPr>
          <w:sz w:val="28"/>
          <w:szCs w:val="28"/>
          <w:lang w:eastAsia="en-US"/>
        </w:rPr>
        <w:t>индивидуальное</w:t>
      </w:r>
      <w:r w:rsidRPr="00AF299F">
        <w:rPr>
          <w:spacing w:val="32"/>
          <w:sz w:val="28"/>
          <w:szCs w:val="28"/>
          <w:lang w:eastAsia="en-US"/>
        </w:rPr>
        <w:t xml:space="preserve"> </w:t>
      </w:r>
      <w:r w:rsidRPr="00AF299F">
        <w:rPr>
          <w:sz w:val="28"/>
          <w:szCs w:val="28"/>
          <w:lang w:eastAsia="en-US"/>
        </w:rPr>
        <w:t>теплоснабжение</w:t>
      </w:r>
      <w:r w:rsidRPr="00AF299F">
        <w:rPr>
          <w:spacing w:val="33"/>
          <w:sz w:val="28"/>
          <w:szCs w:val="28"/>
          <w:lang w:eastAsia="en-US"/>
        </w:rPr>
        <w:t xml:space="preserve"> </w:t>
      </w:r>
      <w:r w:rsidRPr="00AF299F">
        <w:rPr>
          <w:spacing w:val="1"/>
          <w:sz w:val="28"/>
          <w:szCs w:val="28"/>
          <w:lang w:eastAsia="en-US"/>
        </w:rPr>
        <w:t>применяется</w:t>
      </w:r>
      <w:r w:rsidRPr="00AF299F">
        <w:rPr>
          <w:spacing w:val="32"/>
          <w:sz w:val="28"/>
          <w:szCs w:val="28"/>
          <w:lang w:eastAsia="en-US"/>
        </w:rPr>
        <w:t xml:space="preserve"> </w:t>
      </w:r>
      <w:r w:rsidRPr="00AF299F">
        <w:rPr>
          <w:sz w:val="28"/>
          <w:szCs w:val="28"/>
          <w:lang w:eastAsia="en-US"/>
        </w:rPr>
        <w:t>в</w:t>
      </w:r>
      <w:r w:rsidRPr="00AF299F">
        <w:rPr>
          <w:spacing w:val="30"/>
          <w:sz w:val="28"/>
          <w:szCs w:val="28"/>
          <w:lang w:eastAsia="en-US"/>
        </w:rPr>
        <w:t xml:space="preserve"> </w:t>
      </w:r>
      <w:r w:rsidRPr="00AF299F">
        <w:rPr>
          <w:sz w:val="28"/>
          <w:szCs w:val="28"/>
          <w:lang w:eastAsia="en-US"/>
        </w:rPr>
        <w:t>индивидуальном</w:t>
      </w:r>
      <w:r w:rsidRPr="00AF299F">
        <w:rPr>
          <w:spacing w:val="33"/>
          <w:sz w:val="28"/>
          <w:szCs w:val="28"/>
          <w:lang w:eastAsia="en-US"/>
        </w:rPr>
        <w:t xml:space="preserve"> </w:t>
      </w:r>
      <w:r w:rsidRPr="00AF299F">
        <w:rPr>
          <w:sz w:val="28"/>
          <w:szCs w:val="28"/>
          <w:lang w:eastAsia="en-US"/>
        </w:rPr>
        <w:t>мало</w:t>
      </w:r>
      <w:r w:rsidRPr="00AF299F">
        <w:rPr>
          <w:spacing w:val="-1"/>
          <w:sz w:val="28"/>
          <w:szCs w:val="28"/>
          <w:lang w:eastAsia="en-US"/>
        </w:rPr>
        <w:t>этажном</w:t>
      </w:r>
      <w:r w:rsidRPr="00AF299F">
        <w:rPr>
          <w:spacing w:val="-13"/>
          <w:sz w:val="28"/>
          <w:szCs w:val="28"/>
          <w:lang w:eastAsia="en-US"/>
        </w:rPr>
        <w:t xml:space="preserve"> </w:t>
      </w:r>
      <w:r w:rsidRPr="00AF299F">
        <w:rPr>
          <w:sz w:val="28"/>
          <w:szCs w:val="28"/>
          <w:lang w:eastAsia="en-US"/>
        </w:rPr>
        <w:t>жилищном</w:t>
      </w:r>
      <w:r w:rsidRPr="00AF299F">
        <w:rPr>
          <w:spacing w:val="-13"/>
          <w:sz w:val="28"/>
          <w:szCs w:val="28"/>
          <w:lang w:eastAsia="en-US"/>
        </w:rPr>
        <w:t xml:space="preserve"> </w:t>
      </w:r>
      <w:r w:rsidRPr="00AF299F">
        <w:rPr>
          <w:sz w:val="28"/>
          <w:szCs w:val="28"/>
          <w:lang w:eastAsia="en-US"/>
        </w:rPr>
        <w:t>фонде.</w:t>
      </w:r>
    </w:p>
    <w:p w:rsidR="00AF299F" w:rsidRPr="00AF299F" w:rsidRDefault="00AF299F" w:rsidP="00AF299F">
      <w:pPr>
        <w:widowControl w:val="0"/>
        <w:numPr>
          <w:ilvl w:val="0"/>
          <w:numId w:val="9"/>
        </w:numPr>
        <w:tabs>
          <w:tab w:val="left" w:pos="832"/>
        </w:tabs>
        <w:spacing w:after="200" w:line="276" w:lineRule="auto"/>
        <w:ind w:firstLine="567"/>
        <w:jc w:val="both"/>
        <w:rPr>
          <w:sz w:val="28"/>
          <w:szCs w:val="28"/>
          <w:lang w:eastAsia="en-US"/>
        </w:rPr>
      </w:pPr>
      <w:r w:rsidRPr="00AF299F">
        <w:rPr>
          <w:sz w:val="28"/>
          <w:szCs w:val="28"/>
          <w:lang w:eastAsia="en-US"/>
        </w:rPr>
        <w:t>предложения</w:t>
      </w:r>
      <w:r w:rsidRPr="00AF299F">
        <w:rPr>
          <w:spacing w:val="11"/>
          <w:sz w:val="28"/>
          <w:szCs w:val="28"/>
          <w:lang w:eastAsia="en-US"/>
        </w:rPr>
        <w:t xml:space="preserve"> </w:t>
      </w:r>
      <w:r w:rsidRPr="00AF299F">
        <w:rPr>
          <w:sz w:val="28"/>
          <w:szCs w:val="28"/>
          <w:lang w:eastAsia="en-US"/>
        </w:rPr>
        <w:t>по</w:t>
      </w:r>
      <w:r w:rsidRPr="00AF299F">
        <w:rPr>
          <w:spacing w:val="10"/>
          <w:sz w:val="28"/>
          <w:szCs w:val="28"/>
          <w:lang w:eastAsia="en-US"/>
        </w:rPr>
        <w:t xml:space="preserve"> </w:t>
      </w:r>
      <w:r w:rsidRPr="00AF299F">
        <w:rPr>
          <w:sz w:val="28"/>
          <w:szCs w:val="28"/>
          <w:lang w:eastAsia="en-US"/>
        </w:rPr>
        <w:t>строительству</w:t>
      </w:r>
      <w:r w:rsidRPr="00AF299F">
        <w:rPr>
          <w:spacing w:val="10"/>
          <w:sz w:val="28"/>
          <w:szCs w:val="28"/>
          <w:lang w:eastAsia="en-US"/>
        </w:rPr>
        <w:t xml:space="preserve"> </w:t>
      </w:r>
      <w:r w:rsidRPr="00AF299F">
        <w:rPr>
          <w:sz w:val="28"/>
          <w:szCs w:val="28"/>
          <w:lang w:eastAsia="en-US"/>
        </w:rPr>
        <w:t>источников</w:t>
      </w:r>
      <w:r w:rsidRPr="00AF299F">
        <w:rPr>
          <w:spacing w:val="13"/>
          <w:sz w:val="28"/>
          <w:szCs w:val="28"/>
          <w:lang w:eastAsia="en-US"/>
        </w:rPr>
        <w:t xml:space="preserve"> </w:t>
      </w:r>
      <w:r w:rsidRPr="00AF299F">
        <w:rPr>
          <w:sz w:val="28"/>
          <w:szCs w:val="28"/>
          <w:lang w:eastAsia="en-US"/>
        </w:rPr>
        <w:t>тепловой</w:t>
      </w:r>
      <w:r w:rsidRPr="00AF299F">
        <w:rPr>
          <w:spacing w:val="10"/>
          <w:sz w:val="28"/>
          <w:szCs w:val="28"/>
          <w:lang w:eastAsia="en-US"/>
        </w:rPr>
        <w:t xml:space="preserve"> </w:t>
      </w:r>
      <w:r w:rsidRPr="00AF299F">
        <w:rPr>
          <w:sz w:val="28"/>
          <w:szCs w:val="28"/>
          <w:lang w:eastAsia="en-US"/>
        </w:rPr>
        <w:t>энергии</w:t>
      </w:r>
      <w:r w:rsidRPr="00AF299F">
        <w:rPr>
          <w:spacing w:val="10"/>
          <w:sz w:val="28"/>
          <w:szCs w:val="28"/>
          <w:lang w:eastAsia="en-US"/>
        </w:rPr>
        <w:t xml:space="preserve"> </w:t>
      </w:r>
      <w:r w:rsidRPr="00AF299F">
        <w:rPr>
          <w:sz w:val="28"/>
          <w:szCs w:val="28"/>
          <w:lang w:eastAsia="en-US"/>
        </w:rPr>
        <w:t>с</w:t>
      </w:r>
      <w:r w:rsidRPr="00AF299F">
        <w:rPr>
          <w:spacing w:val="11"/>
          <w:sz w:val="28"/>
          <w:szCs w:val="28"/>
          <w:lang w:eastAsia="en-US"/>
        </w:rPr>
        <w:t xml:space="preserve"> </w:t>
      </w:r>
      <w:r w:rsidRPr="00AF299F">
        <w:rPr>
          <w:spacing w:val="1"/>
          <w:sz w:val="28"/>
          <w:szCs w:val="28"/>
          <w:lang w:eastAsia="en-US"/>
        </w:rPr>
        <w:t>комбиниро</w:t>
      </w:r>
      <w:r w:rsidRPr="00AF299F">
        <w:rPr>
          <w:spacing w:val="-1"/>
          <w:sz w:val="28"/>
          <w:szCs w:val="28"/>
          <w:lang w:eastAsia="en-US"/>
        </w:rPr>
        <w:t>ванной</w:t>
      </w:r>
      <w:r w:rsidRPr="00AF299F">
        <w:rPr>
          <w:spacing w:val="6"/>
          <w:sz w:val="28"/>
          <w:szCs w:val="28"/>
          <w:lang w:eastAsia="en-US"/>
        </w:rPr>
        <w:t xml:space="preserve"> </w:t>
      </w:r>
      <w:r w:rsidRPr="00AF299F">
        <w:rPr>
          <w:sz w:val="28"/>
          <w:szCs w:val="28"/>
          <w:lang w:eastAsia="en-US"/>
        </w:rPr>
        <w:t>выработкой</w:t>
      </w:r>
      <w:r w:rsidRPr="00AF299F">
        <w:rPr>
          <w:spacing w:val="6"/>
          <w:sz w:val="28"/>
          <w:szCs w:val="28"/>
          <w:lang w:eastAsia="en-US"/>
        </w:rPr>
        <w:t xml:space="preserve"> </w:t>
      </w:r>
      <w:r w:rsidRPr="00AF299F">
        <w:rPr>
          <w:sz w:val="28"/>
          <w:szCs w:val="28"/>
          <w:lang w:eastAsia="en-US"/>
        </w:rPr>
        <w:t>тепловой</w:t>
      </w:r>
      <w:r w:rsidRPr="00AF299F">
        <w:rPr>
          <w:spacing w:val="6"/>
          <w:sz w:val="28"/>
          <w:szCs w:val="28"/>
          <w:lang w:eastAsia="en-US"/>
        </w:rPr>
        <w:t xml:space="preserve"> </w:t>
      </w:r>
      <w:r w:rsidRPr="00AF299F">
        <w:rPr>
          <w:sz w:val="28"/>
          <w:szCs w:val="28"/>
          <w:lang w:eastAsia="en-US"/>
        </w:rPr>
        <w:t>и</w:t>
      </w:r>
      <w:r w:rsidRPr="00AF299F">
        <w:rPr>
          <w:spacing w:val="2"/>
          <w:sz w:val="28"/>
          <w:szCs w:val="28"/>
          <w:lang w:eastAsia="en-US"/>
        </w:rPr>
        <w:t xml:space="preserve"> </w:t>
      </w:r>
      <w:r w:rsidRPr="00AF299F">
        <w:rPr>
          <w:sz w:val="28"/>
          <w:szCs w:val="28"/>
          <w:lang w:eastAsia="en-US"/>
        </w:rPr>
        <w:t>электрической</w:t>
      </w:r>
      <w:r w:rsidRPr="00AF299F">
        <w:rPr>
          <w:spacing w:val="3"/>
          <w:sz w:val="28"/>
          <w:szCs w:val="28"/>
          <w:lang w:eastAsia="en-US"/>
        </w:rPr>
        <w:t xml:space="preserve"> </w:t>
      </w:r>
      <w:r w:rsidRPr="00AF299F">
        <w:rPr>
          <w:sz w:val="28"/>
          <w:szCs w:val="28"/>
          <w:lang w:eastAsia="en-US"/>
        </w:rPr>
        <w:t>энергии</w:t>
      </w:r>
      <w:r w:rsidRPr="00AF299F">
        <w:rPr>
          <w:spacing w:val="2"/>
          <w:sz w:val="28"/>
          <w:szCs w:val="28"/>
          <w:lang w:eastAsia="en-US"/>
        </w:rPr>
        <w:t xml:space="preserve"> </w:t>
      </w:r>
      <w:r w:rsidRPr="00AF299F">
        <w:rPr>
          <w:sz w:val="28"/>
          <w:szCs w:val="28"/>
          <w:lang w:eastAsia="en-US"/>
        </w:rPr>
        <w:t>для</w:t>
      </w:r>
      <w:r w:rsidRPr="00AF299F">
        <w:rPr>
          <w:spacing w:val="3"/>
          <w:sz w:val="28"/>
          <w:szCs w:val="28"/>
          <w:lang w:eastAsia="en-US"/>
        </w:rPr>
        <w:t xml:space="preserve"> </w:t>
      </w:r>
      <w:r w:rsidRPr="00AF299F">
        <w:rPr>
          <w:sz w:val="28"/>
          <w:szCs w:val="28"/>
          <w:lang w:eastAsia="en-US"/>
        </w:rPr>
        <w:t>обеспечения</w:t>
      </w:r>
      <w:r w:rsidRPr="00AF299F">
        <w:rPr>
          <w:spacing w:val="64"/>
          <w:w w:val="99"/>
          <w:sz w:val="28"/>
          <w:szCs w:val="28"/>
          <w:lang w:eastAsia="en-US"/>
        </w:rPr>
        <w:t xml:space="preserve"> </w:t>
      </w:r>
      <w:r w:rsidRPr="00AF299F">
        <w:rPr>
          <w:sz w:val="28"/>
          <w:szCs w:val="28"/>
          <w:lang w:eastAsia="en-US"/>
        </w:rPr>
        <w:t>перспективных</w:t>
      </w:r>
      <w:r w:rsidRPr="00AF299F">
        <w:rPr>
          <w:spacing w:val="-24"/>
          <w:sz w:val="28"/>
          <w:szCs w:val="28"/>
          <w:lang w:eastAsia="en-US"/>
        </w:rPr>
        <w:t xml:space="preserve"> </w:t>
      </w:r>
      <w:r w:rsidRPr="00AF299F">
        <w:rPr>
          <w:spacing w:val="1"/>
          <w:sz w:val="28"/>
          <w:szCs w:val="28"/>
          <w:lang w:eastAsia="en-US"/>
        </w:rPr>
        <w:t>тепловых</w:t>
      </w:r>
      <w:r w:rsidRPr="00AF299F">
        <w:rPr>
          <w:spacing w:val="-23"/>
          <w:sz w:val="28"/>
          <w:szCs w:val="28"/>
          <w:lang w:eastAsia="en-US"/>
        </w:rPr>
        <w:t xml:space="preserve"> </w:t>
      </w:r>
      <w:r w:rsidRPr="00AF299F">
        <w:rPr>
          <w:spacing w:val="-1"/>
          <w:sz w:val="28"/>
          <w:szCs w:val="28"/>
          <w:lang w:eastAsia="en-US"/>
        </w:rPr>
        <w:t>нагрузок;</w:t>
      </w:r>
    </w:p>
    <w:p w:rsidR="00AF299F" w:rsidRPr="00AF299F" w:rsidRDefault="00AF299F" w:rsidP="00AF299F">
      <w:pPr>
        <w:widowControl w:val="0"/>
        <w:numPr>
          <w:ilvl w:val="0"/>
          <w:numId w:val="9"/>
        </w:numPr>
        <w:tabs>
          <w:tab w:val="left" w:pos="832"/>
        </w:tabs>
        <w:spacing w:after="200" w:line="276" w:lineRule="auto"/>
        <w:ind w:firstLine="567"/>
        <w:jc w:val="both"/>
        <w:rPr>
          <w:sz w:val="28"/>
          <w:szCs w:val="28"/>
          <w:lang w:eastAsia="en-US"/>
        </w:rPr>
      </w:pPr>
      <w:r w:rsidRPr="00AF299F">
        <w:rPr>
          <w:sz w:val="28"/>
          <w:szCs w:val="28"/>
          <w:lang w:eastAsia="en-US"/>
        </w:rPr>
        <w:t>предложения</w:t>
      </w:r>
      <w:r w:rsidRPr="00AF299F">
        <w:rPr>
          <w:spacing w:val="-3"/>
          <w:sz w:val="28"/>
          <w:szCs w:val="28"/>
          <w:lang w:eastAsia="en-US"/>
        </w:rPr>
        <w:t xml:space="preserve"> </w:t>
      </w:r>
      <w:r w:rsidRPr="00AF299F">
        <w:rPr>
          <w:sz w:val="28"/>
          <w:szCs w:val="28"/>
          <w:lang w:eastAsia="en-US"/>
        </w:rPr>
        <w:t>по</w:t>
      </w:r>
      <w:r w:rsidRPr="00AF299F">
        <w:rPr>
          <w:spacing w:val="1"/>
          <w:sz w:val="28"/>
          <w:szCs w:val="28"/>
          <w:lang w:eastAsia="en-US"/>
        </w:rPr>
        <w:t xml:space="preserve"> </w:t>
      </w:r>
      <w:r w:rsidRPr="00AF299F">
        <w:rPr>
          <w:sz w:val="28"/>
          <w:szCs w:val="28"/>
          <w:lang w:eastAsia="en-US"/>
        </w:rPr>
        <w:t>реконструкции</w:t>
      </w:r>
      <w:r w:rsidRPr="00AF299F">
        <w:rPr>
          <w:spacing w:val="2"/>
          <w:sz w:val="28"/>
          <w:szCs w:val="28"/>
          <w:lang w:eastAsia="en-US"/>
        </w:rPr>
        <w:t xml:space="preserve"> </w:t>
      </w:r>
      <w:r w:rsidRPr="00AF299F">
        <w:rPr>
          <w:sz w:val="28"/>
          <w:szCs w:val="28"/>
          <w:lang w:eastAsia="en-US"/>
        </w:rPr>
        <w:t>котельных</w:t>
      </w:r>
      <w:r w:rsidRPr="00AF299F">
        <w:rPr>
          <w:spacing w:val="-4"/>
          <w:sz w:val="28"/>
          <w:szCs w:val="28"/>
          <w:lang w:eastAsia="en-US"/>
        </w:rPr>
        <w:t xml:space="preserve"> </w:t>
      </w:r>
      <w:r w:rsidRPr="00AF299F">
        <w:rPr>
          <w:sz w:val="28"/>
          <w:szCs w:val="28"/>
          <w:lang w:eastAsia="en-US"/>
        </w:rPr>
        <w:t>с</w:t>
      </w:r>
      <w:r w:rsidRPr="00AF299F">
        <w:rPr>
          <w:spacing w:val="2"/>
          <w:sz w:val="28"/>
          <w:szCs w:val="28"/>
          <w:lang w:eastAsia="en-US"/>
        </w:rPr>
        <w:t xml:space="preserve"> </w:t>
      </w:r>
      <w:r w:rsidRPr="00AF299F">
        <w:rPr>
          <w:sz w:val="28"/>
          <w:szCs w:val="28"/>
          <w:lang w:eastAsia="en-US"/>
        </w:rPr>
        <w:t>увеличением</w:t>
      </w:r>
      <w:r w:rsidRPr="00AF299F">
        <w:rPr>
          <w:spacing w:val="-2"/>
          <w:sz w:val="28"/>
          <w:szCs w:val="28"/>
          <w:lang w:eastAsia="en-US"/>
        </w:rPr>
        <w:t xml:space="preserve"> </w:t>
      </w:r>
      <w:r w:rsidRPr="00AF299F">
        <w:rPr>
          <w:sz w:val="28"/>
          <w:szCs w:val="28"/>
          <w:lang w:eastAsia="en-US"/>
        </w:rPr>
        <w:t>зоны</w:t>
      </w:r>
      <w:r w:rsidRPr="00AF299F">
        <w:rPr>
          <w:spacing w:val="1"/>
          <w:sz w:val="28"/>
          <w:szCs w:val="28"/>
          <w:lang w:eastAsia="en-US"/>
        </w:rPr>
        <w:t xml:space="preserve"> </w:t>
      </w:r>
      <w:r w:rsidRPr="00AF299F">
        <w:rPr>
          <w:spacing w:val="2"/>
          <w:sz w:val="28"/>
          <w:szCs w:val="28"/>
          <w:lang w:eastAsia="en-US"/>
        </w:rPr>
        <w:t>их</w:t>
      </w:r>
      <w:r w:rsidRPr="00AF299F">
        <w:rPr>
          <w:spacing w:val="-3"/>
          <w:sz w:val="28"/>
          <w:szCs w:val="28"/>
          <w:lang w:eastAsia="en-US"/>
        </w:rPr>
        <w:t xml:space="preserve"> </w:t>
      </w:r>
      <w:r w:rsidRPr="00AF299F">
        <w:rPr>
          <w:sz w:val="28"/>
          <w:szCs w:val="28"/>
          <w:lang w:eastAsia="en-US"/>
        </w:rPr>
        <w:t>действия</w:t>
      </w:r>
      <w:r w:rsidRPr="00AF299F">
        <w:rPr>
          <w:spacing w:val="42"/>
          <w:w w:val="99"/>
          <w:sz w:val="28"/>
          <w:szCs w:val="28"/>
          <w:lang w:eastAsia="en-US"/>
        </w:rPr>
        <w:t xml:space="preserve"> </w:t>
      </w:r>
      <w:r w:rsidRPr="00AF299F">
        <w:rPr>
          <w:spacing w:val="-1"/>
          <w:sz w:val="28"/>
          <w:szCs w:val="28"/>
          <w:lang w:eastAsia="en-US"/>
        </w:rPr>
        <w:t>путем</w:t>
      </w:r>
      <w:r w:rsidRPr="00AF299F">
        <w:rPr>
          <w:spacing w:val="26"/>
          <w:sz w:val="28"/>
          <w:szCs w:val="28"/>
          <w:lang w:eastAsia="en-US"/>
        </w:rPr>
        <w:t xml:space="preserve"> </w:t>
      </w:r>
      <w:r w:rsidRPr="00AF299F">
        <w:rPr>
          <w:sz w:val="28"/>
          <w:szCs w:val="28"/>
          <w:lang w:eastAsia="en-US"/>
        </w:rPr>
        <w:t>включения</w:t>
      </w:r>
      <w:r w:rsidRPr="00AF299F">
        <w:rPr>
          <w:spacing w:val="31"/>
          <w:sz w:val="28"/>
          <w:szCs w:val="28"/>
          <w:lang w:eastAsia="en-US"/>
        </w:rPr>
        <w:t xml:space="preserve"> </w:t>
      </w:r>
      <w:r w:rsidRPr="00AF299F">
        <w:rPr>
          <w:sz w:val="28"/>
          <w:szCs w:val="28"/>
          <w:lang w:eastAsia="en-US"/>
        </w:rPr>
        <w:t>в</w:t>
      </w:r>
      <w:r w:rsidRPr="00AF299F">
        <w:rPr>
          <w:spacing w:val="24"/>
          <w:sz w:val="28"/>
          <w:szCs w:val="28"/>
          <w:lang w:eastAsia="en-US"/>
        </w:rPr>
        <w:t xml:space="preserve"> </w:t>
      </w:r>
      <w:r w:rsidRPr="00AF299F">
        <w:rPr>
          <w:sz w:val="28"/>
          <w:szCs w:val="28"/>
          <w:lang w:eastAsia="en-US"/>
        </w:rPr>
        <w:t>нее</w:t>
      </w:r>
      <w:r w:rsidRPr="00AF299F">
        <w:rPr>
          <w:spacing w:val="26"/>
          <w:sz w:val="28"/>
          <w:szCs w:val="28"/>
          <w:lang w:eastAsia="en-US"/>
        </w:rPr>
        <w:t xml:space="preserve"> </w:t>
      </w:r>
      <w:r w:rsidRPr="00AF299F">
        <w:rPr>
          <w:sz w:val="28"/>
          <w:szCs w:val="28"/>
          <w:lang w:eastAsia="en-US"/>
        </w:rPr>
        <w:t>зон</w:t>
      </w:r>
      <w:r w:rsidRPr="00AF299F">
        <w:rPr>
          <w:spacing w:val="26"/>
          <w:sz w:val="28"/>
          <w:szCs w:val="28"/>
          <w:lang w:eastAsia="en-US"/>
        </w:rPr>
        <w:t xml:space="preserve"> </w:t>
      </w:r>
      <w:r w:rsidRPr="00AF299F">
        <w:rPr>
          <w:sz w:val="28"/>
          <w:szCs w:val="28"/>
          <w:lang w:eastAsia="en-US"/>
        </w:rPr>
        <w:t>действия</w:t>
      </w:r>
      <w:r w:rsidRPr="00AF299F">
        <w:rPr>
          <w:spacing w:val="26"/>
          <w:sz w:val="28"/>
          <w:szCs w:val="28"/>
          <w:lang w:eastAsia="en-US"/>
        </w:rPr>
        <w:t xml:space="preserve"> </w:t>
      </w:r>
      <w:r w:rsidRPr="00AF299F">
        <w:rPr>
          <w:sz w:val="28"/>
          <w:szCs w:val="28"/>
          <w:lang w:eastAsia="en-US"/>
        </w:rPr>
        <w:t>существующих</w:t>
      </w:r>
      <w:r w:rsidRPr="00AF299F">
        <w:rPr>
          <w:spacing w:val="21"/>
          <w:sz w:val="28"/>
          <w:szCs w:val="28"/>
          <w:lang w:eastAsia="en-US"/>
        </w:rPr>
        <w:t xml:space="preserve"> </w:t>
      </w:r>
      <w:r w:rsidRPr="00AF299F">
        <w:rPr>
          <w:sz w:val="28"/>
          <w:szCs w:val="28"/>
          <w:lang w:eastAsia="en-US"/>
        </w:rPr>
        <w:t>источников</w:t>
      </w:r>
      <w:r w:rsidRPr="00AF299F">
        <w:rPr>
          <w:spacing w:val="24"/>
          <w:sz w:val="28"/>
          <w:szCs w:val="28"/>
          <w:lang w:eastAsia="en-US"/>
        </w:rPr>
        <w:t xml:space="preserve"> </w:t>
      </w:r>
      <w:r w:rsidRPr="00AF299F">
        <w:rPr>
          <w:spacing w:val="1"/>
          <w:sz w:val="28"/>
          <w:szCs w:val="28"/>
          <w:lang w:eastAsia="en-US"/>
        </w:rPr>
        <w:t>тепловой</w:t>
      </w:r>
      <w:r w:rsidRPr="00AF299F">
        <w:rPr>
          <w:spacing w:val="66"/>
          <w:w w:val="99"/>
          <w:sz w:val="28"/>
          <w:szCs w:val="28"/>
          <w:lang w:eastAsia="en-US"/>
        </w:rPr>
        <w:t xml:space="preserve"> </w:t>
      </w:r>
      <w:r w:rsidRPr="00AF299F">
        <w:rPr>
          <w:sz w:val="28"/>
          <w:szCs w:val="28"/>
          <w:lang w:eastAsia="en-US"/>
        </w:rPr>
        <w:t>энергии.</w:t>
      </w:r>
    </w:p>
    <w:p w:rsidR="00AF299F" w:rsidRPr="00AF299F" w:rsidRDefault="00AF299F" w:rsidP="00AF299F">
      <w:pPr>
        <w:widowControl w:val="0"/>
        <w:numPr>
          <w:ilvl w:val="0"/>
          <w:numId w:val="9"/>
        </w:numPr>
        <w:tabs>
          <w:tab w:val="left" w:pos="832"/>
        </w:tabs>
        <w:spacing w:after="200" w:line="276" w:lineRule="auto"/>
        <w:ind w:firstLine="567"/>
        <w:jc w:val="both"/>
        <w:rPr>
          <w:sz w:val="28"/>
          <w:szCs w:val="28"/>
          <w:lang w:eastAsia="en-US"/>
        </w:rPr>
      </w:pPr>
      <w:r w:rsidRPr="00AF299F">
        <w:rPr>
          <w:sz w:val="28"/>
          <w:szCs w:val="28"/>
          <w:lang w:eastAsia="en-US"/>
        </w:rPr>
        <w:t>обоснование</w:t>
      </w:r>
      <w:r w:rsidRPr="00AF299F">
        <w:rPr>
          <w:spacing w:val="14"/>
          <w:sz w:val="28"/>
          <w:szCs w:val="28"/>
          <w:lang w:eastAsia="en-US"/>
        </w:rPr>
        <w:t xml:space="preserve"> </w:t>
      </w:r>
      <w:r w:rsidRPr="00AF299F">
        <w:rPr>
          <w:sz w:val="28"/>
          <w:szCs w:val="28"/>
          <w:lang w:eastAsia="en-US"/>
        </w:rPr>
        <w:t>предлагаемых</w:t>
      </w:r>
      <w:r w:rsidRPr="00AF299F">
        <w:rPr>
          <w:spacing w:val="9"/>
          <w:sz w:val="28"/>
          <w:szCs w:val="28"/>
          <w:lang w:eastAsia="en-US"/>
        </w:rPr>
        <w:t xml:space="preserve"> </w:t>
      </w:r>
      <w:r w:rsidRPr="00AF299F">
        <w:rPr>
          <w:sz w:val="28"/>
          <w:szCs w:val="28"/>
          <w:lang w:eastAsia="en-US"/>
        </w:rPr>
        <w:t>для</w:t>
      </w:r>
      <w:r w:rsidRPr="00AF299F">
        <w:rPr>
          <w:spacing w:val="14"/>
          <w:sz w:val="28"/>
          <w:szCs w:val="28"/>
          <w:lang w:eastAsia="en-US"/>
        </w:rPr>
        <w:t xml:space="preserve"> </w:t>
      </w:r>
      <w:r w:rsidRPr="00AF299F">
        <w:rPr>
          <w:spacing w:val="-1"/>
          <w:sz w:val="28"/>
          <w:szCs w:val="28"/>
          <w:lang w:eastAsia="en-US"/>
        </w:rPr>
        <w:t>вывода</w:t>
      </w:r>
      <w:r w:rsidRPr="00AF299F">
        <w:rPr>
          <w:spacing w:val="14"/>
          <w:sz w:val="28"/>
          <w:szCs w:val="28"/>
          <w:lang w:eastAsia="en-US"/>
        </w:rPr>
        <w:t xml:space="preserve"> </w:t>
      </w:r>
      <w:r w:rsidRPr="00AF299F">
        <w:rPr>
          <w:sz w:val="28"/>
          <w:szCs w:val="28"/>
          <w:lang w:eastAsia="en-US"/>
        </w:rPr>
        <w:t>в</w:t>
      </w:r>
      <w:r w:rsidRPr="00AF299F">
        <w:rPr>
          <w:spacing w:val="12"/>
          <w:sz w:val="28"/>
          <w:szCs w:val="28"/>
          <w:lang w:eastAsia="en-US"/>
        </w:rPr>
        <w:t xml:space="preserve"> </w:t>
      </w:r>
      <w:r w:rsidRPr="00AF299F">
        <w:rPr>
          <w:sz w:val="28"/>
          <w:szCs w:val="28"/>
          <w:lang w:eastAsia="en-US"/>
        </w:rPr>
        <w:t>резерв</w:t>
      </w:r>
      <w:r w:rsidRPr="00AF299F">
        <w:rPr>
          <w:spacing w:val="11"/>
          <w:sz w:val="28"/>
          <w:szCs w:val="28"/>
          <w:lang w:eastAsia="en-US"/>
        </w:rPr>
        <w:t xml:space="preserve"> </w:t>
      </w:r>
      <w:r w:rsidRPr="00AF299F">
        <w:rPr>
          <w:sz w:val="28"/>
          <w:szCs w:val="28"/>
          <w:lang w:eastAsia="en-US"/>
        </w:rPr>
        <w:t>и</w:t>
      </w:r>
      <w:r w:rsidRPr="00AF299F">
        <w:rPr>
          <w:spacing w:val="13"/>
          <w:sz w:val="28"/>
          <w:szCs w:val="28"/>
          <w:lang w:eastAsia="en-US"/>
        </w:rPr>
        <w:t xml:space="preserve"> </w:t>
      </w:r>
      <w:r w:rsidRPr="00AF299F">
        <w:rPr>
          <w:sz w:val="28"/>
          <w:szCs w:val="28"/>
          <w:lang w:eastAsia="en-US"/>
        </w:rPr>
        <w:t>(или)</w:t>
      </w:r>
      <w:r w:rsidRPr="00AF299F">
        <w:rPr>
          <w:spacing w:val="12"/>
          <w:sz w:val="28"/>
          <w:szCs w:val="28"/>
          <w:lang w:eastAsia="en-US"/>
        </w:rPr>
        <w:t xml:space="preserve"> </w:t>
      </w:r>
      <w:r w:rsidRPr="00AF299F">
        <w:rPr>
          <w:sz w:val="28"/>
          <w:szCs w:val="28"/>
          <w:lang w:eastAsia="en-US"/>
        </w:rPr>
        <w:t>вывода</w:t>
      </w:r>
      <w:r w:rsidRPr="00AF299F">
        <w:rPr>
          <w:spacing w:val="14"/>
          <w:sz w:val="28"/>
          <w:szCs w:val="28"/>
          <w:lang w:eastAsia="en-US"/>
        </w:rPr>
        <w:t xml:space="preserve"> </w:t>
      </w:r>
      <w:r w:rsidRPr="00AF299F">
        <w:rPr>
          <w:sz w:val="28"/>
          <w:szCs w:val="28"/>
          <w:lang w:eastAsia="en-US"/>
        </w:rPr>
        <w:t>из</w:t>
      </w:r>
      <w:r w:rsidRPr="00AF299F">
        <w:rPr>
          <w:spacing w:val="13"/>
          <w:sz w:val="28"/>
          <w:szCs w:val="28"/>
          <w:lang w:eastAsia="en-US"/>
        </w:rPr>
        <w:t xml:space="preserve"> </w:t>
      </w:r>
      <w:r w:rsidRPr="00AF299F">
        <w:rPr>
          <w:sz w:val="28"/>
          <w:szCs w:val="28"/>
          <w:lang w:eastAsia="en-US"/>
        </w:rPr>
        <w:t>эксплуа</w:t>
      </w:r>
      <w:r w:rsidRPr="00AF299F">
        <w:rPr>
          <w:spacing w:val="-1"/>
          <w:sz w:val="28"/>
          <w:szCs w:val="28"/>
          <w:lang w:eastAsia="en-US"/>
        </w:rPr>
        <w:t>тации</w:t>
      </w:r>
      <w:r w:rsidRPr="00AF299F">
        <w:rPr>
          <w:spacing w:val="-3"/>
          <w:sz w:val="28"/>
          <w:szCs w:val="28"/>
          <w:lang w:eastAsia="en-US"/>
        </w:rPr>
        <w:t xml:space="preserve"> </w:t>
      </w:r>
      <w:r w:rsidRPr="00AF299F">
        <w:rPr>
          <w:spacing w:val="1"/>
          <w:sz w:val="28"/>
          <w:szCs w:val="28"/>
          <w:lang w:eastAsia="en-US"/>
        </w:rPr>
        <w:t>котельных</w:t>
      </w:r>
      <w:r w:rsidRPr="00AF299F">
        <w:rPr>
          <w:spacing w:val="-2"/>
          <w:sz w:val="28"/>
          <w:szCs w:val="28"/>
          <w:lang w:eastAsia="en-US"/>
        </w:rPr>
        <w:t xml:space="preserve"> </w:t>
      </w:r>
      <w:r w:rsidRPr="00AF299F">
        <w:rPr>
          <w:sz w:val="28"/>
          <w:szCs w:val="28"/>
          <w:lang w:eastAsia="en-US"/>
        </w:rPr>
        <w:t>при</w:t>
      </w:r>
      <w:r w:rsidRPr="00AF299F">
        <w:rPr>
          <w:spacing w:val="-3"/>
          <w:sz w:val="28"/>
          <w:szCs w:val="28"/>
          <w:lang w:eastAsia="en-US"/>
        </w:rPr>
        <w:t xml:space="preserve"> </w:t>
      </w:r>
      <w:r w:rsidRPr="00AF299F">
        <w:rPr>
          <w:sz w:val="28"/>
          <w:szCs w:val="28"/>
          <w:lang w:eastAsia="en-US"/>
        </w:rPr>
        <w:t>передаче</w:t>
      </w:r>
      <w:r w:rsidRPr="00AF299F">
        <w:rPr>
          <w:spacing w:val="3"/>
          <w:sz w:val="28"/>
          <w:szCs w:val="28"/>
          <w:lang w:eastAsia="en-US"/>
        </w:rPr>
        <w:t xml:space="preserve"> </w:t>
      </w:r>
      <w:r w:rsidRPr="00AF299F">
        <w:rPr>
          <w:sz w:val="28"/>
          <w:szCs w:val="28"/>
          <w:lang w:eastAsia="en-US"/>
        </w:rPr>
        <w:t>тепловых</w:t>
      </w:r>
      <w:r w:rsidRPr="00AF299F">
        <w:rPr>
          <w:spacing w:val="-2"/>
          <w:sz w:val="28"/>
          <w:szCs w:val="28"/>
          <w:lang w:eastAsia="en-US"/>
        </w:rPr>
        <w:t xml:space="preserve"> </w:t>
      </w:r>
      <w:r w:rsidRPr="00AF299F">
        <w:rPr>
          <w:sz w:val="28"/>
          <w:szCs w:val="28"/>
          <w:lang w:eastAsia="en-US"/>
        </w:rPr>
        <w:t>нагрузок</w:t>
      </w:r>
      <w:r w:rsidRPr="00AF299F">
        <w:rPr>
          <w:spacing w:val="1"/>
          <w:sz w:val="28"/>
          <w:szCs w:val="28"/>
          <w:lang w:eastAsia="en-US"/>
        </w:rPr>
        <w:t xml:space="preserve"> </w:t>
      </w:r>
      <w:r w:rsidRPr="00AF299F">
        <w:rPr>
          <w:sz w:val="28"/>
          <w:szCs w:val="28"/>
          <w:lang w:eastAsia="en-US"/>
        </w:rPr>
        <w:t>на</w:t>
      </w:r>
      <w:r w:rsidRPr="00AF299F">
        <w:rPr>
          <w:spacing w:val="-1"/>
          <w:sz w:val="28"/>
          <w:szCs w:val="28"/>
          <w:lang w:eastAsia="en-US"/>
        </w:rPr>
        <w:t xml:space="preserve"> </w:t>
      </w:r>
      <w:r w:rsidRPr="00AF299F">
        <w:rPr>
          <w:sz w:val="28"/>
          <w:szCs w:val="28"/>
          <w:lang w:eastAsia="en-US"/>
        </w:rPr>
        <w:t>другие</w:t>
      </w:r>
      <w:r w:rsidRPr="00AF299F">
        <w:rPr>
          <w:spacing w:val="-2"/>
          <w:sz w:val="28"/>
          <w:szCs w:val="28"/>
          <w:lang w:eastAsia="en-US"/>
        </w:rPr>
        <w:t xml:space="preserve"> </w:t>
      </w:r>
      <w:r w:rsidRPr="00AF299F">
        <w:rPr>
          <w:sz w:val="28"/>
          <w:szCs w:val="28"/>
          <w:lang w:eastAsia="en-US"/>
        </w:rPr>
        <w:t>источники</w:t>
      </w:r>
      <w:r w:rsidRPr="00AF299F">
        <w:rPr>
          <w:spacing w:val="-2"/>
          <w:sz w:val="28"/>
          <w:szCs w:val="28"/>
          <w:lang w:eastAsia="en-US"/>
        </w:rPr>
        <w:t xml:space="preserve"> </w:t>
      </w:r>
      <w:r w:rsidRPr="00AF299F">
        <w:rPr>
          <w:spacing w:val="1"/>
          <w:sz w:val="28"/>
          <w:szCs w:val="28"/>
          <w:lang w:eastAsia="en-US"/>
        </w:rPr>
        <w:t>теп</w:t>
      </w:r>
      <w:r w:rsidRPr="00AF299F">
        <w:rPr>
          <w:spacing w:val="-1"/>
          <w:sz w:val="28"/>
          <w:szCs w:val="28"/>
          <w:lang w:eastAsia="en-US"/>
        </w:rPr>
        <w:t>ловой</w:t>
      </w:r>
      <w:r w:rsidRPr="00AF299F">
        <w:rPr>
          <w:spacing w:val="-17"/>
          <w:sz w:val="28"/>
          <w:szCs w:val="28"/>
          <w:lang w:eastAsia="en-US"/>
        </w:rPr>
        <w:t xml:space="preserve"> </w:t>
      </w:r>
      <w:r w:rsidRPr="00AF299F">
        <w:rPr>
          <w:sz w:val="28"/>
          <w:szCs w:val="28"/>
          <w:lang w:eastAsia="en-US"/>
        </w:rPr>
        <w:t>энергии.</w:t>
      </w:r>
    </w:p>
    <w:p w:rsidR="00AF299F" w:rsidRPr="00AF299F" w:rsidRDefault="00AF299F" w:rsidP="00AF299F">
      <w:pPr>
        <w:widowControl w:val="0"/>
        <w:numPr>
          <w:ilvl w:val="0"/>
          <w:numId w:val="9"/>
        </w:numPr>
        <w:tabs>
          <w:tab w:val="left" w:pos="-142"/>
          <w:tab w:val="left" w:pos="832"/>
        </w:tabs>
        <w:spacing w:after="200" w:line="276" w:lineRule="auto"/>
        <w:ind w:firstLine="567"/>
        <w:jc w:val="both"/>
        <w:rPr>
          <w:sz w:val="28"/>
          <w:szCs w:val="28"/>
          <w:lang w:eastAsia="en-US"/>
        </w:rPr>
      </w:pPr>
      <w:r w:rsidRPr="00AF299F">
        <w:rPr>
          <w:sz w:val="28"/>
          <w:szCs w:val="28"/>
          <w:lang w:eastAsia="en-US"/>
        </w:rPr>
        <w:t>обоснование</w:t>
      </w:r>
      <w:r w:rsidRPr="00AF299F">
        <w:rPr>
          <w:spacing w:val="15"/>
          <w:sz w:val="28"/>
          <w:szCs w:val="28"/>
          <w:lang w:eastAsia="en-US"/>
        </w:rPr>
        <w:t xml:space="preserve"> </w:t>
      </w:r>
      <w:r w:rsidRPr="00AF299F">
        <w:rPr>
          <w:sz w:val="28"/>
          <w:szCs w:val="28"/>
          <w:lang w:eastAsia="en-US"/>
        </w:rPr>
        <w:t>организации</w:t>
      </w:r>
      <w:r w:rsidRPr="00AF299F">
        <w:rPr>
          <w:spacing w:val="14"/>
          <w:sz w:val="28"/>
          <w:szCs w:val="28"/>
          <w:lang w:eastAsia="en-US"/>
        </w:rPr>
        <w:t xml:space="preserve"> </w:t>
      </w:r>
      <w:r w:rsidRPr="00AF299F">
        <w:rPr>
          <w:sz w:val="28"/>
          <w:szCs w:val="28"/>
          <w:lang w:eastAsia="en-US"/>
        </w:rPr>
        <w:t>индивидуального</w:t>
      </w:r>
      <w:r w:rsidRPr="00AF299F">
        <w:rPr>
          <w:spacing w:val="14"/>
          <w:sz w:val="28"/>
          <w:szCs w:val="28"/>
          <w:lang w:eastAsia="en-US"/>
        </w:rPr>
        <w:t xml:space="preserve"> </w:t>
      </w:r>
      <w:r w:rsidRPr="00AF299F">
        <w:rPr>
          <w:sz w:val="28"/>
          <w:szCs w:val="28"/>
          <w:lang w:eastAsia="en-US"/>
        </w:rPr>
        <w:t>теплоснабжения</w:t>
      </w:r>
      <w:r w:rsidRPr="00AF299F">
        <w:rPr>
          <w:spacing w:val="16"/>
          <w:sz w:val="28"/>
          <w:szCs w:val="28"/>
          <w:lang w:eastAsia="en-US"/>
        </w:rPr>
        <w:t xml:space="preserve"> </w:t>
      </w:r>
      <w:r w:rsidRPr="00AF299F">
        <w:rPr>
          <w:sz w:val="28"/>
          <w:szCs w:val="28"/>
          <w:lang w:eastAsia="en-US"/>
        </w:rPr>
        <w:t>в</w:t>
      </w:r>
      <w:r w:rsidRPr="00AF299F">
        <w:rPr>
          <w:spacing w:val="13"/>
          <w:sz w:val="28"/>
          <w:szCs w:val="28"/>
          <w:lang w:eastAsia="en-US"/>
        </w:rPr>
        <w:t xml:space="preserve"> </w:t>
      </w:r>
      <w:r w:rsidRPr="00AF299F">
        <w:rPr>
          <w:spacing w:val="1"/>
          <w:sz w:val="28"/>
          <w:szCs w:val="28"/>
          <w:lang w:eastAsia="en-US"/>
        </w:rPr>
        <w:t>зонах</w:t>
      </w:r>
      <w:r w:rsidRPr="00AF299F">
        <w:rPr>
          <w:spacing w:val="11"/>
          <w:sz w:val="28"/>
          <w:szCs w:val="28"/>
          <w:lang w:eastAsia="en-US"/>
        </w:rPr>
        <w:t xml:space="preserve"> </w:t>
      </w:r>
      <w:r w:rsidRPr="00AF299F">
        <w:rPr>
          <w:spacing w:val="1"/>
          <w:sz w:val="28"/>
          <w:szCs w:val="28"/>
          <w:lang w:eastAsia="en-US"/>
        </w:rPr>
        <w:t>за</w:t>
      </w:r>
      <w:r w:rsidRPr="00AF299F">
        <w:rPr>
          <w:spacing w:val="-1"/>
          <w:sz w:val="28"/>
          <w:szCs w:val="28"/>
          <w:lang w:eastAsia="en-US"/>
        </w:rPr>
        <w:t>стройки</w:t>
      </w:r>
      <w:r w:rsidRPr="00AF299F">
        <w:rPr>
          <w:spacing w:val="-15"/>
          <w:sz w:val="28"/>
          <w:szCs w:val="28"/>
          <w:lang w:eastAsia="en-US"/>
        </w:rPr>
        <w:t xml:space="preserve"> </w:t>
      </w:r>
      <w:r w:rsidRPr="00AF299F">
        <w:rPr>
          <w:sz w:val="28"/>
          <w:szCs w:val="28"/>
          <w:lang w:eastAsia="en-US"/>
        </w:rPr>
        <w:t>поселения</w:t>
      </w:r>
      <w:r w:rsidRPr="00AF299F">
        <w:rPr>
          <w:spacing w:val="-13"/>
          <w:sz w:val="28"/>
          <w:szCs w:val="28"/>
          <w:lang w:eastAsia="en-US"/>
        </w:rPr>
        <w:t xml:space="preserve"> </w:t>
      </w:r>
      <w:r w:rsidRPr="00AF299F">
        <w:rPr>
          <w:sz w:val="28"/>
          <w:szCs w:val="28"/>
          <w:lang w:eastAsia="en-US"/>
        </w:rPr>
        <w:t>малоэтажными</w:t>
      </w:r>
      <w:r w:rsidRPr="00AF299F">
        <w:rPr>
          <w:spacing w:val="-14"/>
          <w:sz w:val="28"/>
          <w:szCs w:val="28"/>
          <w:lang w:eastAsia="en-US"/>
        </w:rPr>
        <w:t xml:space="preserve"> </w:t>
      </w:r>
      <w:r w:rsidRPr="00AF299F">
        <w:rPr>
          <w:spacing w:val="1"/>
          <w:sz w:val="28"/>
          <w:szCs w:val="28"/>
          <w:lang w:eastAsia="en-US"/>
        </w:rPr>
        <w:t>жилыми</w:t>
      </w:r>
      <w:r w:rsidRPr="00AF299F">
        <w:rPr>
          <w:spacing w:val="-14"/>
          <w:sz w:val="28"/>
          <w:szCs w:val="28"/>
          <w:lang w:eastAsia="en-US"/>
        </w:rPr>
        <w:t xml:space="preserve"> </w:t>
      </w:r>
      <w:r w:rsidRPr="00AF299F">
        <w:rPr>
          <w:sz w:val="28"/>
          <w:szCs w:val="28"/>
          <w:lang w:eastAsia="en-US"/>
        </w:rPr>
        <w:t>зданиями.</w:t>
      </w:r>
    </w:p>
    <w:p w:rsidR="00AF299F" w:rsidRPr="00AF299F" w:rsidRDefault="00AF299F" w:rsidP="00AF299F">
      <w:pPr>
        <w:widowControl w:val="0"/>
        <w:tabs>
          <w:tab w:val="left" w:pos="-142"/>
          <w:tab w:val="left" w:pos="832"/>
        </w:tabs>
        <w:ind w:firstLine="567"/>
        <w:jc w:val="both"/>
        <w:rPr>
          <w:sz w:val="28"/>
          <w:szCs w:val="28"/>
          <w:lang w:eastAsia="en-US"/>
        </w:rPr>
      </w:pPr>
      <w:r w:rsidRPr="00AF299F">
        <w:rPr>
          <w:sz w:val="28"/>
          <w:szCs w:val="28"/>
          <w:lang w:eastAsia="en-US"/>
        </w:rPr>
        <w:t>Вся селитебная территория села обеспечена централизованным теплоснабжением, теплоснабжение отдельно стоящих производственных объектов осуществляется от локальных теплоисточников. Данные, характеризующие работу локальных источников, отсутствуют. Обеспеченность зданий центральным отоплением - 100%.</w:t>
      </w:r>
    </w:p>
    <w:p w:rsidR="00AF299F" w:rsidRPr="00AF299F" w:rsidRDefault="00AF299F" w:rsidP="00AF299F">
      <w:pPr>
        <w:widowControl w:val="0"/>
        <w:tabs>
          <w:tab w:val="left" w:pos="-142"/>
          <w:tab w:val="left" w:pos="832"/>
        </w:tabs>
        <w:ind w:firstLine="567"/>
        <w:jc w:val="both"/>
        <w:rPr>
          <w:sz w:val="28"/>
          <w:szCs w:val="28"/>
          <w:lang w:eastAsia="en-US"/>
        </w:rPr>
      </w:pPr>
      <w:r w:rsidRPr="00AF299F">
        <w:rPr>
          <w:sz w:val="28"/>
          <w:szCs w:val="28"/>
          <w:lang w:eastAsia="en-US"/>
        </w:rPr>
        <w:t>Условия организации индивидуального теплоснабжения, а также поквартирного отопления отсутствуют.</w:t>
      </w:r>
    </w:p>
    <w:p w:rsidR="00AF299F" w:rsidRPr="00AF299F" w:rsidRDefault="00AF299F" w:rsidP="00AF299F">
      <w:pPr>
        <w:widowControl w:val="0"/>
        <w:tabs>
          <w:tab w:val="left" w:pos="-142"/>
          <w:tab w:val="left" w:pos="832"/>
        </w:tabs>
        <w:ind w:firstLine="567"/>
        <w:jc w:val="both"/>
        <w:rPr>
          <w:sz w:val="28"/>
          <w:szCs w:val="28"/>
          <w:lang w:eastAsia="en-US"/>
        </w:rPr>
      </w:pPr>
      <w:r w:rsidRPr="00AF299F">
        <w:rPr>
          <w:sz w:val="28"/>
          <w:szCs w:val="28"/>
          <w:lang w:eastAsia="en-US"/>
        </w:rPr>
        <w:t xml:space="preserve">Оснований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нет, поскольку существующие </w:t>
      </w:r>
      <w:r w:rsidRPr="00AF299F">
        <w:rPr>
          <w:sz w:val="28"/>
          <w:szCs w:val="28"/>
          <w:lang w:eastAsia="en-US"/>
        </w:rPr>
        <w:lastRenderedPageBreak/>
        <w:t xml:space="preserve">источники тепловой энергии, как в настоящее время, так и в перспективе покрывают все нагрузки абонентов. </w:t>
      </w:r>
    </w:p>
    <w:p w:rsidR="00AF299F" w:rsidRPr="00AF299F" w:rsidRDefault="00AF299F" w:rsidP="00AF299F">
      <w:pPr>
        <w:widowControl w:val="0"/>
        <w:tabs>
          <w:tab w:val="left" w:pos="-142"/>
          <w:tab w:val="left" w:pos="832"/>
        </w:tabs>
        <w:ind w:firstLine="567"/>
        <w:jc w:val="both"/>
        <w:rPr>
          <w:b/>
          <w:sz w:val="28"/>
          <w:szCs w:val="28"/>
          <w:lang w:eastAsia="en-US"/>
        </w:rPr>
      </w:pPr>
      <w:r w:rsidRPr="00AF299F">
        <w:rPr>
          <w:sz w:val="28"/>
          <w:szCs w:val="28"/>
          <w:lang w:eastAsia="en-US"/>
        </w:rPr>
        <w:t>Оснований для реконструкции котельных для выработки электроэнергии в комбинированном цикле на базе существующих и перспективных тепловых нагрузок также нет, поскольку они являются целесообразными при работе на природном газе, чего в долгосрочной перспективе не предвидится.</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22" w:name="_Toc373093769"/>
      <w:bookmarkStart w:id="23" w:name="_Toc411936492"/>
      <w:r w:rsidRPr="00AF299F">
        <w:rPr>
          <w:rFonts w:eastAsia="Calibri"/>
          <w:b/>
          <w:sz w:val="28"/>
          <w:szCs w:val="28"/>
          <w:lang w:eastAsia="en-US"/>
        </w:rPr>
        <w:t>5.1 Предложения по строительству и реконструкции источников тепловой энергии</w:t>
      </w:r>
      <w:bookmarkEnd w:id="22"/>
      <w:bookmarkEnd w:id="23"/>
    </w:p>
    <w:p w:rsidR="00AF299F" w:rsidRPr="00AF299F" w:rsidRDefault="00AF299F" w:rsidP="00AF299F">
      <w:pPr>
        <w:widowControl w:val="0"/>
        <w:ind w:firstLine="567"/>
        <w:jc w:val="both"/>
        <w:rPr>
          <w:rFonts w:eastAsia="Calibri"/>
          <w:sz w:val="28"/>
          <w:szCs w:val="28"/>
          <w:lang w:eastAsia="en-US"/>
        </w:rPr>
      </w:pPr>
      <w:bookmarkStart w:id="24" w:name="_Toc373093770"/>
      <w:r w:rsidRPr="00AF299F">
        <w:rPr>
          <w:rFonts w:eastAsia="Calibri"/>
          <w:sz w:val="28"/>
          <w:szCs w:val="28"/>
          <w:lang w:eastAsia="en-US"/>
        </w:rPr>
        <w:t>Существующая система теплоснабжения с. Хатанга – автономная и способна обеспечить потребителей тепловой энергии на нужды отопления и горячего водоснабжения. Выработка тепловой энергии осуществляется на двух котельных.</w:t>
      </w:r>
      <w:r w:rsidRPr="00AF299F">
        <w:rPr>
          <w:rFonts w:eastAsia="Calibri"/>
          <w:sz w:val="22"/>
          <w:szCs w:val="22"/>
          <w:lang w:eastAsia="en-US"/>
        </w:rPr>
        <w:t xml:space="preserve"> </w:t>
      </w:r>
      <w:r w:rsidRPr="00AF299F">
        <w:rPr>
          <w:rFonts w:eastAsia="Calibri"/>
          <w:sz w:val="28"/>
          <w:szCs w:val="28"/>
          <w:lang w:eastAsia="en-US"/>
        </w:rPr>
        <w:t>Суммарная</w:t>
      </w:r>
      <w:r w:rsidRPr="00AF299F">
        <w:rPr>
          <w:rFonts w:eastAsia="Calibri"/>
          <w:spacing w:val="53"/>
          <w:sz w:val="28"/>
          <w:szCs w:val="28"/>
          <w:lang w:eastAsia="en-US"/>
        </w:rPr>
        <w:t xml:space="preserve"> </w:t>
      </w:r>
      <w:r w:rsidRPr="00AF299F">
        <w:rPr>
          <w:rFonts w:eastAsia="Calibri"/>
          <w:sz w:val="28"/>
          <w:szCs w:val="28"/>
          <w:lang w:eastAsia="en-US"/>
        </w:rPr>
        <w:t>подключенная</w:t>
      </w:r>
      <w:r w:rsidRPr="00AF299F">
        <w:rPr>
          <w:rFonts w:eastAsia="Calibri"/>
          <w:spacing w:val="54"/>
          <w:sz w:val="28"/>
          <w:szCs w:val="28"/>
          <w:lang w:eastAsia="en-US"/>
        </w:rPr>
        <w:t xml:space="preserve"> </w:t>
      </w:r>
      <w:r w:rsidRPr="00AF299F">
        <w:rPr>
          <w:rFonts w:eastAsia="Calibri"/>
          <w:sz w:val="28"/>
          <w:szCs w:val="28"/>
          <w:lang w:eastAsia="en-US"/>
        </w:rPr>
        <w:t>нагрузка</w:t>
      </w:r>
      <w:r w:rsidRPr="00AF299F">
        <w:rPr>
          <w:rFonts w:eastAsia="Calibri"/>
          <w:spacing w:val="53"/>
          <w:sz w:val="28"/>
          <w:szCs w:val="28"/>
          <w:lang w:eastAsia="en-US"/>
        </w:rPr>
        <w:t xml:space="preserve"> </w:t>
      </w:r>
      <w:r w:rsidRPr="00AF299F">
        <w:rPr>
          <w:rFonts w:eastAsia="Calibri"/>
          <w:sz w:val="28"/>
          <w:szCs w:val="28"/>
          <w:lang w:eastAsia="en-US"/>
        </w:rPr>
        <w:t>составляет</w:t>
      </w:r>
      <w:r w:rsidRPr="00AF299F">
        <w:rPr>
          <w:rFonts w:eastAsia="Calibri"/>
          <w:spacing w:val="52"/>
          <w:sz w:val="28"/>
          <w:szCs w:val="28"/>
          <w:lang w:eastAsia="en-US"/>
        </w:rPr>
        <w:t xml:space="preserve"> </w:t>
      </w:r>
      <w:r w:rsidRPr="00AF299F">
        <w:rPr>
          <w:rFonts w:eastAsia="Calibri"/>
          <w:spacing w:val="1"/>
          <w:sz w:val="28"/>
          <w:szCs w:val="28"/>
          <w:lang w:eastAsia="en-US"/>
        </w:rPr>
        <w:t>8,3472</w:t>
      </w:r>
      <w:r w:rsidRPr="00AF299F">
        <w:rPr>
          <w:rFonts w:eastAsia="Calibri"/>
          <w:spacing w:val="34"/>
          <w:w w:val="99"/>
          <w:sz w:val="28"/>
          <w:szCs w:val="28"/>
          <w:lang w:eastAsia="en-US"/>
        </w:rPr>
        <w:t xml:space="preserve"> </w:t>
      </w:r>
      <w:r w:rsidRPr="00AF299F">
        <w:rPr>
          <w:rFonts w:eastAsia="Calibri"/>
          <w:sz w:val="28"/>
          <w:szCs w:val="28"/>
          <w:lang w:eastAsia="en-US"/>
        </w:rPr>
        <w:t>Гкал/ч.</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Анализируя фактическое состояние зданий котельных и установленного в них оборудования можно сделать вывод, что все они были построены в 70-80 годах и за период эксплуатации претерпели не один капитальный ремонт или модернизацию. Муниципальное унитарное предприятие «ЖКХ сельского поселения Хатанга» при поддержке муниципального района и края, начиная с 2008 года, выполнило комплекс работ, когда за счет вновь введенной в 2011 г. котельной №1 была выведена из эксплуатации котельная №4 (находящаяся в аварийном состоянии). В настоящий момент здание котельной №5 также находится в аварийном состоянии, степень износа котлоагрегатов – 65%.</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w:t>
      </w:r>
      <w:r w:rsidRPr="00AF299F">
        <w:rPr>
          <w:rFonts w:eastAsia="Calibri"/>
          <w:spacing w:val="17"/>
          <w:sz w:val="28"/>
          <w:szCs w:val="28"/>
          <w:lang w:eastAsia="en-US"/>
        </w:rPr>
        <w:t xml:space="preserve"> </w:t>
      </w:r>
      <w:r w:rsidRPr="00AF299F">
        <w:rPr>
          <w:rFonts w:eastAsia="Calibri"/>
          <w:spacing w:val="1"/>
          <w:sz w:val="28"/>
          <w:szCs w:val="28"/>
          <w:lang w:eastAsia="en-US"/>
        </w:rPr>
        <w:t>рамках</w:t>
      </w:r>
      <w:r w:rsidRPr="00AF299F">
        <w:rPr>
          <w:rFonts w:eastAsia="Calibri"/>
          <w:spacing w:val="17"/>
          <w:sz w:val="28"/>
          <w:szCs w:val="28"/>
          <w:lang w:eastAsia="en-US"/>
        </w:rPr>
        <w:t xml:space="preserve"> </w:t>
      </w:r>
      <w:r w:rsidRPr="00AF299F">
        <w:rPr>
          <w:rFonts w:eastAsia="Calibri"/>
          <w:sz w:val="28"/>
          <w:szCs w:val="28"/>
          <w:lang w:eastAsia="en-US"/>
        </w:rPr>
        <w:t>развития</w:t>
      </w:r>
      <w:r w:rsidRPr="00AF299F">
        <w:rPr>
          <w:rFonts w:eastAsia="Calibri"/>
          <w:spacing w:val="23"/>
          <w:sz w:val="28"/>
          <w:szCs w:val="28"/>
          <w:lang w:eastAsia="en-US"/>
        </w:rPr>
        <w:t xml:space="preserve"> </w:t>
      </w:r>
      <w:r w:rsidRPr="00AF299F">
        <w:rPr>
          <w:rFonts w:eastAsia="Calibri"/>
          <w:sz w:val="28"/>
          <w:szCs w:val="28"/>
          <w:lang w:eastAsia="en-US"/>
        </w:rPr>
        <w:t>системы</w:t>
      </w:r>
      <w:r w:rsidRPr="00AF299F">
        <w:rPr>
          <w:rFonts w:eastAsia="Calibri"/>
          <w:spacing w:val="25"/>
          <w:sz w:val="28"/>
          <w:szCs w:val="28"/>
          <w:lang w:eastAsia="en-US"/>
        </w:rPr>
        <w:t xml:space="preserve"> </w:t>
      </w:r>
      <w:r w:rsidRPr="00AF299F">
        <w:rPr>
          <w:rFonts w:eastAsia="Calibri"/>
          <w:sz w:val="28"/>
          <w:szCs w:val="28"/>
          <w:lang w:eastAsia="en-US"/>
        </w:rPr>
        <w:t>теплоснабжения</w:t>
      </w:r>
      <w:r w:rsidRPr="00AF299F">
        <w:rPr>
          <w:rFonts w:eastAsia="Calibri"/>
          <w:spacing w:val="23"/>
          <w:sz w:val="28"/>
          <w:szCs w:val="28"/>
          <w:lang w:eastAsia="en-US"/>
        </w:rPr>
        <w:t xml:space="preserve"> </w:t>
      </w:r>
      <w:r w:rsidRPr="00AF299F">
        <w:rPr>
          <w:rFonts w:eastAsia="Calibri"/>
          <w:spacing w:val="1"/>
          <w:sz w:val="28"/>
          <w:szCs w:val="28"/>
          <w:lang w:eastAsia="en-US"/>
        </w:rPr>
        <w:t>с. Хатанга</w:t>
      </w:r>
      <w:r w:rsidRPr="00AF299F">
        <w:rPr>
          <w:rFonts w:eastAsia="Calibri"/>
          <w:sz w:val="28"/>
          <w:szCs w:val="28"/>
          <w:lang w:eastAsia="en-US"/>
        </w:rPr>
        <w:t xml:space="preserve"> предлагается котельную №1 оставить основным источником выработки тепловой энергии, а котельную№2 резервным источником.</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 случае выхода из строя одной из котельных существует возможность переключения абонентов между ними за счёт имеющихся резервов тепловой мощности на источниках.</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Для всех котельных рекомендуется п</w:t>
      </w:r>
      <w:r w:rsidRPr="00AF299F">
        <w:rPr>
          <w:rFonts w:eastAsia="Calibri"/>
          <w:bCs/>
          <w:sz w:val="28"/>
          <w:szCs w:val="28"/>
          <w:lang w:eastAsia="en-US"/>
        </w:rPr>
        <w:t>риобрести и установить оборудование для очистки воды, используемой для хозяйственно-питьевых нужд населения, приборов учёта выработки и отпуска тепловой энергии в сеть. Кроме того, в котельной №1 необходимо заменить систему очистки дымовых газов.</w:t>
      </w:r>
    </w:p>
    <w:p w:rsidR="00AF299F" w:rsidRPr="00AF299F" w:rsidRDefault="00AF299F" w:rsidP="00AF299F">
      <w:pPr>
        <w:widowControl w:val="0"/>
        <w:ind w:firstLine="567"/>
        <w:jc w:val="both"/>
        <w:rPr>
          <w:sz w:val="28"/>
          <w:szCs w:val="28"/>
          <w:lang w:eastAsia="en-US"/>
        </w:rPr>
      </w:pPr>
      <w:r w:rsidRPr="00AF299F">
        <w:rPr>
          <w:spacing w:val="-1"/>
          <w:sz w:val="28"/>
          <w:szCs w:val="28"/>
          <w:lang w:eastAsia="en-US"/>
        </w:rPr>
        <w:t>Перспективный баланс тепловой мощности представлен в таблицах</w:t>
      </w:r>
      <w:r w:rsidRPr="00AF299F">
        <w:rPr>
          <w:spacing w:val="-6"/>
          <w:sz w:val="28"/>
          <w:szCs w:val="28"/>
          <w:lang w:eastAsia="en-US"/>
        </w:rPr>
        <w:t xml:space="preserve"> </w:t>
      </w:r>
      <w:r w:rsidRPr="00AF299F">
        <w:rPr>
          <w:sz w:val="28"/>
          <w:szCs w:val="28"/>
          <w:lang w:eastAsia="en-US"/>
        </w:rPr>
        <w:t>3.4.</w:t>
      </w:r>
    </w:p>
    <w:p w:rsidR="00AF299F" w:rsidRPr="00AF299F" w:rsidRDefault="00AF299F" w:rsidP="00AF299F">
      <w:pPr>
        <w:widowControl w:val="0"/>
        <w:ind w:firstLine="567"/>
        <w:jc w:val="both"/>
        <w:rPr>
          <w:spacing w:val="-1"/>
          <w:sz w:val="28"/>
          <w:szCs w:val="28"/>
          <w:lang w:eastAsia="en-US"/>
        </w:rPr>
      </w:pPr>
      <w:r w:rsidRPr="00AF299F">
        <w:rPr>
          <w:spacing w:val="-1"/>
          <w:sz w:val="28"/>
          <w:szCs w:val="28"/>
          <w:lang w:eastAsia="en-US"/>
        </w:rPr>
        <w:t>Данные по абонентам, переданным от источника «Котельная №5» источнику «Котельная №1» и от источника «Котельная №3» источнику «Котельная №2» на начало 2019 года, приведены в таблицах 5.1 и 5.2.</w:t>
      </w:r>
    </w:p>
    <w:p w:rsidR="00AF299F" w:rsidRPr="00AF299F" w:rsidRDefault="00AF299F" w:rsidP="00AF299F">
      <w:pPr>
        <w:widowControl w:val="0"/>
        <w:spacing w:after="200"/>
        <w:ind w:firstLine="567"/>
        <w:jc w:val="both"/>
        <w:rPr>
          <w:rFonts w:eastAsia="Calibri"/>
          <w:sz w:val="28"/>
          <w:szCs w:val="28"/>
          <w:lang w:eastAsia="en-US"/>
        </w:rPr>
        <w:sectPr w:rsidR="00AF299F" w:rsidRPr="00AF299F" w:rsidSect="00AB03CF">
          <w:type w:val="nextColumn"/>
          <w:pgSz w:w="11920" w:h="16860"/>
          <w:pgMar w:top="1134" w:right="721" w:bottom="1134" w:left="1701" w:header="0" w:footer="398" w:gutter="0"/>
          <w:cols w:space="720"/>
        </w:sectPr>
      </w:pPr>
    </w:p>
    <w:p w:rsidR="00AF299F" w:rsidRPr="00AF299F" w:rsidRDefault="00AF299F" w:rsidP="00AF299F">
      <w:pPr>
        <w:widowControl w:val="0"/>
        <w:spacing w:after="200" w:line="276" w:lineRule="auto"/>
        <w:ind w:firstLine="567"/>
        <w:rPr>
          <w:spacing w:val="-1"/>
          <w:sz w:val="28"/>
          <w:szCs w:val="28"/>
          <w:lang w:eastAsia="en-US"/>
        </w:rPr>
      </w:pPr>
      <w:r w:rsidRPr="00AF299F">
        <w:rPr>
          <w:spacing w:val="-1"/>
          <w:sz w:val="28"/>
          <w:szCs w:val="28"/>
          <w:lang w:eastAsia="en-US"/>
        </w:rPr>
        <w:lastRenderedPageBreak/>
        <w:t>Таблица 5.1 - Данные по абонентам, переданным от источника «Котельная №5» источнику «Котельная №1»</w:t>
      </w:r>
    </w:p>
    <w:p w:rsidR="00AF299F" w:rsidRPr="00AF299F" w:rsidRDefault="00AF299F" w:rsidP="00AF299F">
      <w:pPr>
        <w:widowControl w:val="0"/>
        <w:spacing w:after="200" w:line="276" w:lineRule="auto"/>
        <w:ind w:firstLine="567"/>
        <w:rPr>
          <w:spacing w:val="-1"/>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940"/>
        <w:gridCol w:w="2382"/>
        <w:gridCol w:w="1699"/>
        <w:gridCol w:w="1553"/>
        <w:gridCol w:w="1879"/>
        <w:gridCol w:w="1553"/>
        <w:gridCol w:w="1550"/>
      </w:tblGrid>
      <w:tr w:rsidR="00AF299F" w:rsidRPr="00AF299F" w:rsidTr="00987994">
        <w:trPr>
          <w:trHeight w:val="20"/>
        </w:trPr>
        <w:tc>
          <w:tcPr>
            <w:tcW w:w="5000" w:type="pct"/>
            <w:gridSpan w:val="8"/>
            <w:shd w:val="clear" w:color="auto" w:fill="auto"/>
            <w:noWrap/>
            <w:vAlign w:val="center"/>
            <w:hideMark/>
          </w:tcPr>
          <w:p w:rsidR="00AF299F" w:rsidRPr="00AF299F" w:rsidRDefault="00AF299F" w:rsidP="00AF299F">
            <w:pPr>
              <w:jc w:val="center"/>
              <w:rPr>
                <w:sz w:val="28"/>
                <w:szCs w:val="28"/>
              </w:rPr>
            </w:pPr>
            <w:r w:rsidRPr="00AF299F">
              <w:rPr>
                <w:sz w:val="28"/>
                <w:szCs w:val="28"/>
              </w:rPr>
              <w:t>Население</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bCs/>
                <w:sz w:val="28"/>
                <w:szCs w:val="28"/>
              </w:rPr>
            </w:pPr>
            <w:r w:rsidRPr="00AF299F">
              <w:rPr>
                <w:bCs/>
                <w:sz w:val="28"/>
                <w:szCs w:val="28"/>
              </w:rPr>
              <w:t>№ п\п</w:t>
            </w:r>
          </w:p>
        </w:tc>
        <w:tc>
          <w:tcPr>
            <w:tcW w:w="1028" w:type="pct"/>
            <w:shd w:val="clear" w:color="auto" w:fill="auto"/>
            <w:vAlign w:val="center"/>
            <w:hideMark/>
          </w:tcPr>
          <w:p w:rsidR="00AF299F" w:rsidRPr="00AF299F" w:rsidRDefault="00AF299F" w:rsidP="00AF299F">
            <w:pPr>
              <w:jc w:val="center"/>
              <w:rPr>
                <w:bCs/>
                <w:sz w:val="28"/>
                <w:szCs w:val="28"/>
              </w:rPr>
            </w:pPr>
          </w:p>
        </w:tc>
        <w:tc>
          <w:tcPr>
            <w:tcW w:w="833"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Отапл. площадь</w:t>
            </w:r>
          </w:p>
        </w:tc>
        <w:tc>
          <w:tcPr>
            <w:tcW w:w="1137" w:type="pct"/>
            <w:gridSpan w:val="2"/>
            <w:shd w:val="clear" w:color="auto" w:fill="auto"/>
            <w:noWrap/>
            <w:vAlign w:val="center"/>
            <w:hideMark/>
          </w:tcPr>
          <w:p w:rsidR="00AF299F" w:rsidRPr="00AF299F" w:rsidRDefault="00AF299F" w:rsidP="00AF299F">
            <w:pPr>
              <w:jc w:val="center"/>
              <w:rPr>
                <w:bCs/>
                <w:sz w:val="28"/>
                <w:szCs w:val="28"/>
              </w:rPr>
            </w:pPr>
            <w:r w:rsidRPr="00AF299F">
              <w:rPr>
                <w:bCs/>
                <w:sz w:val="28"/>
                <w:szCs w:val="28"/>
              </w:rPr>
              <w:t>Кол-во проживающих</w:t>
            </w:r>
          </w:p>
        </w:tc>
        <w:tc>
          <w:tcPr>
            <w:tcW w:w="1742" w:type="pct"/>
            <w:gridSpan w:val="3"/>
            <w:shd w:val="clear" w:color="auto" w:fill="auto"/>
            <w:vAlign w:val="center"/>
            <w:hideMark/>
          </w:tcPr>
          <w:p w:rsidR="00AF299F" w:rsidRPr="00AF299F" w:rsidRDefault="00AF299F" w:rsidP="00AF299F">
            <w:pPr>
              <w:jc w:val="center"/>
              <w:rPr>
                <w:bCs/>
                <w:sz w:val="28"/>
                <w:szCs w:val="28"/>
              </w:rPr>
            </w:pPr>
            <w:r w:rsidRPr="00AF299F">
              <w:rPr>
                <w:bCs/>
                <w:sz w:val="28"/>
                <w:szCs w:val="28"/>
              </w:rPr>
              <w:t>Расход тепла, Гкал/час (среднегодовой)</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bCs/>
                <w:sz w:val="28"/>
                <w:szCs w:val="28"/>
              </w:rPr>
            </w:pPr>
          </w:p>
        </w:tc>
        <w:tc>
          <w:tcPr>
            <w:tcW w:w="1028" w:type="pct"/>
            <w:shd w:val="clear" w:color="auto" w:fill="auto"/>
            <w:vAlign w:val="center"/>
            <w:hideMark/>
          </w:tcPr>
          <w:p w:rsidR="00AF299F" w:rsidRPr="00AF299F" w:rsidRDefault="00AF299F" w:rsidP="00AF299F">
            <w:pPr>
              <w:jc w:val="center"/>
              <w:rPr>
                <w:bCs/>
                <w:sz w:val="28"/>
                <w:szCs w:val="28"/>
              </w:rPr>
            </w:pPr>
          </w:p>
        </w:tc>
        <w:tc>
          <w:tcPr>
            <w:tcW w:w="833"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м.кв.</w:t>
            </w:r>
          </w:p>
        </w:tc>
        <w:tc>
          <w:tcPr>
            <w:tcW w:w="1137" w:type="pct"/>
            <w:gridSpan w:val="2"/>
            <w:shd w:val="clear" w:color="auto" w:fill="auto"/>
            <w:noWrap/>
            <w:vAlign w:val="center"/>
            <w:hideMark/>
          </w:tcPr>
          <w:p w:rsidR="00AF299F" w:rsidRPr="00AF299F" w:rsidRDefault="00AF299F" w:rsidP="00AF299F">
            <w:pPr>
              <w:jc w:val="center"/>
              <w:rPr>
                <w:bCs/>
                <w:sz w:val="28"/>
                <w:szCs w:val="28"/>
              </w:rPr>
            </w:pPr>
            <w:r w:rsidRPr="00AF299F">
              <w:rPr>
                <w:bCs/>
                <w:sz w:val="28"/>
                <w:szCs w:val="28"/>
              </w:rPr>
              <w:t>человек</w:t>
            </w:r>
          </w:p>
        </w:tc>
        <w:tc>
          <w:tcPr>
            <w:tcW w:w="657"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всего</w:t>
            </w:r>
          </w:p>
        </w:tc>
        <w:tc>
          <w:tcPr>
            <w:tcW w:w="543"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г.в.</w:t>
            </w:r>
          </w:p>
        </w:tc>
        <w:tc>
          <w:tcPr>
            <w:tcW w:w="542"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отопление</w:t>
            </w:r>
          </w:p>
        </w:tc>
      </w:tr>
      <w:tr w:rsidR="00AF299F" w:rsidRPr="00AF299F" w:rsidTr="00987994">
        <w:trPr>
          <w:trHeight w:val="20"/>
        </w:trPr>
        <w:tc>
          <w:tcPr>
            <w:tcW w:w="5000" w:type="pct"/>
            <w:gridSpan w:val="8"/>
            <w:shd w:val="clear" w:color="auto" w:fill="auto"/>
            <w:vAlign w:val="center"/>
            <w:hideMark/>
          </w:tcPr>
          <w:p w:rsidR="00AF299F" w:rsidRPr="00AF299F" w:rsidRDefault="00AF299F" w:rsidP="00AF299F">
            <w:pPr>
              <w:jc w:val="center"/>
              <w:rPr>
                <w:sz w:val="28"/>
                <w:szCs w:val="28"/>
              </w:rPr>
            </w:pPr>
            <w:r w:rsidRPr="00AF299F">
              <w:rPr>
                <w:bCs/>
                <w:sz w:val="28"/>
                <w:szCs w:val="28"/>
              </w:rPr>
              <w:t>Жилые дома</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1</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Краснопеева 23</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1082.7</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49</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0.12400</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0.01633</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0.10767</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2</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Набережная 15</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248.6</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23</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0.03238</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0.00766</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0.02472</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3</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Полярная 30</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429.8</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24</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0.05074</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0.00800</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0.04274</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4</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Полярная 32</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909.1</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37</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0.10273</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0.01233</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0.09040</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5</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Полярная 37</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823.1</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38</w:t>
            </w:r>
          </w:p>
        </w:tc>
        <w:tc>
          <w:tcPr>
            <w:tcW w:w="543" w:type="pct"/>
            <w:shd w:val="clear" w:color="000000" w:fill="FFFFFF"/>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0.09452</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0.01267</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0.08185</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6</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Полярная 41</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364.4</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24</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0.04424</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0.00800</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0.03624</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7</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Советская 42</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2136.7</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100</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0.24581</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0.03333</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0.21248</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8</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Советская 44</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316.8</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12</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0.0355</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0.00400</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0.03150</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9</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Таймырская 45</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1515.1</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51</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0.16767</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0.01700</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0.15067</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10</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Таймырская 47</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793.7</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36</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0.09093</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0.01200</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0.07893</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sz w:val="28"/>
                <w:szCs w:val="28"/>
              </w:rPr>
            </w:pPr>
            <w:r w:rsidRPr="00AF299F">
              <w:rPr>
                <w:sz w:val="28"/>
                <w:szCs w:val="28"/>
              </w:rPr>
              <w:t>11</w:t>
            </w:r>
          </w:p>
        </w:tc>
        <w:tc>
          <w:tcPr>
            <w:tcW w:w="102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Таймырская 49</w:t>
            </w:r>
          </w:p>
        </w:tc>
        <w:tc>
          <w:tcPr>
            <w:tcW w:w="83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303,0</w:t>
            </w:r>
          </w:p>
        </w:tc>
        <w:tc>
          <w:tcPr>
            <w:tcW w:w="59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21</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0.03713</w:t>
            </w:r>
          </w:p>
        </w:tc>
        <w:tc>
          <w:tcPr>
            <w:tcW w:w="543" w:type="pct"/>
            <w:shd w:val="clear" w:color="000000" w:fill="FFFFFF"/>
            <w:vAlign w:val="center"/>
            <w:hideMark/>
          </w:tcPr>
          <w:p w:rsidR="00AF299F" w:rsidRPr="00AF299F" w:rsidRDefault="00AF299F" w:rsidP="00AF299F">
            <w:pPr>
              <w:jc w:val="center"/>
              <w:rPr>
                <w:sz w:val="28"/>
                <w:szCs w:val="28"/>
              </w:rPr>
            </w:pPr>
            <w:r w:rsidRPr="00AF299F">
              <w:rPr>
                <w:sz w:val="28"/>
                <w:szCs w:val="28"/>
              </w:rPr>
              <w:t>0.00700</w:t>
            </w:r>
          </w:p>
        </w:tc>
        <w:tc>
          <w:tcPr>
            <w:tcW w:w="542" w:type="pct"/>
            <w:shd w:val="clear" w:color="000000" w:fill="FFFFFF"/>
            <w:vAlign w:val="center"/>
            <w:hideMark/>
          </w:tcPr>
          <w:p w:rsidR="00AF299F" w:rsidRPr="00AF299F" w:rsidRDefault="00AF299F" w:rsidP="00AF299F">
            <w:pPr>
              <w:jc w:val="center"/>
              <w:rPr>
                <w:sz w:val="28"/>
                <w:szCs w:val="28"/>
              </w:rPr>
            </w:pPr>
            <w:r w:rsidRPr="00AF299F">
              <w:rPr>
                <w:sz w:val="28"/>
                <w:szCs w:val="28"/>
              </w:rPr>
              <w:t>0.03013</w:t>
            </w:r>
          </w:p>
        </w:tc>
      </w:tr>
      <w:tr w:rsidR="00AF299F" w:rsidRPr="00AF299F" w:rsidTr="00987994">
        <w:trPr>
          <w:trHeight w:val="20"/>
        </w:trPr>
        <w:tc>
          <w:tcPr>
            <w:tcW w:w="260" w:type="pct"/>
            <w:shd w:val="clear" w:color="auto" w:fill="auto"/>
            <w:vAlign w:val="center"/>
            <w:hideMark/>
          </w:tcPr>
          <w:p w:rsidR="00AF299F" w:rsidRPr="00AF299F" w:rsidRDefault="00AF299F" w:rsidP="00AF299F">
            <w:pPr>
              <w:jc w:val="center"/>
              <w:rPr>
                <w:bCs/>
                <w:sz w:val="28"/>
                <w:szCs w:val="28"/>
              </w:rPr>
            </w:pPr>
          </w:p>
        </w:tc>
        <w:tc>
          <w:tcPr>
            <w:tcW w:w="1028"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Итого</w:t>
            </w:r>
          </w:p>
        </w:tc>
        <w:tc>
          <w:tcPr>
            <w:tcW w:w="833"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8923,0</w:t>
            </w:r>
          </w:p>
        </w:tc>
        <w:tc>
          <w:tcPr>
            <w:tcW w:w="594" w:type="pct"/>
            <w:shd w:val="clear" w:color="000000" w:fill="FFFFFF"/>
            <w:noWrap/>
            <w:vAlign w:val="center"/>
            <w:hideMark/>
          </w:tcPr>
          <w:p w:rsidR="00AF299F" w:rsidRPr="00AF299F" w:rsidRDefault="00AF299F" w:rsidP="00AF299F">
            <w:pPr>
              <w:jc w:val="center"/>
              <w:rPr>
                <w:bCs/>
                <w:sz w:val="28"/>
                <w:szCs w:val="28"/>
              </w:rPr>
            </w:pPr>
            <w:r w:rsidRPr="00AF299F">
              <w:rPr>
                <w:bCs/>
                <w:sz w:val="28"/>
                <w:szCs w:val="28"/>
              </w:rPr>
              <w:t>415</w:t>
            </w:r>
          </w:p>
        </w:tc>
        <w:tc>
          <w:tcPr>
            <w:tcW w:w="543" w:type="pct"/>
            <w:shd w:val="clear" w:color="000000" w:fill="FFFFFF"/>
            <w:noWrap/>
            <w:vAlign w:val="center"/>
            <w:hideMark/>
          </w:tcPr>
          <w:p w:rsidR="00AF299F" w:rsidRPr="00AF299F" w:rsidRDefault="00AF299F" w:rsidP="00AF299F">
            <w:pPr>
              <w:jc w:val="center"/>
              <w:rPr>
                <w:sz w:val="28"/>
                <w:szCs w:val="28"/>
              </w:rPr>
            </w:pPr>
          </w:p>
        </w:tc>
        <w:tc>
          <w:tcPr>
            <w:tcW w:w="657" w:type="pct"/>
            <w:shd w:val="clear" w:color="000000" w:fill="FFFFFF"/>
            <w:noWrap/>
            <w:vAlign w:val="center"/>
            <w:hideMark/>
          </w:tcPr>
          <w:p w:rsidR="00AF299F" w:rsidRPr="00AF299F" w:rsidRDefault="00AF299F" w:rsidP="00AF299F">
            <w:pPr>
              <w:jc w:val="center"/>
              <w:rPr>
                <w:bCs/>
                <w:sz w:val="28"/>
                <w:szCs w:val="28"/>
              </w:rPr>
            </w:pPr>
            <w:r w:rsidRPr="00AF299F">
              <w:rPr>
                <w:bCs/>
                <w:sz w:val="28"/>
                <w:szCs w:val="28"/>
              </w:rPr>
              <w:t>1,025</w:t>
            </w:r>
          </w:p>
        </w:tc>
        <w:tc>
          <w:tcPr>
            <w:tcW w:w="543"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0,138</w:t>
            </w:r>
          </w:p>
        </w:tc>
        <w:tc>
          <w:tcPr>
            <w:tcW w:w="542"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0,887</w:t>
            </w:r>
          </w:p>
        </w:tc>
      </w:tr>
    </w:tbl>
    <w:p w:rsidR="00AF299F" w:rsidRPr="00AF299F" w:rsidRDefault="00AF299F" w:rsidP="00AF299F">
      <w:pPr>
        <w:widowControl w:val="0"/>
        <w:spacing w:after="200" w:line="276" w:lineRule="auto"/>
        <w:ind w:firstLine="567"/>
        <w:rPr>
          <w:spacing w:val="-1"/>
          <w:sz w:val="28"/>
          <w:szCs w:val="28"/>
          <w:lang w:eastAsia="en-US"/>
        </w:rPr>
      </w:pPr>
    </w:p>
    <w:p w:rsidR="00AF299F" w:rsidRPr="00AF299F" w:rsidRDefault="00AF299F" w:rsidP="00AF299F">
      <w:pPr>
        <w:widowControl w:val="0"/>
        <w:spacing w:after="200" w:line="276" w:lineRule="auto"/>
        <w:ind w:firstLine="567"/>
        <w:rPr>
          <w:spacing w:val="-1"/>
          <w:sz w:val="28"/>
          <w:szCs w:val="28"/>
          <w:highlight w:val="yellow"/>
          <w:lang w:eastAsia="en-US"/>
        </w:rPr>
      </w:pPr>
    </w:p>
    <w:p w:rsidR="00AF299F" w:rsidRPr="00AF299F" w:rsidRDefault="00AF299F" w:rsidP="00AF299F">
      <w:pPr>
        <w:widowControl w:val="0"/>
        <w:spacing w:after="200" w:line="276" w:lineRule="auto"/>
        <w:ind w:firstLine="567"/>
        <w:rPr>
          <w:spacing w:val="-1"/>
          <w:sz w:val="28"/>
          <w:szCs w:val="28"/>
          <w:highlight w:val="yellow"/>
          <w:lang w:eastAsia="en-US"/>
        </w:rPr>
      </w:pPr>
    </w:p>
    <w:p w:rsidR="00AF299F" w:rsidRPr="00AF299F" w:rsidRDefault="00AF299F" w:rsidP="00AF299F">
      <w:pPr>
        <w:widowControl w:val="0"/>
        <w:spacing w:after="200" w:line="276" w:lineRule="auto"/>
        <w:ind w:firstLine="567"/>
        <w:rPr>
          <w:spacing w:val="-1"/>
          <w:sz w:val="28"/>
          <w:szCs w:val="28"/>
          <w:highlight w:val="yellow"/>
          <w:lang w:eastAsia="en-US"/>
        </w:rPr>
      </w:pPr>
    </w:p>
    <w:p w:rsidR="00AF299F" w:rsidRPr="00AF299F" w:rsidRDefault="00AF299F" w:rsidP="00AF299F">
      <w:pPr>
        <w:widowControl w:val="0"/>
        <w:spacing w:after="200" w:line="276" w:lineRule="auto"/>
        <w:ind w:firstLine="567"/>
        <w:rPr>
          <w:spacing w:val="-1"/>
          <w:sz w:val="28"/>
          <w:szCs w:val="28"/>
          <w:highlight w:val="yellow"/>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372"/>
        <w:gridCol w:w="2320"/>
        <w:gridCol w:w="1636"/>
        <w:gridCol w:w="1491"/>
        <w:gridCol w:w="1818"/>
        <w:gridCol w:w="1492"/>
        <w:gridCol w:w="1489"/>
      </w:tblGrid>
      <w:tr w:rsidR="00AF299F" w:rsidRPr="00AF299F" w:rsidTr="00987994">
        <w:trPr>
          <w:trHeight w:val="20"/>
          <w:tblHeader/>
        </w:trPr>
        <w:tc>
          <w:tcPr>
            <w:tcW w:w="5000" w:type="pct"/>
            <w:gridSpan w:val="8"/>
            <w:shd w:val="clear" w:color="auto" w:fill="auto"/>
            <w:vAlign w:val="center"/>
            <w:hideMark/>
          </w:tcPr>
          <w:p w:rsidR="00AF299F" w:rsidRPr="00AF299F" w:rsidRDefault="00AF299F" w:rsidP="00AF299F">
            <w:pPr>
              <w:jc w:val="center"/>
              <w:rPr>
                <w:bCs/>
                <w:sz w:val="28"/>
                <w:szCs w:val="28"/>
              </w:rPr>
            </w:pPr>
            <w:r w:rsidRPr="00AF299F">
              <w:rPr>
                <w:bCs/>
                <w:sz w:val="28"/>
                <w:szCs w:val="28"/>
              </w:rPr>
              <w:lastRenderedPageBreak/>
              <w:t>Прочие потребители</w:t>
            </w:r>
          </w:p>
        </w:tc>
      </w:tr>
      <w:tr w:rsidR="00AF299F" w:rsidRPr="00AF299F" w:rsidTr="00987994">
        <w:trPr>
          <w:trHeight w:val="20"/>
          <w:tblHeader/>
        </w:trPr>
        <w:tc>
          <w:tcPr>
            <w:tcW w:w="241" w:type="pct"/>
            <w:shd w:val="clear" w:color="auto" w:fill="auto"/>
            <w:vAlign w:val="center"/>
            <w:hideMark/>
          </w:tcPr>
          <w:p w:rsidR="00AF299F" w:rsidRPr="00AF299F" w:rsidRDefault="00AF299F" w:rsidP="00AF299F">
            <w:pPr>
              <w:jc w:val="center"/>
              <w:rPr>
                <w:bCs/>
                <w:sz w:val="28"/>
                <w:szCs w:val="28"/>
              </w:rPr>
            </w:pPr>
          </w:p>
        </w:tc>
        <w:tc>
          <w:tcPr>
            <w:tcW w:w="1161" w:type="pct"/>
            <w:shd w:val="clear" w:color="auto" w:fill="auto"/>
            <w:vAlign w:val="center"/>
            <w:hideMark/>
          </w:tcPr>
          <w:p w:rsidR="00AF299F" w:rsidRPr="00AF299F" w:rsidRDefault="00AF299F" w:rsidP="00AF299F">
            <w:pPr>
              <w:jc w:val="center"/>
              <w:rPr>
                <w:bCs/>
                <w:sz w:val="28"/>
                <w:szCs w:val="28"/>
              </w:rPr>
            </w:pPr>
          </w:p>
        </w:tc>
        <w:tc>
          <w:tcPr>
            <w:tcW w:w="81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Отапл. площадь</w:t>
            </w:r>
          </w:p>
        </w:tc>
        <w:tc>
          <w:tcPr>
            <w:tcW w:w="575"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отопление</w:t>
            </w:r>
          </w:p>
        </w:tc>
        <w:tc>
          <w:tcPr>
            <w:tcW w:w="52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г.в.</w:t>
            </w:r>
          </w:p>
        </w:tc>
        <w:tc>
          <w:tcPr>
            <w:tcW w:w="1685" w:type="pct"/>
            <w:gridSpan w:val="3"/>
            <w:shd w:val="clear" w:color="auto" w:fill="auto"/>
            <w:vAlign w:val="center"/>
            <w:hideMark/>
          </w:tcPr>
          <w:p w:rsidR="00AF299F" w:rsidRPr="00AF299F" w:rsidRDefault="00AF299F" w:rsidP="00AF299F">
            <w:pPr>
              <w:jc w:val="center"/>
              <w:rPr>
                <w:bCs/>
                <w:sz w:val="28"/>
                <w:szCs w:val="28"/>
              </w:rPr>
            </w:pPr>
            <w:r w:rsidRPr="00AF299F">
              <w:rPr>
                <w:bCs/>
                <w:sz w:val="28"/>
                <w:szCs w:val="28"/>
              </w:rPr>
              <w:t>Расход тепла, Гкал/час (среднегодовой)</w:t>
            </w:r>
          </w:p>
        </w:tc>
      </w:tr>
      <w:tr w:rsidR="00AF299F" w:rsidRPr="00AF299F" w:rsidTr="00987994">
        <w:trPr>
          <w:trHeight w:val="20"/>
          <w:tblHeader/>
        </w:trPr>
        <w:tc>
          <w:tcPr>
            <w:tcW w:w="241" w:type="pct"/>
            <w:shd w:val="clear" w:color="auto" w:fill="auto"/>
            <w:vAlign w:val="center"/>
            <w:hideMark/>
          </w:tcPr>
          <w:p w:rsidR="00AF299F" w:rsidRPr="00AF299F" w:rsidRDefault="00AF299F" w:rsidP="00AF299F">
            <w:pPr>
              <w:jc w:val="center"/>
              <w:rPr>
                <w:bCs/>
                <w:sz w:val="28"/>
                <w:szCs w:val="28"/>
              </w:rPr>
            </w:pPr>
          </w:p>
        </w:tc>
        <w:tc>
          <w:tcPr>
            <w:tcW w:w="1161" w:type="pct"/>
            <w:shd w:val="clear" w:color="auto" w:fill="auto"/>
            <w:vAlign w:val="center"/>
            <w:hideMark/>
          </w:tcPr>
          <w:p w:rsidR="00AF299F" w:rsidRPr="00AF299F" w:rsidRDefault="00AF299F" w:rsidP="00AF299F">
            <w:pPr>
              <w:jc w:val="center"/>
              <w:rPr>
                <w:sz w:val="28"/>
                <w:szCs w:val="28"/>
              </w:rPr>
            </w:pPr>
          </w:p>
        </w:tc>
        <w:tc>
          <w:tcPr>
            <w:tcW w:w="81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м.кв.</w:t>
            </w:r>
          </w:p>
        </w:tc>
        <w:tc>
          <w:tcPr>
            <w:tcW w:w="575"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год</w:t>
            </w:r>
          </w:p>
        </w:tc>
        <w:tc>
          <w:tcPr>
            <w:tcW w:w="52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год</w:t>
            </w:r>
          </w:p>
        </w:tc>
        <w:tc>
          <w:tcPr>
            <w:tcW w:w="63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всего</w:t>
            </w:r>
          </w:p>
        </w:tc>
        <w:tc>
          <w:tcPr>
            <w:tcW w:w="52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г.в.</w:t>
            </w:r>
          </w:p>
        </w:tc>
        <w:tc>
          <w:tcPr>
            <w:tcW w:w="523"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отопление</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12</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ФГКУ "31 отряд  ФПС</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17.83</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12.400</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0.00166661</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0.001667</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13</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ЦДТ-гараж, Краснопеева,46</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116.4</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80.948</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0.01088017</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0.01088</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14</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Д\С "Снежинка" Набережная 5</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852.6</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592.926</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13.9986</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0.08157595</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0.001882</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0.079694</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15</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ОВД, гараж, Таймырская 42б</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36.64</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25.481</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0.00342482</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0.003425</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16</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Судебный департамент, гараж Краснопеева 23</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18.5</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12.866</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0.00172924</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0.001729</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17</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ФГУП "Хатангская гидрографическое предприятие"Краснопеева 29</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565.47</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393.247</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6.43</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0.06149821</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0.008642</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0.052856</w:t>
            </w:r>
          </w:p>
        </w:tc>
      </w:tr>
      <w:tr w:rsidR="00AF299F" w:rsidRPr="00AF299F" w:rsidTr="00987994">
        <w:trPr>
          <w:trHeight w:val="20"/>
        </w:trPr>
        <w:tc>
          <w:tcPr>
            <w:tcW w:w="241" w:type="pct"/>
            <w:shd w:val="clear" w:color="auto" w:fill="auto"/>
            <w:noWrap/>
            <w:vAlign w:val="center"/>
          </w:tcPr>
          <w:p w:rsidR="00AF299F" w:rsidRPr="00AF299F" w:rsidRDefault="00AF299F" w:rsidP="00AF299F">
            <w:pPr>
              <w:jc w:val="center"/>
              <w:rPr>
                <w:sz w:val="28"/>
                <w:szCs w:val="28"/>
              </w:rPr>
            </w:pPr>
            <w:r w:rsidRPr="00AF299F">
              <w:rPr>
                <w:sz w:val="28"/>
                <w:szCs w:val="28"/>
              </w:rPr>
              <w:t>18</w:t>
            </w:r>
          </w:p>
        </w:tc>
        <w:tc>
          <w:tcPr>
            <w:tcW w:w="1161" w:type="pct"/>
            <w:shd w:val="clear" w:color="000000" w:fill="FFFFFF"/>
            <w:vAlign w:val="center"/>
          </w:tcPr>
          <w:p w:rsidR="00AF299F" w:rsidRPr="00AF299F" w:rsidRDefault="00AF299F" w:rsidP="00AF299F">
            <w:pPr>
              <w:jc w:val="center"/>
              <w:rPr>
                <w:sz w:val="28"/>
                <w:szCs w:val="28"/>
              </w:rPr>
            </w:pPr>
            <w:r w:rsidRPr="00AF299F">
              <w:rPr>
                <w:sz w:val="28"/>
                <w:szCs w:val="28"/>
              </w:rPr>
              <w:t>ФГУП «Гидрографическое предприятие», гараж, Краснопеева 46</w:t>
            </w:r>
          </w:p>
        </w:tc>
        <w:tc>
          <w:tcPr>
            <w:tcW w:w="814" w:type="pct"/>
            <w:shd w:val="clear" w:color="000000" w:fill="FFFFFF"/>
            <w:noWrap/>
            <w:vAlign w:val="center"/>
          </w:tcPr>
          <w:p w:rsidR="00AF299F" w:rsidRPr="00AF299F" w:rsidRDefault="00AF299F" w:rsidP="00AF299F">
            <w:pPr>
              <w:jc w:val="center"/>
              <w:rPr>
                <w:sz w:val="28"/>
                <w:szCs w:val="28"/>
              </w:rPr>
            </w:pPr>
            <w:r w:rsidRPr="00AF299F">
              <w:rPr>
                <w:sz w:val="28"/>
                <w:szCs w:val="28"/>
              </w:rPr>
              <w:t>162.7</w:t>
            </w:r>
          </w:p>
        </w:tc>
        <w:tc>
          <w:tcPr>
            <w:tcW w:w="575" w:type="pct"/>
            <w:shd w:val="clear" w:color="000000" w:fill="FFFFFF"/>
            <w:noWrap/>
            <w:vAlign w:val="center"/>
          </w:tcPr>
          <w:p w:rsidR="00AF299F" w:rsidRPr="00AF299F" w:rsidRDefault="00AF299F" w:rsidP="00AF299F">
            <w:pPr>
              <w:jc w:val="center"/>
              <w:rPr>
                <w:sz w:val="28"/>
                <w:szCs w:val="28"/>
              </w:rPr>
            </w:pPr>
            <w:r w:rsidRPr="00AF299F">
              <w:rPr>
                <w:sz w:val="28"/>
                <w:szCs w:val="28"/>
              </w:rPr>
              <w:t>113.147</w:t>
            </w:r>
          </w:p>
        </w:tc>
        <w:tc>
          <w:tcPr>
            <w:tcW w:w="524" w:type="pct"/>
            <w:shd w:val="clear" w:color="000000" w:fill="FFFFFF"/>
            <w:noWrap/>
            <w:vAlign w:val="center"/>
          </w:tcPr>
          <w:p w:rsidR="00AF299F" w:rsidRPr="00AF299F" w:rsidRDefault="00AF299F" w:rsidP="00AF299F">
            <w:pPr>
              <w:jc w:val="center"/>
              <w:rPr>
                <w:sz w:val="28"/>
                <w:szCs w:val="28"/>
              </w:rPr>
            </w:pPr>
            <w:r w:rsidRPr="00AF299F">
              <w:rPr>
                <w:sz w:val="28"/>
                <w:szCs w:val="28"/>
              </w:rPr>
              <w:t>0</w:t>
            </w:r>
          </w:p>
        </w:tc>
        <w:tc>
          <w:tcPr>
            <w:tcW w:w="638" w:type="pct"/>
            <w:shd w:val="clear" w:color="000000" w:fill="FFFFFF"/>
            <w:noWrap/>
            <w:vAlign w:val="center"/>
          </w:tcPr>
          <w:p w:rsidR="00AF299F" w:rsidRPr="00AF299F" w:rsidRDefault="00AF299F" w:rsidP="00AF299F">
            <w:pPr>
              <w:jc w:val="center"/>
              <w:rPr>
                <w:sz w:val="28"/>
                <w:szCs w:val="28"/>
              </w:rPr>
            </w:pPr>
            <w:r w:rsidRPr="00AF299F">
              <w:rPr>
                <w:sz w:val="28"/>
                <w:szCs w:val="28"/>
              </w:rPr>
              <w:t>0.01520793</w:t>
            </w:r>
          </w:p>
        </w:tc>
        <w:tc>
          <w:tcPr>
            <w:tcW w:w="524" w:type="pct"/>
            <w:shd w:val="clear" w:color="000000" w:fill="FFFFFF"/>
            <w:noWrap/>
            <w:vAlign w:val="center"/>
          </w:tcPr>
          <w:p w:rsidR="00AF299F" w:rsidRPr="00AF299F" w:rsidRDefault="00AF299F" w:rsidP="00AF299F">
            <w:pPr>
              <w:jc w:val="center"/>
              <w:rPr>
                <w:sz w:val="28"/>
                <w:szCs w:val="28"/>
              </w:rPr>
            </w:pPr>
          </w:p>
        </w:tc>
        <w:tc>
          <w:tcPr>
            <w:tcW w:w="523" w:type="pct"/>
            <w:shd w:val="clear" w:color="000000" w:fill="FFFFFF"/>
            <w:noWrap/>
            <w:vAlign w:val="center"/>
          </w:tcPr>
          <w:p w:rsidR="00AF299F" w:rsidRPr="00AF299F" w:rsidRDefault="00AF299F" w:rsidP="00AF299F">
            <w:pPr>
              <w:jc w:val="center"/>
              <w:rPr>
                <w:sz w:val="28"/>
                <w:szCs w:val="28"/>
              </w:rPr>
            </w:pPr>
            <w:r w:rsidRPr="00AF299F">
              <w:rPr>
                <w:sz w:val="28"/>
                <w:szCs w:val="28"/>
              </w:rPr>
              <w:t>0.015208</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19</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ИП Гарабажиу Л.В. "Перекресток", Советская 52</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35.89</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24.959</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0.00335472</w:t>
            </w:r>
          </w:p>
        </w:tc>
        <w:tc>
          <w:tcPr>
            <w:tcW w:w="524" w:type="pct"/>
            <w:shd w:val="clear" w:color="000000" w:fill="FFFFFF"/>
            <w:noWrap/>
            <w:vAlign w:val="center"/>
            <w:hideMark/>
          </w:tcPr>
          <w:p w:rsidR="00AF299F" w:rsidRPr="00AF299F" w:rsidRDefault="00AF299F" w:rsidP="00AF299F">
            <w:pPr>
              <w:jc w:val="center"/>
              <w:rPr>
                <w:sz w:val="28"/>
                <w:szCs w:val="28"/>
              </w:rPr>
            </w:pP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0.003355</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20</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ООО "ТАН" М. "Лютик" Советская 39</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91.1</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63.354</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2.98</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0.00891586</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0.000401</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0.008515</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21</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ЗАО "ХМТП"</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860.7</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598.559</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4.11</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0.08100396</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0.000552</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0.080452</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22</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ИП. Тактаев С.М. маг. "Маяк" Краснопеева 35</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29.2</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20.307</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1.48</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0.00292831</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0.000199</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0.002729</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lastRenderedPageBreak/>
              <w:t>23</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ИП Назарова Н.В. кафе Набережная</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2.086</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7.15</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0.00124144</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0.000961</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0.00028</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24</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ИП Двинянинова м. "Доргоон", Советская 43</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81.1</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56.400</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3.43</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0.00804162</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0.000461</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0.007581</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25</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ООО «Горняк» Таймырская 35 г, маг.</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40.12</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27.901</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0.75</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0.00385091</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0.000101</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0.00375</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r w:rsidRPr="00AF299F">
              <w:rPr>
                <w:sz w:val="28"/>
                <w:szCs w:val="28"/>
              </w:rPr>
              <w:t>26</w:t>
            </w:r>
          </w:p>
        </w:tc>
        <w:tc>
          <w:tcPr>
            <w:tcW w:w="1161" w:type="pct"/>
            <w:shd w:val="clear" w:color="000000" w:fill="FFFFFF"/>
            <w:vAlign w:val="center"/>
            <w:hideMark/>
          </w:tcPr>
          <w:p w:rsidR="00AF299F" w:rsidRPr="00AF299F" w:rsidRDefault="00AF299F" w:rsidP="00AF299F">
            <w:pPr>
              <w:jc w:val="center"/>
              <w:rPr>
                <w:sz w:val="28"/>
                <w:szCs w:val="28"/>
              </w:rPr>
            </w:pPr>
            <w:r w:rsidRPr="00AF299F">
              <w:rPr>
                <w:sz w:val="28"/>
                <w:szCs w:val="28"/>
              </w:rPr>
              <w:t>ЗАО "Горняк" м. Таймыр,Советская 44</w:t>
            </w:r>
          </w:p>
        </w:tc>
        <w:tc>
          <w:tcPr>
            <w:tcW w:w="81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22.3</w:t>
            </w:r>
          </w:p>
        </w:tc>
        <w:tc>
          <w:tcPr>
            <w:tcW w:w="575"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15.508</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1.38</w:t>
            </w:r>
          </w:p>
        </w:tc>
        <w:tc>
          <w:tcPr>
            <w:tcW w:w="63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0.00226991</w:t>
            </w:r>
          </w:p>
        </w:tc>
        <w:tc>
          <w:tcPr>
            <w:tcW w:w="524"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0.000185</w:t>
            </w:r>
          </w:p>
        </w:tc>
        <w:tc>
          <w:tcPr>
            <w:tcW w:w="523"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0.002084</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p>
        </w:tc>
        <w:tc>
          <w:tcPr>
            <w:tcW w:w="1161"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итого</w:t>
            </w:r>
          </w:p>
        </w:tc>
        <w:tc>
          <w:tcPr>
            <w:tcW w:w="81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2933,55</w:t>
            </w:r>
          </w:p>
        </w:tc>
        <w:tc>
          <w:tcPr>
            <w:tcW w:w="575"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2 039,64</w:t>
            </w:r>
          </w:p>
        </w:tc>
        <w:tc>
          <w:tcPr>
            <w:tcW w:w="52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41,71</w:t>
            </w:r>
          </w:p>
        </w:tc>
        <w:tc>
          <w:tcPr>
            <w:tcW w:w="63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0.29</w:t>
            </w:r>
          </w:p>
        </w:tc>
        <w:tc>
          <w:tcPr>
            <w:tcW w:w="52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0.01</w:t>
            </w:r>
          </w:p>
        </w:tc>
        <w:tc>
          <w:tcPr>
            <w:tcW w:w="523"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0.275</w:t>
            </w:r>
          </w:p>
        </w:tc>
      </w:tr>
      <w:tr w:rsidR="00AF299F" w:rsidRPr="00AF299F" w:rsidTr="00987994">
        <w:trPr>
          <w:trHeight w:val="20"/>
        </w:trPr>
        <w:tc>
          <w:tcPr>
            <w:tcW w:w="241" w:type="pct"/>
            <w:shd w:val="clear" w:color="auto" w:fill="auto"/>
            <w:noWrap/>
            <w:vAlign w:val="center"/>
            <w:hideMark/>
          </w:tcPr>
          <w:p w:rsidR="00AF299F" w:rsidRPr="00AF299F" w:rsidRDefault="00AF299F" w:rsidP="00AF299F">
            <w:pPr>
              <w:jc w:val="center"/>
              <w:rPr>
                <w:sz w:val="28"/>
                <w:szCs w:val="28"/>
              </w:rPr>
            </w:pPr>
          </w:p>
        </w:tc>
        <w:tc>
          <w:tcPr>
            <w:tcW w:w="1161"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Всего</w:t>
            </w:r>
          </w:p>
        </w:tc>
        <w:tc>
          <w:tcPr>
            <w:tcW w:w="814" w:type="pct"/>
            <w:shd w:val="clear" w:color="auto" w:fill="auto"/>
            <w:noWrap/>
            <w:vAlign w:val="center"/>
            <w:hideMark/>
          </w:tcPr>
          <w:p w:rsidR="00AF299F" w:rsidRPr="00AF299F" w:rsidRDefault="00AF299F" w:rsidP="00AF299F">
            <w:pPr>
              <w:jc w:val="center"/>
              <w:rPr>
                <w:sz w:val="28"/>
                <w:szCs w:val="28"/>
              </w:rPr>
            </w:pPr>
            <w:r w:rsidRPr="00AF299F">
              <w:rPr>
                <w:sz w:val="28"/>
                <w:szCs w:val="28"/>
              </w:rPr>
              <w:t>11 856,55</w:t>
            </w:r>
          </w:p>
        </w:tc>
        <w:tc>
          <w:tcPr>
            <w:tcW w:w="575" w:type="pct"/>
            <w:shd w:val="clear" w:color="auto" w:fill="auto"/>
            <w:noWrap/>
            <w:vAlign w:val="center"/>
            <w:hideMark/>
          </w:tcPr>
          <w:p w:rsidR="00AF299F" w:rsidRPr="00AF299F" w:rsidRDefault="00AF299F" w:rsidP="00AF299F">
            <w:pPr>
              <w:jc w:val="center"/>
              <w:rPr>
                <w:bCs/>
                <w:sz w:val="28"/>
                <w:szCs w:val="28"/>
              </w:rPr>
            </w:pPr>
          </w:p>
        </w:tc>
        <w:tc>
          <w:tcPr>
            <w:tcW w:w="524" w:type="pct"/>
            <w:shd w:val="clear" w:color="auto" w:fill="auto"/>
            <w:noWrap/>
            <w:vAlign w:val="center"/>
            <w:hideMark/>
          </w:tcPr>
          <w:p w:rsidR="00AF299F" w:rsidRPr="00AF299F" w:rsidRDefault="00AF299F" w:rsidP="00AF299F">
            <w:pPr>
              <w:jc w:val="center"/>
              <w:rPr>
                <w:bCs/>
                <w:sz w:val="28"/>
                <w:szCs w:val="28"/>
              </w:rPr>
            </w:pPr>
          </w:p>
        </w:tc>
        <w:tc>
          <w:tcPr>
            <w:tcW w:w="63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1.315</w:t>
            </w:r>
          </w:p>
        </w:tc>
        <w:tc>
          <w:tcPr>
            <w:tcW w:w="524"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0.148</w:t>
            </w:r>
          </w:p>
        </w:tc>
        <w:tc>
          <w:tcPr>
            <w:tcW w:w="523"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1.162</w:t>
            </w:r>
          </w:p>
        </w:tc>
      </w:tr>
    </w:tbl>
    <w:p w:rsidR="00AF299F" w:rsidRPr="00AF299F" w:rsidRDefault="00AF299F" w:rsidP="00AF299F">
      <w:pPr>
        <w:widowControl w:val="0"/>
        <w:spacing w:after="200" w:line="276" w:lineRule="auto"/>
        <w:ind w:firstLine="567"/>
        <w:rPr>
          <w:spacing w:val="-1"/>
          <w:sz w:val="28"/>
          <w:szCs w:val="28"/>
          <w:lang w:eastAsia="en-US"/>
        </w:rPr>
      </w:pPr>
    </w:p>
    <w:p w:rsidR="00AF299F" w:rsidRPr="00AF299F" w:rsidRDefault="00AF299F" w:rsidP="00AF299F">
      <w:pPr>
        <w:widowControl w:val="0"/>
        <w:spacing w:after="200" w:line="276" w:lineRule="auto"/>
        <w:ind w:firstLine="567"/>
        <w:rPr>
          <w:spacing w:val="-1"/>
          <w:sz w:val="28"/>
          <w:szCs w:val="28"/>
          <w:lang w:eastAsia="en-US"/>
        </w:rPr>
      </w:pPr>
      <w:r w:rsidRPr="00AF299F">
        <w:rPr>
          <w:spacing w:val="-1"/>
          <w:sz w:val="28"/>
          <w:szCs w:val="28"/>
          <w:lang w:eastAsia="en-US"/>
        </w:rPr>
        <w:t>Таблица 5.2 - Данные по абонентам, переданным от источника «Котельная №3» источнику «Котельная №2»</w:t>
      </w:r>
    </w:p>
    <w:tbl>
      <w:tblPr>
        <w:tblW w:w="5000" w:type="pct"/>
        <w:tblLook w:val="04A0" w:firstRow="1" w:lastRow="0" w:firstColumn="1" w:lastColumn="0" w:noHBand="0" w:noVBand="1"/>
      </w:tblPr>
      <w:tblGrid>
        <w:gridCol w:w="1138"/>
        <w:gridCol w:w="2592"/>
        <w:gridCol w:w="2195"/>
        <w:gridCol w:w="1658"/>
        <w:gridCol w:w="1517"/>
        <w:gridCol w:w="1826"/>
        <w:gridCol w:w="1537"/>
        <w:gridCol w:w="1826"/>
      </w:tblGrid>
      <w:tr w:rsidR="00AF299F" w:rsidRPr="00AF299F" w:rsidTr="00987994">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Население</w:t>
            </w:r>
          </w:p>
        </w:tc>
      </w:tr>
      <w:tr w:rsidR="00AF299F" w:rsidRPr="00AF299F" w:rsidTr="00987994">
        <w:trPr>
          <w:trHeight w:val="20"/>
        </w:trPr>
        <w:tc>
          <w:tcPr>
            <w:tcW w:w="398" w:type="pct"/>
            <w:tcBorders>
              <w:top w:val="nil"/>
              <w:left w:val="single" w:sz="8" w:space="0" w:color="auto"/>
              <w:bottom w:val="single" w:sz="8" w:space="0" w:color="auto"/>
              <w:right w:val="single" w:sz="8" w:space="0" w:color="auto"/>
            </w:tcBorders>
            <w:shd w:val="clear" w:color="auto" w:fill="auto"/>
            <w:vAlign w:val="center"/>
            <w:hideMark/>
          </w:tcPr>
          <w:p w:rsidR="00AF299F" w:rsidRPr="00AF299F" w:rsidRDefault="00AF299F" w:rsidP="00AF299F">
            <w:pPr>
              <w:jc w:val="center"/>
              <w:rPr>
                <w:bCs/>
                <w:sz w:val="28"/>
                <w:szCs w:val="28"/>
              </w:rPr>
            </w:pPr>
            <w:r w:rsidRPr="00AF299F">
              <w:rPr>
                <w:bCs/>
                <w:sz w:val="28"/>
                <w:szCs w:val="28"/>
              </w:rPr>
              <w:t>№ п\п</w:t>
            </w:r>
          </w:p>
        </w:tc>
        <w:tc>
          <w:tcPr>
            <w:tcW w:w="907"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bCs/>
                <w:sz w:val="28"/>
                <w:szCs w:val="28"/>
              </w:rPr>
            </w:pPr>
          </w:p>
        </w:tc>
        <w:tc>
          <w:tcPr>
            <w:tcW w:w="768"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Отапл. площадь</w:t>
            </w:r>
          </w:p>
        </w:tc>
        <w:tc>
          <w:tcPr>
            <w:tcW w:w="111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Кол-во проживающих</w:t>
            </w:r>
          </w:p>
        </w:tc>
        <w:tc>
          <w:tcPr>
            <w:tcW w:w="1816" w:type="pct"/>
            <w:gridSpan w:val="3"/>
            <w:tcBorders>
              <w:top w:val="single" w:sz="8" w:space="0" w:color="auto"/>
              <w:left w:val="nil"/>
              <w:bottom w:val="single" w:sz="8" w:space="0" w:color="auto"/>
              <w:right w:val="single" w:sz="8" w:space="0" w:color="000000"/>
            </w:tcBorders>
            <w:shd w:val="clear" w:color="auto" w:fill="auto"/>
            <w:vAlign w:val="center"/>
            <w:hideMark/>
          </w:tcPr>
          <w:p w:rsidR="00AF299F" w:rsidRPr="00AF299F" w:rsidRDefault="00AF299F" w:rsidP="00AF299F">
            <w:pPr>
              <w:jc w:val="center"/>
              <w:rPr>
                <w:bCs/>
                <w:sz w:val="28"/>
                <w:szCs w:val="28"/>
              </w:rPr>
            </w:pPr>
            <w:r w:rsidRPr="00AF299F">
              <w:rPr>
                <w:bCs/>
                <w:sz w:val="28"/>
                <w:szCs w:val="28"/>
              </w:rPr>
              <w:t>Расход тепла, Гкал/час (среднегодовой)</w:t>
            </w:r>
          </w:p>
        </w:tc>
      </w:tr>
      <w:tr w:rsidR="00AF299F" w:rsidRPr="00AF299F" w:rsidTr="00987994">
        <w:trPr>
          <w:trHeight w:val="20"/>
        </w:trPr>
        <w:tc>
          <w:tcPr>
            <w:tcW w:w="398" w:type="pct"/>
            <w:tcBorders>
              <w:top w:val="nil"/>
              <w:left w:val="single" w:sz="8" w:space="0" w:color="auto"/>
              <w:bottom w:val="nil"/>
              <w:right w:val="single" w:sz="8" w:space="0" w:color="auto"/>
            </w:tcBorders>
            <w:shd w:val="clear" w:color="auto" w:fill="auto"/>
            <w:vAlign w:val="center"/>
            <w:hideMark/>
          </w:tcPr>
          <w:p w:rsidR="00AF299F" w:rsidRPr="00AF299F" w:rsidRDefault="00AF299F" w:rsidP="00AF299F">
            <w:pPr>
              <w:jc w:val="center"/>
              <w:rPr>
                <w:bCs/>
                <w:sz w:val="28"/>
                <w:szCs w:val="28"/>
              </w:rPr>
            </w:pPr>
          </w:p>
        </w:tc>
        <w:tc>
          <w:tcPr>
            <w:tcW w:w="907" w:type="pct"/>
            <w:tcBorders>
              <w:top w:val="nil"/>
              <w:left w:val="nil"/>
              <w:bottom w:val="nil"/>
              <w:right w:val="single" w:sz="8" w:space="0" w:color="auto"/>
            </w:tcBorders>
            <w:shd w:val="clear" w:color="auto" w:fill="auto"/>
            <w:vAlign w:val="center"/>
            <w:hideMark/>
          </w:tcPr>
          <w:p w:rsidR="00AF299F" w:rsidRPr="00AF299F" w:rsidRDefault="00AF299F" w:rsidP="00AF299F">
            <w:pPr>
              <w:jc w:val="center"/>
              <w:rPr>
                <w:bCs/>
                <w:sz w:val="28"/>
                <w:szCs w:val="28"/>
              </w:rPr>
            </w:pPr>
          </w:p>
        </w:tc>
        <w:tc>
          <w:tcPr>
            <w:tcW w:w="768" w:type="pct"/>
            <w:tcBorders>
              <w:top w:val="nil"/>
              <w:left w:val="nil"/>
              <w:bottom w:val="nil"/>
              <w:right w:val="nil"/>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м.кв.</w:t>
            </w:r>
          </w:p>
        </w:tc>
        <w:tc>
          <w:tcPr>
            <w:tcW w:w="1111" w:type="pct"/>
            <w:gridSpan w:val="2"/>
            <w:tcBorders>
              <w:top w:val="single" w:sz="8" w:space="0" w:color="auto"/>
              <w:left w:val="single" w:sz="8" w:space="0" w:color="auto"/>
              <w:bottom w:val="nil"/>
              <w:right w:val="single" w:sz="8" w:space="0" w:color="000000"/>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человек</w:t>
            </w:r>
          </w:p>
        </w:tc>
        <w:tc>
          <w:tcPr>
            <w:tcW w:w="639" w:type="pct"/>
            <w:tcBorders>
              <w:top w:val="nil"/>
              <w:left w:val="nil"/>
              <w:bottom w:val="nil"/>
              <w:right w:val="nil"/>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всего</w:t>
            </w:r>
          </w:p>
        </w:tc>
        <w:tc>
          <w:tcPr>
            <w:tcW w:w="538" w:type="pct"/>
            <w:tcBorders>
              <w:top w:val="nil"/>
              <w:left w:val="single" w:sz="8" w:space="0" w:color="auto"/>
              <w:bottom w:val="nil"/>
              <w:right w:val="nil"/>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г.в.</w:t>
            </w:r>
          </w:p>
        </w:tc>
        <w:tc>
          <w:tcPr>
            <w:tcW w:w="639" w:type="pct"/>
            <w:tcBorders>
              <w:top w:val="nil"/>
              <w:left w:val="single" w:sz="8" w:space="0" w:color="auto"/>
              <w:bottom w:val="nil"/>
              <w:right w:val="single" w:sz="8" w:space="0" w:color="auto"/>
            </w:tcBorders>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отопление</w:t>
            </w:r>
          </w:p>
        </w:tc>
      </w:tr>
      <w:tr w:rsidR="00AF299F" w:rsidRPr="00AF299F" w:rsidTr="00987994">
        <w:trPr>
          <w:trHeight w:val="20"/>
        </w:trPr>
        <w:tc>
          <w:tcPr>
            <w:tcW w:w="5000" w:type="pct"/>
            <w:gridSpan w:val="8"/>
            <w:tcBorders>
              <w:top w:val="single" w:sz="8" w:space="0" w:color="auto"/>
              <w:left w:val="single" w:sz="8" w:space="0" w:color="auto"/>
              <w:bottom w:val="single" w:sz="4" w:space="0" w:color="auto"/>
              <w:right w:val="single" w:sz="8" w:space="0" w:color="auto"/>
            </w:tcBorders>
            <w:shd w:val="clear" w:color="auto" w:fill="auto"/>
            <w:vAlign w:val="center"/>
            <w:hideMark/>
          </w:tcPr>
          <w:p w:rsidR="00AF299F" w:rsidRPr="00AF299F" w:rsidRDefault="00AF299F" w:rsidP="00AF299F">
            <w:pPr>
              <w:jc w:val="center"/>
              <w:rPr>
                <w:sz w:val="28"/>
                <w:szCs w:val="28"/>
              </w:rPr>
            </w:pPr>
            <w:r w:rsidRPr="00AF299F">
              <w:rPr>
                <w:bCs/>
                <w:sz w:val="28"/>
                <w:szCs w:val="28"/>
              </w:rPr>
              <w:t>Жилые дома</w:t>
            </w:r>
          </w:p>
        </w:tc>
      </w:tr>
      <w:tr w:rsidR="00AF299F" w:rsidRPr="00AF299F" w:rsidTr="00987994">
        <w:trPr>
          <w:trHeight w:val="20"/>
        </w:trPr>
        <w:tc>
          <w:tcPr>
            <w:tcW w:w="398" w:type="pct"/>
            <w:tcBorders>
              <w:top w:val="nil"/>
              <w:left w:val="single" w:sz="8"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1</w:t>
            </w:r>
          </w:p>
        </w:tc>
        <w:tc>
          <w:tcPr>
            <w:tcW w:w="907"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Краснопеева,7</w:t>
            </w:r>
          </w:p>
        </w:tc>
        <w:tc>
          <w:tcPr>
            <w:tcW w:w="76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sz w:val="28"/>
                <w:szCs w:val="28"/>
              </w:rPr>
            </w:pPr>
            <w:r w:rsidRPr="00AF299F">
              <w:rPr>
                <w:sz w:val="28"/>
                <w:szCs w:val="28"/>
              </w:rPr>
              <w:t>813,0</w:t>
            </w:r>
          </w:p>
        </w:tc>
        <w:tc>
          <w:tcPr>
            <w:tcW w:w="580"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40</w:t>
            </w:r>
          </w:p>
        </w:tc>
        <w:tc>
          <w:tcPr>
            <w:tcW w:w="531"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p>
        </w:tc>
        <w:tc>
          <w:tcPr>
            <w:tcW w:w="63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0.09418</w:t>
            </w:r>
          </w:p>
        </w:tc>
        <w:tc>
          <w:tcPr>
            <w:tcW w:w="538"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0.01333</w:t>
            </w:r>
          </w:p>
        </w:tc>
        <w:tc>
          <w:tcPr>
            <w:tcW w:w="639" w:type="pct"/>
            <w:tcBorders>
              <w:top w:val="nil"/>
              <w:left w:val="nil"/>
              <w:bottom w:val="single" w:sz="4" w:space="0" w:color="auto"/>
              <w:right w:val="single" w:sz="8"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0.08085</w:t>
            </w:r>
          </w:p>
        </w:tc>
      </w:tr>
      <w:tr w:rsidR="00AF299F" w:rsidRPr="00AF299F" w:rsidTr="00987994">
        <w:trPr>
          <w:trHeight w:val="20"/>
        </w:trPr>
        <w:tc>
          <w:tcPr>
            <w:tcW w:w="398" w:type="pct"/>
            <w:tcBorders>
              <w:top w:val="nil"/>
              <w:left w:val="single" w:sz="8"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2</w:t>
            </w:r>
          </w:p>
        </w:tc>
        <w:tc>
          <w:tcPr>
            <w:tcW w:w="907"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Полярная,10</w:t>
            </w:r>
          </w:p>
        </w:tc>
        <w:tc>
          <w:tcPr>
            <w:tcW w:w="76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sz w:val="28"/>
                <w:szCs w:val="28"/>
              </w:rPr>
            </w:pPr>
            <w:r w:rsidRPr="00AF299F">
              <w:rPr>
                <w:sz w:val="28"/>
                <w:szCs w:val="28"/>
              </w:rPr>
              <w:t>93.1</w:t>
            </w:r>
          </w:p>
        </w:tc>
        <w:tc>
          <w:tcPr>
            <w:tcW w:w="580"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4</w:t>
            </w:r>
          </w:p>
        </w:tc>
        <w:tc>
          <w:tcPr>
            <w:tcW w:w="531"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p>
        </w:tc>
        <w:tc>
          <w:tcPr>
            <w:tcW w:w="63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0.01060</w:t>
            </w:r>
          </w:p>
        </w:tc>
        <w:tc>
          <w:tcPr>
            <w:tcW w:w="538"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0.00134</w:t>
            </w:r>
          </w:p>
        </w:tc>
        <w:tc>
          <w:tcPr>
            <w:tcW w:w="639" w:type="pct"/>
            <w:tcBorders>
              <w:top w:val="nil"/>
              <w:left w:val="nil"/>
              <w:bottom w:val="single" w:sz="4" w:space="0" w:color="auto"/>
              <w:right w:val="single" w:sz="8"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0.00926</w:t>
            </w:r>
          </w:p>
        </w:tc>
      </w:tr>
      <w:tr w:rsidR="00AF299F" w:rsidRPr="00AF299F" w:rsidTr="00987994">
        <w:trPr>
          <w:trHeight w:val="20"/>
        </w:trPr>
        <w:tc>
          <w:tcPr>
            <w:tcW w:w="398" w:type="pct"/>
            <w:tcBorders>
              <w:top w:val="nil"/>
              <w:left w:val="single" w:sz="8"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3</w:t>
            </w:r>
          </w:p>
        </w:tc>
        <w:tc>
          <w:tcPr>
            <w:tcW w:w="907"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Советская,17</w:t>
            </w:r>
          </w:p>
        </w:tc>
        <w:tc>
          <w:tcPr>
            <w:tcW w:w="76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sz w:val="28"/>
                <w:szCs w:val="28"/>
              </w:rPr>
            </w:pPr>
            <w:r w:rsidRPr="00AF299F">
              <w:rPr>
                <w:sz w:val="28"/>
                <w:szCs w:val="28"/>
              </w:rPr>
              <w:t>2350.9</w:t>
            </w:r>
          </w:p>
        </w:tc>
        <w:tc>
          <w:tcPr>
            <w:tcW w:w="580"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106</w:t>
            </w:r>
          </w:p>
        </w:tc>
        <w:tc>
          <w:tcPr>
            <w:tcW w:w="531" w:type="pct"/>
            <w:tcBorders>
              <w:top w:val="nil"/>
              <w:left w:val="nil"/>
              <w:bottom w:val="single" w:sz="4" w:space="0" w:color="auto"/>
              <w:right w:val="single" w:sz="4" w:space="0" w:color="auto"/>
            </w:tcBorders>
            <w:shd w:val="clear" w:color="000000" w:fill="FFFFFF"/>
            <w:noWrap/>
            <w:vAlign w:val="center"/>
            <w:hideMark/>
          </w:tcPr>
          <w:p w:rsidR="00AF299F" w:rsidRPr="00AF299F" w:rsidRDefault="00AF299F" w:rsidP="00AF299F">
            <w:pPr>
              <w:jc w:val="center"/>
              <w:rPr>
                <w:sz w:val="28"/>
                <w:szCs w:val="28"/>
              </w:rPr>
            </w:pPr>
          </w:p>
        </w:tc>
        <w:tc>
          <w:tcPr>
            <w:tcW w:w="63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0.26911</w:t>
            </w:r>
          </w:p>
        </w:tc>
        <w:tc>
          <w:tcPr>
            <w:tcW w:w="538"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0.03533</w:t>
            </w:r>
          </w:p>
        </w:tc>
        <w:tc>
          <w:tcPr>
            <w:tcW w:w="639" w:type="pct"/>
            <w:tcBorders>
              <w:top w:val="nil"/>
              <w:left w:val="nil"/>
              <w:bottom w:val="single" w:sz="4" w:space="0" w:color="auto"/>
              <w:right w:val="single" w:sz="8"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0.23378</w:t>
            </w:r>
          </w:p>
        </w:tc>
      </w:tr>
      <w:tr w:rsidR="00AF299F" w:rsidRPr="00AF299F" w:rsidTr="00987994">
        <w:trPr>
          <w:trHeight w:val="20"/>
        </w:trPr>
        <w:tc>
          <w:tcPr>
            <w:tcW w:w="398" w:type="pct"/>
            <w:tcBorders>
              <w:top w:val="nil"/>
              <w:left w:val="single" w:sz="8"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4</w:t>
            </w:r>
          </w:p>
        </w:tc>
        <w:tc>
          <w:tcPr>
            <w:tcW w:w="907"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Таймырская,17</w:t>
            </w:r>
          </w:p>
        </w:tc>
        <w:tc>
          <w:tcPr>
            <w:tcW w:w="76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sz w:val="28"/>
                <w:szCs w:val="28"/>
              </w:rPr>
            </w:pPr>
            <w:r w:rsidRPr="00AF299F">
              <w:rPr>
                <w:sz w:val="28"/>
                <w:szCs w:val="28"/>
              </w:rPr>
              <w:t>491.6</w:t>
            </w:r>
          </w:p>
        </w:tc>
        <w:tc>
          <w:tcPr>
            <w:tcW w:w="580"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10</w:t>
            </w:r>
          </w:p>
        </w:tc>
        <w:tc>
          <w:tcPr>
            <w:tcW w:w="531"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p>
        </w:tc>
        <w:tc>
          <w:tcPr>
            <w:tcW w:w="63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0.05322</w:t>
            </w:r>
          </w:p>
        </w:tc>
        <w:tc>
          <w:tcPr>
            <w:tcW w:w="538"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0.00433</w:t>
            </w:r>
          </w:p>
        </w:tc>
        <w:tc>
          <w:tcPr>
            <w:tcW w:w="639" w:type="pct"/>
            <w:tcBorders>
              <w:top w:val="nil"/>
              <w:left w:val="nil"/>
              <w:bottom w:val="single" w:sz="4" w:space="0" w:color="auto"/>
              <w:right w:val="single" w:sz="8"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0.04889</w:t>
            </w:r>
          </w:p>
        </w:tc>
      </w:tr>
      <w:tr w:rsidR="00AF299F" w:rsidRPr="00AF299F" w:rsidTr="00987994">
        <w:trPr>
          <w:trHeight w:val="20"/>
        </w:trPr>
        <w:tc>
          <w:tcPr>
            <w:tcW w:w="398" w:type="pct"/>
            <w:tcBorders>
              <w:top w:val="nil"/>
              <w:left w:val="single" w:sz="8"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5</w:t>
            </w:r>
          </w:p>
        </w:tc>
        <w:tc>
          <w:tcPr>
            <w:tcW w:w="907"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Таймырская,21а</w:t>
            </w:r>
          </w:p>
        </w:tc>
        <w:tc>
          <w:tcPr>
            <w:tcW w:w="76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sz w:val="28"/>
                <w:szCs w:val="28"/>
              </w:rPr>
            </w:pPr>
            <w:r w:rsidRPr="00AF299F">
              <w:rPr>
                <w:sz w:val="28"/>
                <w:szCs w:val="28"/>
              </w:rPr>
              <w:t>485.7</w:t>
            </w:r>
          </w:p>
        </w:tc>
        <w:tc>
          <w:tcPr>
            <w:tcW w:w="580"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25</w:t>
            </w:r>
          </w:p>
        </w:tc>
        <w:tc>
          <w:tcPr>
            <w:tcW w:w="531"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p>
        </w:tc>
        <w:tc>
          <w:tcPr>
            <w:tcW w:w="639"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sz w:val="28"/>
                <w:szCs w:val="28"/>
              </w:rPr>
            </w:pPr>
            <w:r w:rsidRPr="00AF299F">
              <w:rPr>
                <w:sz w:val="28"/>
                <w:szCs w:val="28"/>
              </w:rPr>
              <w:t>0.05663</w:t>
            </w:r>
          </w:p>
        </w:tc>
        <w:tc>
          <w:tcPr>
            <w:tcW w:w="538" w:type="pct"/>
            <w:tcBorders>
              <w:top w:val="nil"/>
              <w:left w:val="nil"/>
              <w:bottom w:val="single" w:sz="4" w:space="0" w:color="auto"/>
              <w:right w:val="single" w:sz="4"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0.00833</w:t>
            </w:r>
          </w:p>
        </w:tc>
        <w:tc>
          <w:tcPr>
            <w:tcW w:w="639" w:type="pct"/>
            <w:tcBorders>
              <w:top w:val="nil"/>
              <w:left w:val="nil"/>
              <w:bottom w:val="single" w:sz="4" w:space="0" w:color="auto"/>
              <w:right w:val="single" w:sz="8" w:space="0" w:color="auto"/>
            </w:tcBorders>
            <w:shd w:val="clear" w:color="auto" w:fill="auto"/>
            <w:vAlign w:val="center"/>
            <w:hideMark/>
          </w:tcPr>
          <w:p w:rsidR="00AF299F" w:rsidRPr="00AF299F" w:rsidRDefault="00AF299F" w:rsidP="00AF299F">
            <w:pPr>
              <w:jc w:val="center"/>
              <w:rPr>
                <w:sz w:val="28"/>
                <w:szCs w:val="28"/>
              </w:rPr>
            </w:pPr>
            <w:r w:rsidRPr="00AF299F">
              <w:rPr>
                <w:sz w:val="28"/>
                <w:szCs w:val="28"/>
              </w:rPr>
              <w:t>0.04830</w:t>
            </w:r>
          </w:p>
        </w:tc>
      </w:tr>
      <w:tr w:rsidR="00AF299F" w:rsidRPr="00AF299F" w:rsidTr="00987994">
        <w:trPr>
          <w:trHeight w:val="20"/>
        </w:trPr>
        <w:tc>
          <w:tcPr>
            <w:tcW w:w="398" w:type="pct"/>
            <w:tcBorders>
              <w:top w:val="nil"/>
              <w:left w:val="single" w:sz="8" w:space="0" w:color="auto"/>
              <w:bottom w:val="single" w:sz="8" w:space="0" w:color="auto"/>
              <w:right w:val="single" w:sz="4" w:space="0" w:color="auto"/>
            </w:tcBorders>
            <w:shd w:val="clear" w:color="auto" w:fill="auto"/>
            <w:vAlign w:val="center"/>
            <w:hideMark/>
          </w:tcPr>
          <w:p w:rsidR="00AF299F" w:rsidRPr="00AF299F" w:rsidRDefault="00AF299F" w:rsidP="00AF299F">
            <w:pPr>
              <w:jc w:val="center"/>
              <w:rPr>
                <w:b/>
                <w:bCs/>
                <w:sz w:val="28"/>
                <w:szCs w:val="28"/>
              </w:rPr>
            </w:pPr>
            <w:r w:rsidRPr="00AF299F">
              <w:rPr>
                <w:b/>
                <w:bCs/>
                <w:sz w:val="28"/>
                <w:szCs w:val="28"/>
              </w:rPr>
              <w:t>итого</w:t>
            </w:r>
          </w:p>
        </w:tc>
        <w:tc>
          <w:tcPr>
            <w:tcW w:w="907" w:type="pct"/>
            <w:tcBorders>
              <w:top w:val="single" w:sz="4" w:space="0" w:color="auto"/>
              <w:left w:val="nil"/>
              <w:bottom w:val="single" w:sz="8" w:space="0" w:color="auto"/>
              <w:right w:val="single" w:sz="4" w:space="0" w:color="auto"/>
            </w:tcBorders>
            <w:shd w:val="clear" w:color="auto" w:fill="auto"/>
            <w:vAlign w:val="center"/>
            <w:hideMark/>
          </w:tcPr>
          <w:p w:rsidR="00AF299F" w:rsidRPr="00AF299F" w:rsidRDefault="00AF299F" w:rsidP="00AF299F">
            <w:pPr>
              <w:jc w:val="center"/>
              <w:rPr>
                <w:b/>
                <w:bCs/>
                <w:sz w:val="28"/>
                <w:szCs w:val="28"/>
              </w:rPr>
            </w:pPr>
          </w:p>
        </w:tc>
        <w:tc>
          <w:tcPr>
            <w:tcW w:w="768" w:type="pct"/>
            <w:tcBorders>
              <w:top w:val="single" w:sz="4" w:space="0" w:color="auto"/>
              <w:left w:val="nil"/>
              <w:bottom w:val="single" w:sz="8" w:space="0" w:color="auto"/>
              <w:right w:val="single" w:sz="4" w:space="0" w:color="auto"/>
            </w:tcBorders>
            <w:shd w:val="clear" w:color="auto" w:fill="auto"/>
            <w:noWrap/>
            <w:vAlign w:val="center"/>
            <w:hideMark/>
          </w:tcPr>
          <w:p w:rsidR="00AF299F" w:rsidRPr="00AF299F" w:rsidRDefault="00AF299F" w:rsidP="00AF299F">
            <w:pPr>
              <w:jc w:val="center"/>
              <w:rPr>
                <w:b/>
                <w:sz w:val="28"/>
                <w:szCs w:val="28"/>
              </w:rPr>
            </w:pPr>
            <w:r w:rsidRPr="00AF299F">
              <w:rPr>
                <w:b/>
                <w:sz w:val="28"/>
                <w:szCs w:val="28"/>
              </w:rPr>
              <w:t>4 234,3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rsidR="00AF299F" w:rsidRPr="00AF299F" w:rsidRDefault="00AF299F" w:rsidP="00AF299F">
            <w:pPr>
              <w:jc w:val="center"/>
              <w:rPr>
                <w:b/>
                <w:bCs/>
                <w:sz w:val="28"/>
                <w:szCs w:val="28"/>
              </w:rPr>
            </w:pPr>
            <w:r w:rsidRPr="00AF299F">
              <w:rPr>
                <w:b/>
                <w:bCs/>
                <w:sz w:val="28"/>
                <w:szCs w:val="28"/>
              </w:rPr>
              <w:t>185</w:t>
            </w:r>
          </w:p>
        </w:tc>
        <w:tc>
          <w:tcPr>
            <w:tcW w:w="531" w:type="pct"/>
            <w:tcBorders>
              <w:top w:val="single" w:sz="4" w:space="0" w:color="auto"/>
              <w:left w:val="nil"/>
              <w:bottom w:val="single" w:sz="8" w:space="0" w:color="auto"/>
              <w:right w:val="single" w:sz="4" w:space="0" w:color="auto"/>
            </w:tcBorders>
            <w:shd w:val="clear" w:color="auto" w:fill="auto"/>
            <w:noWrap/>
            <w:vAlign w:val="center"/>
            <w:hideMark/>
          </w:tcPr>
          <w:p w:rsidR="00AF299F" w:rsidRPr="00AF299F" w:rsidRDefault="00AF299F" w:rsidP="00AF299F">
            <w:pPr>
              <w:jc w:val="center"/>
              <w:rPr>
                <w:b/>
                <w:sz w:val="28"/>
                <w:szCs w:val="28"/>
              </w:rPr>
            </w:pPr>
          </w:p>
        </w:tc>
        <w:tc>
          <w:tcPr>
            <w:tcW w:w="639" w:type="pct"/>
            <w:tcBorders>
              <w:top w:val="single" w:sz="4" w:space="0" w:color="auto"/>
              <w:left w:val="nil"/>
              <w:bottom w:val="single" w:sz="8" w:space="0" w:color="auto"/>
              <w:right w:val="single" w:sz="4" w:space="0" w:color="auto"/>
            </w:tcBorders>
            <w:shd w:val="clear" w:color="auto" w:fill="auto"/>
            <w:noWrap/>
            <w:vAlign w:val="center"/>
            <w:hideMark/>
          </w:tcPr>
          <w:p w:rsidR="00AF299F" w:rsidRPr="00AF299F" w:rsidRDefault="00AF299F" w:rsidP="00AF299F">
            <w:pPr>
              <w:jc w:val="center"/>
              <w:rPr>
                <w:b/>
                <w:bCs/>
                <w:sz w:val="28"/>
                <w:szCs w:val="28"/>
              </w:rPr>
            </w:pPr>
            <w:r w:rsidRPr="00AF299F">
              <w:rPr>
                <w:b/>
                <w:bCs/>
                <w:sz w:val="28"/>
                <w:szCs w:val="28"/>
              </w:rPr>
              <w:t>0,48</w:t>
            </w:r>
          </w:p>
        </w:tc>
        <w:tc>
          <w:tcPr>
            <w:tcW w:w="538" w:type="pct"/>
            <w:tcBorders>
              <w:top w:val="single" w:sz="4" w:space="0" w:color="auto"/>
              <w:left w:val="nil"/>
              <w:bottom w:val="single" w:sz="8" w:space="0" w:color="auto"/>
              <w:right w:val="single" w:sz="4" w:space="0" w:color="auto"/>
            </w:tcBorders>
            <w:shd w:val="clear" w:color="auto" w:fill="auto"/>
            <w:vAlign w:val="center"/>
            <w:hideMark/>
          </w:tcPr>
          <w:p w:rsidR="00AF299F" w:rsidRPr="00AF299F" w:rsidRDefault="00AF299F" w:rsidP="00AF299F">
            <w:pPr>
              <w:jc w:val="center"/>
              <w:rPr>
                <w:b/>
                <w:bCs/>
                <w:sz w:val="28"/>
                <w:szCs w:val="28"/>
              </w:rPr>
            </w:pPr>
            <w:r w:rsidRPr="00AF299F">
              <w:rPr>
                <w:b/>
                <w:bCs/>
                <w:sz w:val="28"/>
                <w:szCs w:val="28"/>
              </w:rPr>
              <w:t>0.06</w:t>
            </w:r>
          </w:p>
        </w:tc>
        <w:tc>
          <w:tcPr>
            <w:tcW w:w="639" w:type="pct"/>
            <w:tcBorders>
              <w:top w:val="single" w:sz="4"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b/>
                <w:bCs/>
                <w:sz w:val="28"/>
                <w:szCs w:val="28"/>
              </w:rPr>
            </w:pPr>
            <w:r w:rsidRPr="00AF299F">
              <w:rPr>
                <w:b/>
                <w:bCs/>
                <w:sz w:val="28"/>
                <w:szCs w:val="28"/>
              </w:rPr>
              <w:t>0,42</w:t>
            </w:r>
          </w:p>
        </w:tc>
      </w:tr>
    </w:tbl>
    <w:p w:rsidR="00AF299F" w:rsidRPr="00AF299F" w:rsidRDefault="00AF299F" w:rsidP="00AF299F">
      <w:pPr>
        <w:widowControl w:val="0"/>
        <w:spacing w:after="200" w:line="276" w:lineRule="auto"/>
        <w:ind w:firstLine="567"/>
        <w:rPr>
          <w:spacing w:val="-1"/>
          <w:sz w:val="28"/>
          <w:szCs w:val="28"/>
          <w:lang w:eastAsia="en-US"/>
        </w:rPr>
      </w:pPr>
    </w:p>
    <w:p w:rsidR="00AF299F" w:rsidRPr="00AF299F" w:rsidRDefault="00AF299F" w:rsidP="00AF299F">
      <w:pPr>
        <w:widowControl w:val="0"/>
        <w:spacing w:after="200" w:line="276" w:lineRule="auto"/>
        <w:ind w:firstLine="567"/>
        <w:rPr>
          <w:spacing w:val="-1"/>
          <w:sz w:val="28"/>
          <w:szCs w:val="28"/>
          <w:lang w:eastAsia="en-US"/>
        </w:rPr>
      </w:pPr>
    </w:p>
    <w:p w:rsidR="00AF299F" w:rsidRPr="00AF299F" w:rsidRDefault="00AF299F" w:rsidP="00AF299F">
      <w:pPr>
        <w:widowControl w:val="0"/>
        <w:spacing w:after="200" w:line="276" w:lineRule="auto"/>
        <w:ind w:firstLine="567"/>
        <w:rPr>
          <w:spacing w:val="-1"/>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594"/>
        <w:gridCol w:w="2196"/>
        <w:gridCol w:w="1659"/>
        <w:gridCol w:w="1519"/>
        <w:gridCol w:w="1827"/>
        <w:gridCol w:w="1539"/>
        <w:gridCol w:w="1827"/>
      </w:tblGrid>
      <w:tr w:rsidR="00AF299F" w:rsidRPr="00AF299F" w:rsidTr="00987994">
        <w:trPr>
          <w:trHeight w:val="20"/>
        </w:trPr>
        <w:tc>
          <w:tcPr>
            <w:tcW w:w="5000" w:type="pct"/>
            <w:gridSpan w:val="8"/>
            <w:shd w:val="clear" w:color="auto" w:fill="auto"/>
            <w:vAlign w:val="center"/>
            <w:hideMark/>
          </w:tcPr>
          <w:p w:rsidR="00AF299F" w:rsidRPr="00AF299F" w:rsidRDefault="00AF299F" w:rsidP="00AF299F">
            <w:pPr>
              <w:jc w:val="center"/>
              <w:rPr>
                <w:bCs/>
                <w:sz w:val="28"/>
                <w:szCs w:val="28"/>
              </w:rPr>
            </w:pPr>
            <w:r w:rsidRPr="00AF299F">
              <w:rPr>
                <w:bCs/>
                <w:sz w:val="28"/>
                <w:szCs w:val="28"/>
              </w:rPr>
              <w:t>Прочие потребители</w:t>
            </w:r>
          </w:p>
        </w:tc>
      </w:tr>
      <w:tr w:rsidR="00AF299F" w:rsidRPr="00AF299F" w:rsidTr="00987994">
        <w:trPr>
          <w:trHeight w:val="20"/>
        </w:trPr>
        <w:tc>
          <w:tcPr>
            <w:tcW w:w="398" w:type="pct"/>
            <w:shd w:val="clear" w:color="auto" w:fill="auto"/>
            <w:vAlign w:val="center"/>
            <w:hideMark/>
          </w:tcPr>
          <w:p w:rsidR="00AF299F" w:rsidRPr="00AF299F" w:rsidRDefault="00AF299F" w:rsidP="00AF299F">
            <w:pPr>
              <w:jc w:val="center"/>
              <w:rPr>
                <w:bCs/>
                <w:sz w:val="28"/>
                <w:szCs w:val="28"/>
              </w:rPr>
            </w:pPr>
          </w:p>
        </w:tc>
        <w:tc>
          <w:tcPr>
            <w:tcW w:w="907" w:type="pct"/>
            <w:shd w:val="clear" w:color="auto" w:fill="auto"/>
            <w:vAlign w:val="center"/>
            <w:hideMark/>
          </w:tcPr>
          <w:p w:rsidR="00AF299F" w:rsidRPr="00AF299F" w:rsidRDefault="00AF299F" w:rsidP="00AF299F">
            <w:pPr>
              <w:jc w:val="center"/>
              <w:rPr>
                <w:bCs/>
                <w:sz w:val="28"/>
                <w:szCs w:val="28"/>
              </w:rPr>
            </w:pPr>
          </w:p>
        </w:tc>
        <w:tc>
          <w:tcPr>
            <w:tcW w:w="76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Отапл. площадь</w:t>
            </w:r>
          </w:p>
        </w:tc>
        <w:tc>
          <w:tcPr>
            <w:tcW w:w="580"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отопление</w:t>
            </w:r>
          </w:p>
        </w:tc>
        <w:tc>
          <w:tcPr>
            <w:tcW w:w="531"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г.в.</w:t>
            </w:r>
          </w:p>
        </w:tc>
        <w:tc>
          <w:tcPr>
            <w:tcW w:w="1816" w:type="pct"/>
            <w:gridSpan w:val="3"/>
            <w:shd w:val="clear" w:color="auto" w:fill="auto"/>
            <w:vAlign w:val="center"/>
            <w:hideMark/>
          </w:tcPr>
          <w:p w:rsidR="00AF299F" w:rsidRPr="00AF299F" w:rsidRDefault="00AF299F" w:rsidP="00AF299F">
            <w:pPr>
              <w:jc w:val="center"/>
              <w:rPr>
                <w:bCs/>
                <w:sz w:val="28"/>
                <w:szCs w:val="28"/>
              </w:rPr>
            </w:pPr>
            <w:r w:rsidRPr="00AF299F">
              <w:rPr>
                <w:bCs/>
                <w:sz w:val="28"/>
                <w:szCs w:val="28"/>
              </w:rPr>
              <w:t>Расход тепла, Гкал/час (среднегодовой)</w:t>
            </w:r>
          </w:p>
        </w:tc>
      </w:tr>
      <w:tr w:rsidR="00AF299F" w:rsidRPr="00AF299F" w:rsidTr="00987994">
        <w:trPr>
          <w:trHeight w:val="20"/>
        </w:trPr>
        <w:tc>
          <w:tcPr>
            <w:tcW w:w="398" w:type="pct"/>
            <w:shd w:val="clear" w:color="auto" w:fill="auto"/>
            <w:vAlign w:val="center"/>
            <w:hideMark/>
          </w:tcPr>
          <w:p w:rsidR="00AF299F" w:rsidRPr="00AF299F" w:rsidRDefault="00AF299F" w:rsidP="00AF299F">
            <w:pPr>
              <w:jc w:val="center"/>
              <w:rPr>
                <w:bCs/>
                <w:sz w:val="28"/>
                <w:szCs w:val="28"/>
              </w:rPr>
            </w:pPr>
          </w:p>
        </w:tc>
        <w:tc>
          <w:tcPr>
            <w:tcW w:w="907" w:type="pct"/>
            <w:shd w:val="clear" w:color="auto" w:fill="auto"/>
            <w:vAlign w:val="center"/>
            <w:hideMark/>
          </w:tcPr>
          <w:p w:rsidR="00AF299F" w:rsidRPr="00AF299F" w:rsidRDefault="00AF299F" w:rsidP="00AF299F">
            <w:pPr>
              <w:jc w:val="center"/>
              <w:rPr>
                <w:sz w:val="28"/>
                <w:szCs w:val="28"/>
              </w:rPr>
            </w:pPr>
          </w:p>
        </w:tc>
        <w:tc>
          <w:tcPr>
            <w:tcW w:w="76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м.кв.</w:t>
            </w:r>
          </w:p>
        </w:tc>
        <w:tc>
          <w:tcPr>
            <w:tcW w:w="580"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год</w:t>
            </w:r>
          </w:p>
        </w:tc>
        <w:tc>
          <w:tcPr>
            <w:tcW w:w="531"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год</w:t>
            </w:r>
          </w:p>
        </w:tc>
        <w:tc>
          <w:tcPr>
            <w:tcW w:w="639"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всего</w:t>
            </w:r>
          </w:p>
        </w:tc>
        <w:tc>
          <w:tcPr>
            <w:tcW w:w="53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г.в.</w:t>
            </w:r>
          </w:p>
        </w:tc>
        <w:tc>
          <w:tcPr>
            <w:tcW w:w="639"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отопление</w:t>
            </w:r>
          </w:p>
        </w:tc>
      </w:tr>
      <w:tr w:rsidR="00AF299F" w:rsidRPr="00AF299F" w:rsidTr="00987994">
        <w:trPr>
          <w:trHeight w:val="20"/>
        </w:trPr>
        <w:tc>
          <w:tcPr>
            <w:tcW w:w="398" w:type="pct"/>
            <w:shd w:val="clear" w:color="000000" w:fill="FFFFFF"/>
            <w:vAlign w:val="center"/>
            <w:hideMark/>
          </w:tcPr>
          <w:p w:rsidR="00AF299F" w:rsidRPr="00AF299F" w:rsidRDefault="00AF299F" w:rsidP="00AF299F">
            <w:pPr>
              <w:jc w:val="center"/>
              <w:rPr>
                <w:sz w:val="28"/>
                <w:szCs w:val="28"/>
              </w:rPr>
            </w:pPr>
            <w:r w:rsidRPr="00AF299F">
              <w:rPr>
                <w:sz w:val="28"/>
                <w:szCs w:val="28"/>
              </w:rPr>
              <w:t>6</w:t>
            </w:r>
          </w:p>
        </w:tc>
        <w:tc>
          <w:tcPr>
            <w:tcW w:w="907" w:type="pct"/>
            <w:shd w:val="clear" w:color="000000" w:fill="FFFFFF"/>
            <w:vAlign w:val="center"/>
            <w:hideMark/>
          </w:tcPr>
          <w:p w:rsidR="00AF299F" w:rsidRPr="00AF299F" w:rsidRDefault="00AF299F" w:rsidP="00AF299F">
            <w:pPr>
              <w:jc w:val="center"/>
              <w:rPr>
                <w:sz w:val="28"/>
                <w:szCs w:val="28"/>
              </w:rPr>
            </w:pPr>
            <w:r w:rsidRPr="00AF299F">
              <w:rPr>
                <w:sz w:val="28"/>
                <w:szCs w:val="28"/>
              </w:rPr>
              <w:t>Д/с «Солнышко» Полярная,12</w:t>
            </w:r>
          </w:p>
        </w:tc>
        <w:tc>
          <w:tcPr>
            <w:tcW w:w="76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861.922</w:t>
            </w:r>
          </w:p>
        </w:tc>
        <w:tc>
          <w:tcPr>
            <w:tcW w:w="580" w:type="pct"/>
            <w:shd w:val="clear" w:color="000000" w:fill="FFFFFF"/>
            <w:vAlign w:val="center"/>
            <w:hideMark/>
          </w:tcPr>
          <w:p w:rsidR="00AF299F" w:rsidRPr="00AF299F" w:rsidRDefault="00AF299F" w:rsidP="00AF299F">
            <w:pPr>
              <w:jc w:val="center"/>
              <w:rPr>
                <w:sz w:val="28"/>
                <w:szCs w:val="28"/>
              </w:rPr>
            </w:pPr>
            <w:r w:rsidRPr="00AF299F">
              <w:rPr>
                <w:sz w:val="28"/>
                <w:szCs w:val="28"/>
              </w:rPr>
              <w:t>599.4</w:t>
            </w:r>
          </w:p>
        </w:tc>
        <w:tc>
          <w:tcPr>
            <w:tcW w:w="531"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13.9986</w:t>
            </w:r>
          </w:p>
        </w:tc>
        <w:tc>
          <w:tcPr>
            <w:tcW w:w="639"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0.082447297</w:t>
            </w:r>
          </w:p>
        </w:tc>
        <w:tc>
          <w:tcPr>
            <w:tcW w:w="538" w:type="pct"/>
            <w:shd w:val="clear" w:color="000000" w:fill="FFFFFF"/>
            <w:vAlign w:val="center"/>
            <w:hideMark/>
          </w:tcPr>
          <w:p w:rsidR="00AF299F" w:rsidRPr="00AF299F" w:rsidRDefault="00AF299F" w:rsidP="00AF299F">
            <w:pPr>
              <w:jc w:val="center"/>
              <w:rPr>
                <w:sz w:val="28"/>
                <w:szCs w:val="28"/>
              </w:rPr>
            </w:pPr>
            <w:r w:rsidRPr="00AF299F">
              <w:rPr>
                <w:sz w:val="28"/>
                <w:szCs w:val="28"/>
              </w:rPr>
              <w:t>0.0018815</w:t>
            </w:r>
          </w:p>
        </w:tc>
        <w:tc>
          <w:tcPr>
            <w:tcW w:w="639"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0.080565765</w:t>
            </w:r>
          </w:p>
        </w:tc>
      </w:tr>
      <w:tr w:rsidR="00AF299F" w:rsidRPr="00AF299F" w:rsidTr="00987994">
        <w:trPr>
          <w:trHeight w:val="20"/>
        </w:trPr>
        <w:tc>
          <w:tcPr>
            <w:tcW w:w="398" w:type="pct"/>
            <w:shd w:val="clear" w:color="000000" w:fill="FFFFFF"/>
            <w:vAlign w:val="center"/>
            <w:hideMark/>
          </w:tcPr>
          <w:p w:rsidR="00AF299F" w:rsidRPr="00AF299F" w:rsidRDefault="00AF299F" w:rsidP="00AF299F">
            <w:pPr>
              <w:jc w:val="center"/>
              <w:rPr>
                <w:sz w:val="28"/>
                <w:szCs w:val="28"/>
              </w:rPr>
            </w:pPr>
            <w:r w:rsidRPr="00AF299F">
              <w:rPr>
                <w:sz w:val="28"/>
                <w:szCs w:val="28"/>
              </w:rPr>
              <w:t>7</w:t>
            </w:r>
          </w:p>
        </w:tc>
        <w:tc>
          <w:tcPr>
            <w:tcW w:w="907" w:type="pct"/>
            <w:shd w:val="clear" w:color="000000" w:fill="FFFFFF"/>
            <w:vAlign w:val="center"/>
            <w:hideMark/>
          </w:tcPr>
          <w:p w:rsidR="00AF299F" w:rsidRPr="00AF299F" w:rsidRDefault="00AF299F" w:rsidP="00AF299F">
            <w:pPr>
              <w:jc w:val="center"/>
              <w:rPr>
                <w:sz w:val="28"/>
                <w:szCs w:val="28"/>
              </w:rPr>
            </w:pPr>
            <w:r w:rsidRPr="00AF299F">
              <w:rPr>
                <w:sz w:val="28"/>
                <w:szCs w:val="28"/>
              </w:rPr>
              <w:t>ОВД Советская,14</w:t>
            </w:r>
          </w:p>
        </w:tc>
        <w:tc>
          <w:tcPr>
            <w:tcW w:w="76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639.89</w:t>
            </w:r>
          </w:p>
        </w:tc>
        <w:tc>
          <w:tcPr>
            <w:tcW w:w="580" w:type="pct"/>
            <w:shd w:val="clear" w:color="000000" w:fill="FFFFFF"/>
            <w:vAlign w:val="center"/>
            <w:hideMark/>
          </w:tcPr>
          <w:p w:rsidR="00AF299F" w:rsidRPr="00AF299F" w:rsidRDefault="00AF299F" w:rsidP="00AF299F">
            <w:pPr>
              <w:jc w:val="center"/>
              <w:rPr>
                <w:sz w:val="28"/>
                <w:szCs w:val="28"/>
              </w:rPr>
            </w:pPr>
            <w:r w:rsidRPr="00AF299F">
              <w:rPr>
                <w:sz w:val="28"/>
                <w:szCs w:val="28"/>
              </w:rPr>
              <w:t>445.0</w:t>
            </w:r>
          </w:p>
        </w:tc>
        <w:tc>
          <w:tcPr>
            <w:tcW w:w="531"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3.939</w:t>
            </w:r>
          </w:p>
        </w:tc>
        <w:tc>
          <w:tcPr>
            <w:tcW w:w="639"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0.060341376</w:t>
            </w:r>
          </w:p>
        </w:tc>
        <w:tc>
          <w:tcPr>
            <w:tcW w:w="538" w:type="pct"/>
            <w:shd w:val="clear" w:color="000000" w:fill="FFFFFF"/>
            <w:vAlign w:val="center"/>
            <w:hideMark/>
          </w:tcPr>
          <w:p w:rsidR="00AF299F" w:rsidRPr="00AF299F" w:rsidRDefault="00AF299F" w:rsidP="00AF299F">
            <w:pPr>
              <w:jc w:val="center"/>
              <w:rPr>
                <w:sz w:val="28"/>
                <w:szCs w:val="28"/>
              </w:rPr>
            </w:pPr>
            <w:r w:rsidRPr="00AF299F">
              <w:rPr>
                <w:sz w:val="28"/>
                <w:szCs w:val="28"/>
              </w:rPr>
              <w:t>0.0005294</w:t>
            </w:r>
          </w:p>
        </w:tc>
        <w:tc>
          <w:tcPr>
            <w:tcW w:w="639"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0.05981194</w:t>
            </w:r>
          </w:p>
        </w:tc>
      </w:tr>
      <w:tr w:rsidR="00AF299F" w:rsidRPr="00AF299F" w:rsidTr="00987994">
        <w:trPr>
          <w:trHeight w:val="20"/>
        </w:trPr>
        <w:tc>
          <w:tcPr>
            <w:tcW w:w="398" w:type="pct"/>
            <w:shd w:val="clear" w:color="000000" w:fill="FFFFFF"/>
            <w:vAlign w:val="center"/>
            <w:hideMark/>
          </w:tcPr>
          <w:p w:rsidR="00AF299F" w:rsidRPr="00AF299F" w:rsidRDefault="00AF299F" w:rsidP="00AF299F">
            <w:pPr>
              <w:jc w:val="center"/>
              <w:rPr>
                <w:sz w:val="28"/>
                <w:szCs w:val="28"/>
              </w:rPr>
            </w:pPr>
            <w:r w:rsidRPr="00AF299F">
              <w:rPr>
                <w:sz w:val="28"/>
                <w:szCs w:val="28"/>
              </w:rPr>
              <w:t>8</w:t>
            </w:r>
          </w:p>
        </w:tc>
        <w:tc>
          <w:tcPr>
            <w:tcW w:w="907" w:type="pct"/>
            <w:shd w:val="clear" w:color="000000" w:fill="FFFFFF"/>
            <w:vAlign w:val="center"/>
            <w:hideMark/>
          </w:tcPr>
          <w:p w:rsidR="00AF299F" w:rsidRPr="00AF299F" w:rsidRDefault="00AF299F" w:rsidP="00AF299F">
            <w:pPr>
              <w:jc w:val="center"/>
              <w:rPr>
                <w:sz w:val="28"/>
                <w:szCs w:val="28"/>
              </w:rPr>
            </w:pPr>
            <w:r w:rsidRPr="00AF299F">
              <w:rPr>
                <w:sz w:val="28"/>
                <w:szCs w:val="28"/>
              </w:rPr>
              <w:t>Банк "Енисей", Советская 14</w:t>
            </w:r>
          </w:p>
        </w:tc>
        <w:tc>
          <w:tcPr>
            <w:tcW w:w="76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195.6</w:t>
            </w:r>
          </w:p>
        </w:tc>
        <w:tc>
          <w:tcPr>
            <w:tcW w:w="580" w:type="pct"/>
            <w:shd w:val="clear" w:color="000000" w:fill="FFFFFF"/>
            <w:vAlign w:val="center"/>
            <w:hideMark/>
          </w:tcPr>
          <w:p w:rsidR="00AF299F" w:rsidRPr="00AF299F" w:rsidRDefault="00AF299F" w:rsidP="00AF299F">
            <w:pPr>
              <w:jc w:val="center"/>
              <w:rPr>
                <w:sz w:val="28"/>
                <w:szCs w:val="28"/>
              </w:rPr>
            </w:pPr>
            <w:r w:rsidRPr="00AF299F">
              <w:rPr>
                <w:sz w:val="28"/>
                <w:szCs w:val="28"/>
              </w:rPr>
              <w:t>136.0</w:t>
            </w:r>
          </w:p>
        </w:tc>
        <w:tc>
          <w:tcPr>
            <w:tcW w:w="531"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7.94</w:t>
            </w:r>
          </w:p>
        </w:tc>
        <w:tc>
          <w:tcPr>
            <w:tcW w:w="639"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0.019350371</w:t>
            </w:r>
          </w:p>
        </w:tc>
        <w:tc>
          <w:tcPr>
            <w:tcW w:w="538" w:type="pct"/>
            <w:shd w:val="clear" w:color="000000" w:fill="FFFFFF"/>
            <w:vAlign w:val="center"/>
            <w:hideMark/>
          </w:tcPr>
          <w:p w:rsidR="00AF299F" w:rsidRPr="00AF299F" w:rsidRDefault="00AF299F" w:rsidP="00AF299F">
            <w:pPr>
              <w:jc w:val="center"/>
              <w:rPr>
                <w:sz w:val="28"/>
                <w:szCs w:val="28"/>
              </w:rPr>
            </w:pPr>
            <w:r w:rsidRPr="00AF299F">
              <w:rPr>
                <w:sz w:val="28"/>
                <w:szCs w:val="28"/>
              </w:rPr>
              <w:t>0.0010672</w:t>
            </w:r>
          </w:p>
        </w:tc>
        <w:tc>
          <w:tcPr>
            <w:tcW w:w="639"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0.018283167</w:t>
            </w:r>
          </w:p>
        </w:tc>
      </w:tr>
      <w:tr w:rsidR="00AF299F" w:rsidRPr="00AF299F" w:rsidTr="00987994">
        <w:trPr>
          <w:trHeight w:val="20"/>
        </w:trPr>
        <w:tc>
          <w:tcPr>
            <w:tcW w:w="398"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итого</w:t>
            </w:r>
          </w:p>
        </w:tc>
        <w:tc>
          <w:tcPr>
            <w:tcW w:w="907" w:type="pct"/>
            <w:shd w:val="clear" w:color="000000" w:fill="FFFFFF"/>
            <w:vAlign w:val="center"/>
            <w:hideMark/>
          </w:tcPr>
          <w:p w:rsidR="00AF299F" w:rsidRPr="00AF299F" w:rsidRDefault="00AF299F" w:rsidP="00AF299F">
            <w:pPr>
              <w:jc w:val="center"/>
              <w:rPr>
                <w:sz w:val="28"/>
                <w:szCs w:val="28"/>
              </w:rPr>
            </w:pPr>
          </w:p>
        </w:tc>
        <w:tc>
          <w:tcPr>
            <w:tcW w:w="768"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1 697,41</w:t>
            </w:r>
          </w:p>
        </w:tc>
        <w:tc>
          <w:tcPr>
            <w:tcW w:w="580" w:type="pct"/>
            <w:shd w:val="clear" w:color="000000" w:fill="FFFFFF"/>
            <w:vAlign w:val="center"/>
            <w:hideMark/>
          </w:tcPr>
          <w:p w:rsidR="00AF299F" w:rsidRPr="00AF299F" w:rsidRDefault="00AF299F" w:rsidP="00AF299F">
            <w:pPr>
              <w:jc w:val="center"/>
              <w:rPr>
                <w:sz w:val="28"/>
                <w:szCs w:val="28"/>
              </w:rPr>
            </w:pPr>
            <w:r w:rsidRPr="00AF299F">
              <w:rPr>
                <w:sz w:val="28"/>
                <w:szCs w:val="28"/>
              </w:rPr>
              <w:t>1 180,4</w:t>
            </w:r>
          </w:p>
        </w:tc>
        <w:tc>
          <w:tcPr>
            <w:tcW w:w="531" w:type="pct"/>
            <w:shd w:val="clear" w:color="000000" w:fill="FFFFFF"/>
            <w:noWrap/>
            <w:vAlign w:val="center"/>
            <w:hideMark/>
          </w:tcPr>
          <w:p w:rsidR="00AF299F" w:rsidRPr="00AF299F" w:rsidRDefault="00AF299F" w:rsidP="00AF299F">
            <w:pPr>
              <w:jc w:val="center"/>
              <w:rPr>
                <w:sz w:val="28"/>
                <w:szCs w:val="28"/>
              </w:rPr>
            </w:pPr>
            <w:r w:rsidRPr="00AF299F">
              <w:rPr>
                <w:sz w:val="28"/>
                <w:szCs w:val="28"/>
              </w:rPr>
              <w:t>25,8776</w:t>
            </w:r>
          </w:p>
        </w:tc>
        <w:tc>
          <w:tcPr>
            <w:tcW w:w="639" w:type="pct"/>
            <w:shd w:val="clear" w:color="000000" w:fill="FFFFFF"/>
            <w:noWrap/>
            <w:vAlign w:val="center"/>
            <w:hideMark/>
          </w:tcPr>
          <w:p w:rsidR="00AF299F" w:rsidRPr="00AF299F" w:rsidRDefault="00AF299F" w:rsidP="00AF299F">
            <w:pPr>
              <w:jc w:val="center"/>
              <w:rPr>
                <w:bCs/>
                <w:sz w:val="28"/>
                <w:szCs w:val="28"/>
              </w:rPr>
            </w:pPr>
            <w:r w:rsidRPr="00AF299F">
              <w:rPr>
                <w:bCs/>
                <w:sz w:val="28"/>
                <w:szCs w:val="28"/>
              </w:rPr>
              <w:t>0.16</w:t>
            </w:r>
          </w:p>
        </w:tc>
        <w:tc>
          <w:tcPr>
            <w:tcW w:w="538" w:type="pct"/>
            <w:shd w:val="clear" w:color="000000" w:fill="FFFFFF"/>
            <w:vAlign w:val="center"/>
            <w:hideMark/>
          </w:tcPr>
          <w:p w:rsidR="00AF299F" w:rsidRPr="00AF299F" w:rsidRDefault="00AF299F" w:rsidP="00AF299F">
            <w:pPr>
              <w:jc w:val="center"/>
              <w:rPr>
                <w:bCs/>
                <w:sz w:val="28"/>
                <w:szCs w:val="28"/>
              </w:rPr>
            </w:pPr>
            <w:r w:rsidRPr="00AF299F">
              <w:rPr>
                <w:bCs/>
                <w:sz w:val="28"/>
                <w:szCs w:val="28"/>
              </w:rPr>
              <w:t>0.00</w:t>
            </w:r>
          </w:p>
        </w:tc>
        <w:tc>
          <w:tcPr>
            <w:tcW w:w="639" w:type="pct"/>
            <w:shd w:val="clear" w:color="000000" w:fill="FFFFFF"/>
            <w:noWrap/>
            <w:vAlign w:val="center"/>
            <w:hideMark/>
          </w:tcPr>
          <w:p w:rsidR="00AF299F" w:rsidRPr="00AF299F" w:rsidRDefault="00AF299F" w:rsidP="00AF299F">
            <w:pPr>
              <w:jc w:val="center"/>
              <w:rPr>
                <w:bCs/>
                <w:sz w:val="28"/>
                <w:szCs w:val="28"/>
              </w:rPr>
            </w:pPr>
            <w:r w:rsidRPr="00AF299F">
              <w:rPr>
                <w:bCs/>
                <w:sz w:val="28"/>
                <w:szCs w:val="28"/>
              </w:rPr>
              <w:t>0.16</w:t>
            </w:r>
          </w:p>
        </w:tc>
      </w:tr>
      <w:tr w:rsidR="00AF299F" w:rsidRPr="00AF299F" w:rsidTr="00987994">
        <w:trPr>
          <w:trHeight w:val="20"/>
        </w:trPr>
        <w:tc>
          <w:tcPr>
            <w:tcW w:w="39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Всего</w:t>
            </w:r>
          </w:p>
        </w:tc>
        <w:tc>
          <w:tcPr>
            <w:tcW w:w="907" w:type="pct"/>
            <w:shd w:val="clear" w:color="auto" w:fill="auto"/>
            <w:noWrap/>
            <w:vAlign w:val="center"/>
            <w:hideMark/>
          </w:tcPr>
          <w:p w:rsidR="00AF299F" w:rsidRPr="00AF299F" w:rsidRDefault="00AF299F" w:rsidP="00AF299F">
            <w:pPr>
              <w:jc w:val="center"/>
              <w:rPr>
                <w:sz w:val="28"/>
                <w:szCs w:val="28"/>
              </w:rPr>
            </w:pPr>
          </w:p>
        </w:tc>
        <w:tc>
          <w:tcPr>
            <w:tcW w:w="768" w:type="pct"/>
            <w:shd w:val="clear" w:color="auto" w:fill="auto"/>
            <w:noWrap/>
            <w:vAlign w:val="center"/>
            <w:hideMark/>
          </w:tcPr>
          <w:p w:rsidR="00AF299F" w:rsidRPr="00AF299F" w:rsidRDefault="00AF299F" w:rsidP="00AF299F">
            <w:pPr>
              <w:jc w:val="center"/>
              <w:rPr>
                <w:sz w:val="28"/>
                <w:szCs w:val="28"/>
              </w:rPr>
            </w:pPr>
            <w:r w:rsidRPr="00AF299F">
              <w:rPr>
                <w:sz w:val="28"/>
                <w:szCs w:val="28"/>
              </w:rPr>
              <w:t>5 931,71</w:t>
            </w:r>
          </w:p>
        </w:tc>
        <w:tc>
          <w:tcPr>
            <w:tcW w:w="580" w:type="pct"/>
            <w:shd w:val="clear" w:color="auto" w:fill="auto"/>
            <w:noWrap/>
            <w:vAlign w:val="center"/>
            <w:hideMark/>
          </w:tcPr>
          <w:p w:rsidR="00AF299F" w:rsidRPr="00AF299F" w:rsidRDefault="00AF299F" w:rsidP="00AF299F">
            <w:pPr>
              <w:jc w:val="center"/>
              <w:rPr>
                <w:sz w:val="28"/>
                <w:szCs w:val="28"/>
              </w:rPr>
            </w:pPr>
          </w:p>
        </w:tc>
        <w:tc>
          <w:tcPr>
            <w:tcW w:w="531" w:type="pct"/>
            <w:shd w:val="clear" w:color="auto" w:fill="auto"/>
            <w:noWrap/>
            <w:vAlign w:val="center"/>
            <w:hideMark/>
          </w:tcPr>
          <w:p w:rsidR="00AF299F" w:rsidRPr="00AF299F" w:rsidRDefault="00AF299F" w:rsidP="00AF299F">
            <w:pPr>
              <w:jc w:val="center"/>
              <w:rPr>
                <w:sz w:val="28"/>
                <w:szCs w:val="28"/>
              </w:rPr>
            </w:pPr>
          </w:p>
        </w:tc>
        <w:tc>
          <w:tcPr>
            <w:tcW w:w="639"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0,64</w:t>
            </w:r>
          </w:p>
        </w:tc>
        <w:tc>
          <w:tcPr>
            <w:tcW w:w="538"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0.06</w:t>
            </w:r>
          </w:p>
        </w:tc>
        <w:tc>
          <w:tcPr>
            <w:tcW w:w="639" w:type="pct"/>
            <w:shd w:val="clear" w:color="auto" w:fill="auto"/>
            <w:noWrap/>
            <w:vAlign w:val="center"/>
            <w:hideMark/>
          </w:tcPr>
          <w:p w:rsidR="00AF299F" w:rsidRPr="00AF299F" w:rsidRDefault="00AF299F" w:rsidP="00AF299F">
            <w:pPr>
              <w:jc w:val="center"/>
              <w:rPr>
                <w:bCs/>
                <w:sz w:val="28"/>
                <w:szCs w:val="28"/>
              </w:rPr>
            </w:pPr>
            <w:r w:rsidRPr="00AF299F">
              <w:rPr>
                <w:bCs/>
                <w:sz w:val="28"/>
                <w:szCs w:val="28"/>
              </w:rPr>
              <w:t>0,58</w:t>
            </w:r>
          </w:p>
        </w:tc>
      </w:tr>
    </w:tbl>
    <w:p w:rsidR="00AF299F" w:rsidRPr="00AF299F" w:rsidRDefault="00AF299F" w:rsidP="00AF299F">
      <w:pPr>
        <w:widowControl w:val="0"/>
        <w:spacing w:after="200" w:line="360" w:lineRule="auto"/>
        <w:ind w:firstLine="567"/>
        <w:jc w:val="both"/>
        <w:rPr>
          <w:rFonts w:eastAsia="Calibri"/>
          <w:sz w:val="28"/>
          <w:szCs w:val="28"/>
          <w:lang w:eastAsia="en-US"/>
        </w:rPr>
      </w:pPr>
    </w:p>
    <w:p w:rsidR="00AF299F" w:rsidRPr="00AF299F" w:rsidRDefault="00AF299F" w:rsidP="00AF299F">
      <w:pPr>
        <w:widowControl w:val="0"/>
        <w:spacing w:after="200" w:line="360" w:lineRule="auto"/>
        <w:ind w:firstLine="567"/>
        <w:jc w:val="both"/>
        <w:rPr>
          <w:rFonts w:eastAsia="Calibri"/>
          <w:sz w:val="28"/>
          <w:szCs w:val="28"/>
          <w:lang w:eastAsia="en-US"/>
        </w:rPr>
        <w:sectPr w:rsidR="00AF299F" w:rsidRPr="00AF299F" w:rsidSect="00A42F03">
          <w:pgSz w:w="16860" w:h="11920" w:orient="landscape"/>
          <w:pgMar w:top="1134" w:right="850" w:bottom="1134" w:left="1701" w:header="0" w:footer="397" w:gutter="0"/>
          <w:cols w:space="720"/>
          <w:docGrid w:linePitch="299"/>
        </w:sectPr>
      </w:pPr>
    </w:p>
    <w:p w:rsidR="00AF299F" w:rsidRPr="00AF299F" w:rsidRDefault="00AF299F" w:rsidP="00AF299F">
      <w:pPr>
        <w:widowControl w:val="0"/>
        <w:spacing w:before="240" w:after="240"/>
        <w:ind w:firstLine="567"/>
        <w:jc w:val="both"/>
        <w:outlineLvl w:val="1"/>
        <w:rPr>
          <w:rFonts w:eastAsia="Calibri"/>
          <w:sz w:val="28"/>
          <w:szCs w:val="28"/>
          <w:lang w:eastAsia="en-US"/>
        </w:rPr>
      </w:pPr>
      <w:bookmarkStart w:id="25" w:name="_Toc411936493"/>
      <w:r w:rsidRPr="00AF299F">
        <w:rPr>
          <w:rFonts w:eastAsia="Calibri"/>
          <w:b/>
          <w:sz w:val="28"/>
          <w:szCs w:val="28"/>
          <w:lang w:eastAsia="en-US"/>
        </w:rPr>
        <w:lastRenderedPageBreak/>
        <w:t>5.2 Предложения по строительству и реконструкции источников тепловой энергии с комбинированной выработкой тепловой и электрической энергии</w:t>
      </w:r>
      <w:bookmarkEnd w:id="24"/>
      <w:bookmarkEnd w:id="25"/>
    </w:p>
    <w:p w:rsidR="00AF299F" w:rsidRPr="00AF299F" w:rsidRDefault="00AF299F" w:rsidP="00AF299F">
      <w:pPr>
        <w:widowControl w:val="0"/>
        <w:tabs>
          <w:tab w:val="left" w:pos="-142"/>
          <w:tab w:val="left" w:pos="832"/>
        </w:tabs>
        <w:ind w:firstLine="567"/>
        <w:jc w:val="both"/>
        <w:rPr>
          <w:sz w:val="28"/>
          <w:szCs w:val="28"/>
          <w:lang w:eastAsia="en-US"/>
        </w:rPr>
      </w:pPr>
      <w:bookmarkStart w:id="26" w:name="_TOC_250018"/>
      <w:bookmarkStart w:id="27" w:name="_Toc373093771"/>
      <w:r w:rsidRPr="00AF299F">
        <w:rPr>
          <w:sz w:val="28"/>
          <w:szCs w:val="28"/>
          <w:lang w:eastAsia="en-US"/>
        </w:rPr>
        <w:t xml:space="preserve">Оснований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нет, поскольку существующие источники тепловой энергии, как в настоящее время, так и в перспективе покрывают все нагрузки абонентов. </w:t>
      </w:r>
    </w:p>
    <w:p w:rsidR="00AF299F" w:rsidRPr="00AF299F" w:rsidRDefault="00AF299F" w:rsidP="00AF299F">
      <w:pPr>
        <w:widowControl w:val="0"/>
        <w:tabs>
          <w:tab w:val="left" w:pos="-142"/>
          <w:tab w:val="left" w:pos="832"/>
        </w:tabs>
        <w:ind w:firstLine="567"/>
        <w:jc w:val="both"/>
        <w:rPr>
          <w:b/>
          <w:sz w:val="28"/>
          <w:szCs w:val="28"/>
          <w:lang w:eastAsia="en-US"/>
        </w:rPr>
      </w:pPr>
      <w:r w:rsidRPr="00AF299F">
        <w:rPr>
          <w:sz w:val="28"/>
          <w:szCs w:val="28"/>
          <w:lang w:eastAsia="en-US"/>
        </w:rPr>
        <w:t>Оснований для реконструкции котельных для выработки электроэнергии в комбинированном цикле на базе существующих и перспективных тепловых нагрузок нет.</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28" w:name="_Toc411936494"/>
      <w:r w:rsidRPr="00AF299F">
        <w:rPr>
          <w:rFonts w:eastAsia="Calibri"/>
          <w:b/>
          <w:sz w:val="28"/>
          <w:szCs w:val="28"/>
          <w:lang w:eastAsia="en-US"/>
        </w:rPr>
        <w:t>5.3 Предложения по реконструкции котельных с увеличением зоны их действия</w:t>
      </w:r>
      <w:bookmarkEnd w:id="26"/>
      <w:bookmarkEnd w:id="27"/>
      <w:bookmarkEnd w:id="28"/>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Предложений по реконструкции котельных для увеличения зоны их действия нет. Котельные №1 и №2 обладают необходимым резервом по установленной мощности и присоединённой нагрузке.</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29" w:name="_TOC_250017"/>
      <w:bookmarkStart w:id="30" w:name="_Toc373093772"/>
      <w:bookmarkStart w:id="31" w:name="_Toc411936495"/>
      <w:r w:rsidRPr="00AF299F">
        <w:rPr>
          <w:rFonts w:eastAsia="Calibri"/>
          <w:b/>
          <w:sz w:val="28"/>
          <w:szCs w:val="28"/>
          <w:lang w:eastAsia="en-US"/>
        </w:rPr>
        <w:t>5.4 Предложение по выводу в резерв и (или) вывода из эксплуатации котельных</w:t>
      </w:r>
      <w:bookmarkEnd w:id="29"/>
      <w:bookmarkEnd w:id="30"/>
      <w:bookmarkEnd w:id="31"/>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Произведен отказ от эксплуатации котельной «Полярная ГРЭ» и котельной №5 их вывели на консервацию, в пользу котельных №2 и №1.</w:t>
      </w:r>
    </w:p>
    <w:p w:rsidR="00AF299F" w:rsidRPr="00AF299F" w:rsidRDefault="00AF299F" w:rsidP="00AF299F">
      <w:pPr>
        <w:widowControl w:val="0"/>
        <w:spacing w:after="200"/>
        <w:ind w:firstLine="567"/>
        <w:jc w:val="both"/>
        <w:rPr>
          <w:rFonts w:eastAsia="Calibri"/>
          <w:sz w:val="28"/>
          <w:szCs w:val="28"/>
          <w:lang w:eastAsia="en-US"/>
        </w:rPr>
      </w:pPr>
      <w:r w:rsidRPr="00AF299F">
        <w:rPr>
          <w:spacing w:val="-1"/>
          <w:sz w:val="28"/>
          <w:szCs w:val="28"/>
          <w:lang w:eastAsia="en-US"/>
        </w:rPr>
        <w:t xml:space="preserve">В случае выхода из строя одной из котельных существует возможность переключения абонентов между ними за счёт имеющихся резервов тепловой мощности на источниках, </w:t>
      </w:r>
      <w:r w:rsidRPr="00AF299F">
        <w:rPr>
          <w:rFonts w:eastAsia="Calibri"/>
          <w:sz w:val="28"/>
          <w:szCs w:val="28"/>
          <w:lang w:eastAsia="en-US"/>
        </w:rPr>
        <w:t>для этого необходима перекладка участков тепловой сети (см.  таблицу 6.1).</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32" w:name="_Toc411936496"/>
      <w:r w:rsidRPr="00AF299F">
        <w:rPr>
          <w:rFonts w:eastAsia="Calibri"/>
          <w:b/>
          <w:sz w:val="28"/>
          <w:szCs w:val="28"/>
          <w:lang w:eastAsia="en-US"/>
        </w:rPr>
        <w:t>5.5 Графики отпуска тепла для энергоисточников с. Хатанга</w:t>
      </w:r>
      <w:bookmarkEnd w:id="32"/>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Проектные температурные графики для энергоисточников с. Хатанга рекомендуются в соответствии с таблицей 5.3.</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Таблица 5.3 Температуры теплоносителя для энергоисточников с. Хатанга</w:t>
      </w:r>
    </w:p>
    <w:tbl>
      <w:tblPr>
        <w:tblW w:w="5000" w:type="pct"/>
        <w:tblCellMar>
          <w:left w:w="0" w:type="dxa"/>
          <w:right w:w="0" w:type="dxa"/>
        </w:tblCellMar>
        <w:tblLook w:val="01E0" w:firstRow="1" w:lastRow="1" w:firstColumn="1" w:lastColumn="1" w:noHBand="0" w:noVBand="0"/>
      </w:tblPr>
      <w:tblGrid>
        <w:gridCol w:w="3012"/>
        <w:gridCol w:w="3770"/>
        <w:gridCol w:w="2860"/>
      </w:tblGrid>
      <w:tr w:rsidR="00AF299F" w:rsidRPr="00AF299F" w:rsidTr="00987994">
        <w:trPr>
          <w:trHeight w:val="20"/>
        </w:trPr>
        <w:tc>
          <w:tcPr>
            <w:tcW w:w="1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Источник</w:t>
            </w:r>
            <w:r w:rsidRPr="00AF299F">
              <w:rPr>
                <w:rFonts w:eastAsia="Calibri"/>
                <w:lang w:eastAsia="en-US"/>
              </w:rPr>
              <w:t xml:space="preserve"> </w:t>
            </w:r>
            <w:r w:rsidRPr="00AF299F">
              <w:rPr>
                <w:rFonts w:eastAsia="Calibri"/>
                <w:lang w:val="en-US" w:eastAsia="en-US"/>
              </w:rPr>
              <w:t>тепловой</w:t>
            </w:r>
            <w:r w:rsidRPr="00AF299F">
              <w:rPr>
                <w:rFonts w:eastAsia="Calibri"/>
                <w:lang w:eastAsia="en-US"/>
              </w:rPr>
              <w:t xml:space="preserve"> </w:t>
            </w:r>
            <w:r w:rsidRPr="00AF299F">
              <w:rPr>
                <w:rFonts w:eastAsia="Calibri"/>
                <w:lang w:val="en-US" w:eastAsia="en-US"/>
              </w:rPr>
              <w:t>энергии</w:t>
            </w:r>
          </w:p>
        </w:tc>
        <w:tc>
          <w:tcPr>
            <w:tcW w:w="1955"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Температура теплоносителя в подающей тепломагистрали, принятая для проектирования тепловых сетей, °С</w:t>
            </w:r>
          </w:p>
        </w:tc>
        <w:tc>
          <w:tcPr>
            <w:tcW w:w="1483"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sym w:font="Symbol" w:char="F044"/>
            </w:r>
            <w:r w:rsidRPr="00AF299F">
              <w:rPr>
                <w:rFonts w:eastAsia="Calibri"/>
                <w:lang w:val="en-US" w:eastAsia="en-US"/>
              </w:rPr>
              <w:t>t</w:t>
            </w:r>
            <w:r w:rsidRPr="00AF299F">
              <w:rPr>
                <w:rFonts w:eastAsia="Calibri"/>
                <w:lang w:eastAsia="en-US"/>
              </w:rPr>
              <w:t xml:space="preserve">, при </w:t>
            </w:r>
            <w:r w:rsidRPr="00AF299F">
              <w:rPr>
                <w:rFonts w:eastAsia="Calibri"/>
                <w:lang w:val="en-US" w:eastAsia="en-US"/>
              </w:rPr>
              <w:t>t</w:t>
            </w:r>
            <w:r w:rsidRPr="00AF299F">
              <w:rPr>
                <w:rFonts w:eastAsia="Calibri"/>
                <w:vertAlign w:val="subscript"/>
                <w:lang w:eastAsia="en-US"/>
              </w:rPr>
              <w:t>н.в.</w:t>
            </w:r>
            <w:r w:rsidRPr="00AF299F">
              <w:rPr>
                <w:rFonts w:eastAsia="Calibri"/>
                <w:vertAlign w:val="subscript"/>
                <w:lang w:val="en-US" w:eastAsia="en-US"/>
              </w:rPr>
              <w:t xml:space="preserve"> </w:t>
            </w:r>
            <w:r w:rsidRPr="00AF299F">
              <w:rPr>
                <w:rFonts w:eastAsia="Calibri"/>
                <w:lang w:val="en-US" w:eastAsia="en-US"/>
              </w:rPr>
              <w:t>= -49</w:t>
            </w:r>
            <w:r w:rsidRPr="00AF299F">
              <w:rPr>
                <w:rFonts w:eastAsia="Calibri"/>
                <w:lang w:eastAsia="en-US"/>
              </w:rPr>
              <w:t>°С</w:t>
            </w:r>
          </w:p>
        </w:tc>
      </w:tr>
      <w:tr w:rsidR="00AF299F" w:rsidRPr="00AF299F" w:rsidTr="00987994">
        <w:trPr>
          <w:trHeight w:val="20"/>
        </w:trPr>
        <w:tc>
          <w:tcPr>
            <w:tcW w:w="1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ОАО "Полярная ГРЭ"</w:t>
            </w:r>
          </w:p>
        </w:tc>
        <w:tc>
          <w:tcPr>
            <w:tcW w:w="1955"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70/60</w:t>
            </w:r>
          </w:p>
        </w:tc>
        <w:tc>
          <w:tcPr>
            <w:tcW w:w="1483"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eastAsia="en-US"/>
              </w:rPr>
              <w:t>10</w:t>
            </w:r>
          </w:p>
        </w:tc>
      </w:tr>
      <w:tr w:rsidR="00AF299F" w:rsidRPr="00AF299F" w:rsidTr="00987994">
        <w:trPr>
          <w:trHeight w:val="20"/>
        </w:trPr>
        <w:tc>
          <w:tcPr>
            <w:tcW w:w="1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Котельная №1</w:t>
            </w:r>
          </w:p>
        </w:tc>
        <w:tc>
          <w:tcPr>
            <w:tcW w:w="1955"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r w:rsidRPr="00AF299F">
              <w:rPr>
                <w:rFonts w:eastAsia="Calibri"/>
                <w:lang w:eastAsia="en-US"/>
              </w:rPr>
              <w:t>70/60</w:t>
            </w:r>
          </w:p>
        </w:tc>
        <w:tc>
          <w:tcPr>
            <w:tcW w:w="1483"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eastAsia="en-US"/>
              </w:rPr>
            </w:pPr>
            <w:r w:rsidRPr="00AF299F">
              <w:rPr>
                <w:rFonts w:eastAsia="Calibri"/>
                <w:lang w:eastAsia="en-US"/>
              </w:rPr>
              <w:t>10</w:t>
            </w:r>
          </w:p>
        </w:tc>
      </w:tr>
      <w:tr w:rsidR="00AF299F" w:rsidRPr="00AF299F" w:rsidTr="00987994">
        <w:trPr>
          <w:trHeight w:val="20"/>
        </w:trPr>
        <w:tc>
          <w:tcPr>
            <w:tcW w:w="1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Котельная №2</w:t>
            </w:r>
          </w:p>
        </w:tc>
        <w:tc>
          <w:tcPr>
            <w:tcW w:w="1955"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r w:rsidRPr="00AF299F">
              <w:rPr>
                <w:rFonts w:eastAsia="Calibri"/>
                <w:lang w:eastAsia="en-US"/>
              </w:rPr>
              <w:t>70/60</w:t>
            </w:r>
          </w:p>
        </w:tc>
        <w:tc>
          <w:tcPr>
            <w:tcW w:w="1483"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r w:rsidRPr="00AF299F">
              <w:rPr>
                <w:rFonts w:eastAsia="Calibri"/>
                <w:lang w:eastAsia="en-US"/>
              </w:rPr>
              <w:t>10</w:t>
            </w:r>
          </w:p>
        </w:tc>
      </w:tr>
      <w:tr w:rsidR="00AF299F" w:rsidRPr="00AF299F" w:rsidTr="00987994">
        <w:trPr>
          <w:trHeight w:val="20"/>
        </w:trPr>
        <w:tc>
          <w:tcPr>
            <w:tcW w:w="156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r w:rsidRPr="00AF299F">
              <w:rPr>
                <w:rFonts w:eastAsia="Calibri"/>
                <w:lang w:val="en-US" w:eastAsia="en-US"/>
              </w:rPr>
              <w:t>Котельная №5</w:t>
            </w:r>
          </w:p>
        </w:tc>
        <w:tc>
          <w:tcPr>
            <w:tcW w:w="1955"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r w:rsidRPr="00AF299F">
              <w:rPr>
                <w:rFonts w:eastAsia="Calibri"/>
                <w:lang w:eastAsia="en-US"/>
              </w:rPr>
              <w:t>70/60</w:t>
            </w:r>
          </w:p>
        </w:tc>
        <w:tc>
          <w:tcPr>
            <w:tcW w:w="1483"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r w:rsidRPr="00AF299F">
              <w:rPr>
                <w:rFonts w:eastAsia="Calibri"/>
                <w:lang w:eastAsia="en-US"/>
              </w:rPr>
              <w:t>10</w:t>
            </w:r>
          </w:p>
        </w:tc>
      </w:tr>
    </w:tbl>
    <w:p w:rsidR="00AF299F" w:rsidRPr="00AF299F" w:rsidRDefault="00AF299F" w:rsidP="00AF299F">
      <w:pPr>
        <w:widowControl w:val="0"/>
        <w:spacing w:line="360" w:lineRule="auto"/>
        <w:ind w:firstLine="567"/>
        <w:jc w:val="both"/>
        <w:rPr>
          <w:rFonts w:eastAsia="Calibri"/>
          <w:sz w:val="28"/>
          <w:szCs w:val="28"/>
          <w:lang w:val="en-US" w:eastAsia="en-US"/>
        </w:rPr>
        <w:sectPr w:rsidR="00AF299F" w:rsidRPr="00AF299F" w:rsidSect="00A42F03">
          <w:pgSz w:w="11920" w:h="16860"/>
          <w:pgMar w:top="1134" w:right="567" w:bottom="1134" w:left="1701" w:header="0" w:footer="398" w:gutter="0"/>
          <w:cols w:space="720"/>
        </w:sectPr>
      </w:pPr>
    </w:p>
    <w:p w:rsidR="00AF299F" w:rsidRPr="00AF299F" w:rsidRDefault="00AF299F" w:rsidP="00AF299F">
      <w:pPr>
        <w:widowControl w:val="0"/>
        <w:spacing w:after="360" w:line="360" w:lineRule="auto"/>
        <w:ind w:firstLine="567"/>
        <w:jc w:val="both"/>
        <w:outlineLvl w:val="0"/>
        <w:rPr>
          <w:rFonts w:eastAsia="Calibri"/>
          <w:b/>
          <w:sz w:val="28"/>
          <w:szCs w:val="28"/>
          <w:lang w:eastAsia="en-US"/>
        </w:rPr>
      </w:pPr>
      <w:bookmarkStart w:id="33" w:name="_Toc411936497"/>
      <w:r w:rsidRPr="00AF299F">
        <w:rPr>
          <w:rFonts w:eastAsia="Calibri"/>
          <w:b/>
          <w:sz w:val="28"/>
          <w:szCs w:val="28"/>
          <w:lang w:eastAsia="en-US"/>
        </w:rPr>
        <w:lastRenderedPageBreak/>
        <w:t>6 РАЗДЕЛ 5. ПРЕДЛОЖЕНИЯ ПО НОВОМУ СТРОИТЕЛЬСТВУ И РЕКОНСТРУКЦИИ ТЕПЛОВЫХ СЕТЕЙ И СООРУЖЕНИЙ НА НИХ</w:t>
      </w:r>
      <w:bookmarkEnd w:id="33"/>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34" w:name="_Toc373181243"/>
      <w:bookmarkStart w:id="35" w:name="_TOC_250015"/>
      <w:bookmarkStart w:id="36" w:name="_Toc411936498"/>
      <w:r w:rsidRPr="00AF299F">
        <w:rPr>
          <w:rFonts w:eastAsia="Calibri"/>
          <w:b/>
          <w:sz w:val="28"/>
          <w:szCs w:val="28"/>
          <w:lang w:eastAsia="en-US"/>
        </w:rPr>
        <w:t>6.1 Предложения по строительству и реконструкции тепловых сетей, обеспечивающих перераспределение тепловой нагрузки</w:t>
      </w:r>
      <w:bookmarkEnd w:id="34"/>
      <w:bookmarkEnd w:id="35"/>
      <w:bookmarkEnd w:id="36"/>
    </w:p>
    <w:p w:rsidR="00AF299F" w:rsidRPr="00AF299F" w:rsidRDefault="00AF299F" w:rsidP="00AF299F">
      <w:pPr>
        <w:widowControl w:val="0"/>
        <w:ind w:firstLine="567"/>
        <w:jc w:val="both"/>
        <w:rPr>
          <w:rFonts w:eastAsia="Calibri"/>
          <w:b/>
          <w:sz w:val="28"/>
          <w:szCs w:val="28"/>
          <w:lang w:eastAsia="en-US"/>
        </w:rPr>
      </w:pPr>
      <w:bookmarkStart w:id="37" w:name="_Toc373181244"/>
      <w:bookmarkStart w:id="38" w:name="_TOC_250014"/>
      <w:r w:rsidRPr="00AF299F">
        <w:rPr>
          <w:sz w:val="28"/>
          <w:szCs w:val="28"/>
          <w:lang w:eastAsia="en-US"/>
        </w:rPr>
        <w:t>Зоны</w:t>
      </w:r>
      <w:r w:rsidRPr="00AF299F">
        <w:rPr>
          <w:spacing w:val="-11"/>
          <w:sz w:val="28"/>
          <w:szCs w:val="28"/>
          <w:lang w:eastAsia="en-US"/>
        </w:rPr>
        <w:t xml:space="preserve"> </w:t>
      </w:r>
      <w:r w:rsidRPr="00AF299F">
        <w:rPr>
          <w:sz w:val="28"/>
          <w:szCs w:val="28"/>
          <w:lang w:eastAsia="en-US"/>
        </w:rPr>
        <w:t>с</w:t>
      </w:r>
      <w:r w:rsidRPr="00AF299F">
        <w:rPr>
          <w:spacing w:val="-9"/>
          <w:sz w:val="28"/>
          <w:szCs w:val="28"/>
          <w:lang w:eastAsia="en-US"/>
        </w:rPr>
        <w:t xml:space="preserve"> </w:t>
      </w:r>
      <w:r w:rsidRPr="00AF299F">
        <w:rPr>
          <w:sz w:val="28"/>
          <w:szCs w:val="28"/>
          <w:lang w:eastAsia="en-US"/>
        </w:rPr>
        <w:t>дефицитом</w:t>
      </w:r>
      <w:r w:rsidRPr="00AF299F">
        <w:rPr>
          <w:spacing w:val="-9"/>
          <w:sz w:val="28"/>
          <w:szCs w:val="28"/>
          <w:lang w:eastAsia="en-US"/>
        </w:rPr>
        <w:t xml:space="preserve"> </w:t>
      </w:r>
      <w:r w:rsidRPr="00AF299F">
        <w:rPr>
          <w:sz w:val="28"/>
          <w:szCs w:val="28"/>
          <w:lang w:eastAsia="en-US"/>
        </w:rPr>
        <w:t>располагаемой</w:t>
      </w:r>
      <w:r w:rsidRPr="00AF299F">
        <w:rPr>
          <w:spacing w:val="-10"/>
          <w:sz w:val="28"/>
          <w:szCs w:val="28"/>
          <w:lang w:eastAsia="en-US"/>
        </w:rPr>
        <w:t xml:space="preserve"> </w:t>
      </w:r>
      <w:r w:rsidRPr="00AF299F">
        <w:rPr>
          <w:sz w:val="28"/>
          <w:szCs w:val="28"/>
          <w:lang w:eastAsia="en-US"/>
        </w:rPr>
        <w:t>тепловой</w:t>
      </w:r>
      <w:r w:rsidRPr="00AF299F">
        <w:rPr>
          <w:spacing w:val="-11"/>
          <w:sz w:val="28"/>
          <w:szCs w:val="28"/>
          <w:lang w:eastAsia="en-US"/>
        </w:rPr>
        <w:t xml:space="preserve"> </w:t>
      </w:r>
      <w:r w:rsidRPr="00AF299F">
        <w:rPr>
          <w:sz w:val="28"/>
          <w:szCs w:val="28"/>
          <w:lang w:eastAsia="en-US"/>
        </w:rPr>
        <w:t>мощности</w:t>
      </w:r>
      <w:r w:rsidRPr="00AF299F">
        <w:rPr>
          <w:spacing w:val="-10"/>
          <w:sz w:val="28"/>
          <w:szCs w:val="28"/>
          <w:lang w:eastAsia="en-US"/>
        </w:rPr>
        <w:t xml:space="preserve"> </w:t>
      </w:r>
      <w:r w:rsidRPr="00AF299F">
        <w:rPr>
          <w:sz w:val="28"/>
          <w:szCs w:val="28"/>
          <w:lang w:eastAsia="en-US"/>
        </w:rPr>
        <w:t>отсутствуют.</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39" w:name="_Toc411936499"/>
      <w:r w:rsidRPr="00AF299F">
        <w:rPr>
          <w:rFonts w:eastAsia="Calibri"/>
          <w:b/>
          <w:sz w:val="28"/>
          <w:szCs w:val="28"/>
          <w:lang w:eastAsia="en-US"/>
        </w:rPr>
        <w:t>6.2 Предложения по строительству и реконструкции тепловых сетей для обеспечения перспективных приростов тепловой нагрузки</w:t>
      </w:r>
      <w:bookmarkEnd w:id="37"/>
      <w:bookmarkEnd w:id="38"/>
      <w:bookmarkEnd w:id="39"/>
    </w:p>
    <w:p w:rsidR="00AF299F" w:rsidRPr="00AF299F" w:rsidRDefault="00AF299F" w:rsidP="00AF299F">
      <w:pPr>
        <w:widowControl w:val="0"/>
        <w:tabs>
          <w:tab w:val="left" w:pos="6579"/>
        </w:tabs>
        <w:ind w:firstLine="567"/>
        <w:jc w:val="both"/>
        <w:rPr>
          <w:rFonts w:eastAsia="Calibri"/>
          <w:sz w:val="28"/>
          <w:szCs w:val="28"/>
          <w:lang w:eastAsia="en-US"/>
        </w:rPr>
      </w:pPr>
      <w:r w:rsidRPr="00AF299F">
        <w:rPr>
          <w:rFonts w:eastAsia="Calibri"/>
          <w:sz w:val="28"/>
          <w:szCs w:val="28"/>
          <w:lang w:eastAsia="en-US"/>
        </w:rPr>
        <w:t xml:space="preserve">Вся селитебная территория села обеспечена централизованным теплоснабжением, теплоснабжение отдельно стоящих производственных объектов осуществляется от локальных теплоисточников. Данные, характеризующие работу локальных источников, отсутствуют. </w:t>
      </w:r>
    </w:p>
    <w:p w:rsidR="00AF299F" w:rsidRPr="00AF299F" w:rsidRDefault="00AF299F" w:rsidP="00AF299F">
      <w:pPr>
        <w:widowControl w:val="0"/>
        <w:ind w:firstLine="567"/>
        <w:jc w:val="both"/>
        <w:rPr>
          <w:rFonts w:eastAsia="Calibri"/>
          <w:spacing w:val="-1"/>
          <w:sz w:val="28"/>
          <w:szCs w:val="28"/>
          <w:lang w:eastAsia="en-US"/>
        </w:rPr>
      </w:pPr>
      <w:r w:rsidRPr="00AF299F">
        <w:rPr>
          <w:rFonts w:eastAsia="Calibri"/>
          <w:sz w:val="28"/>
          <w:szCs w:val="28"/>
          <w:lang w:eastAsia="en-US"/>
        </w:rPr>
        <w:t>Централизованное теплоснабжение осуществляет организация – ООО «Энергия»</w:t>
      </w:r>
      <w:r w:rsidRPr="00AF299F">
        <w:rPr>
          <w:rFonts w:eastAsia="Calibri"/>
          <w:spacing w:val="5"/>
          <w:sz w:val="28"/>
          <w:szCs w:val="28"/>
          <w:lang w:eastAsia="en-US"/>
        </w:rPr>
        <w:t>.</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Водяные тепловые сети в с. Хатанга</w:t>
      </w:r>
      <w:r w:rsidRPr="00AF299F">
        <w:rPr>
          <w:rFonts w:eastAsia="Calibri"/>
          <w:lang w:eastAsia="en-US"/>
        </w:rPr>
        <w:t xml:space="preserve"> </w:t>
      </w:r>
      <w:r w:rsidRPr="00AF299F">
        <w:rPr>
          <w:rFonts w:eastAsia="Calibri"/>
          <w:sz w:val="28"/>
          <w:szCs w:val="28"/>
          <w:lang w:eastAsia="en-US"/>
        </w:rPr>
        <w:t>выполнены двухтрубными, циркуляционными, подающими одновременно тепло на отопление и горячее водоснабжение. Тепловые сети котельной «Полярная ГРЭ» также выполнены двухтрубными, циркуляционными. Горячее водоснабжение осуществляется по отдельному трубопроводу, проложенному в одном коробе с сетью теплоснабжения. Обеспеченность зданий центральным отоплением - 100%. Износ тепловых сетей составляет свыше 60 %.</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Требуется реконструкция и замена существующих тепловых сетей, имеющих высокий уровень износа.</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В районах перспективной застройки необходимость строительства тепловых сетей для обеспечения перспективных приростов тепловой нагрузки осуществляется по факту возведения сооружений.</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40" w:name="_Toc411936500"/>
    </w:p>
    <w:p w:rsidR="00AF299F" w:rsidRPr="00AF299F" w:rsidRDefault="00AF299F" w:rsidP="00AF299F">
      <w:pPr>
        <w:widowControl w:val="0"/>
        <w:spacing w:before="240" w:after="240"/>
        <w:ind w:firstLine="567"/>
        <w:jc w:val="both"/>
        <w:outlineLvl w:val="1"/>
        <w:rPr>
          <w:rFonts w:eastAsia="Calibri"/>
          <w:b/>
          <w:sz w:val="28"/>
          <w:szCs w:val="28"/>
          <w:lang w:eastAsia="en-US"/>
        </w:rPr>
      </w:pPr>
      <w:r w:rsidRPr="00AF299F">
        <w:rPr>
          <w:rFonts w:eastAsia="Calibri"/>
          <w:b/>
          <w:sz w:val="28"/>
          <w:szCs w:val="28"/>
          <w:lang w:eastAsia="en-US"/>
        </w:rPr>
        <w:t>6.3 Предложения по строительству и реконструкции тепловых сетей для повышения эффективности функционирования систем теплоснабжения</w:t>
      </w:r>
      <w:bookmarkEnd w:id="40"/>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Существующие тепловые сети от четырёх котельных ООО «Энергия» имеют в своём наличии резервные перемычки на случай аварийных ситуаций. Рекомендуется проверять их работоспособность каждый год во время плановых работ по гидравлическим испытаниям.</w:t>
      </w:r>
    </w:p>
    <w:p w:rsidR="00AF299F" w:rsidRPr="00AF299F" w:rsidRDefault="00AF299F" w:rsidP="00AF299F">
      <w:pPr>
        <w:ind w:firstLine="567"/>
        <w:jc w:val="both"/>
        <w:rPr>
          <w:sz w:val="28"/>
          <w:szCs w:val="20"/>
        </w:rPr>
      </w:pPr>
      <w:r w:rsidRPr="00AF299F">
        <w:rPr>
          <w:sz w:val="28"/>
          <w:szCs w:val="20"/>
        </w:rPr>
        <w:t>Для повышения эффективности функционирования систем теплоснабжения выполнен гидравлический расчёт тепловых сетей с. Хатанга. В виду объединения абонентов от котельных №1 и 5 и котельных №2 и 3 выполнен гидравлический расчёт сетей, который представлен в приложении 1-2 Книги 2. Гидравлический расчёт сетей котельной «Полярная ГРЭ» с учетом подключенной нагрузки МУЗ ТРБ №1 представлен в приложении 3 Книги 2.</w:t>
      </w:r>
    </w:p>
    <w:p w:rsidR="00AF299F" w:rsidRPr="00AF299F" w:rsidRDefault="00AF299F" w:rsidP="00AF299F">
      <w:pPr>
        <w:ind w:firstLine="567"/>
        <w:jc w:val="both"/>
        <w:rPr>
          <w:sz w:val="28"/>
          <w:szCs w:val="20"/>
        </w:rPr>
      </w:pPr>
      <w:r w:rsidRPr="00AF299F">
        <w:rPr>
          <w:sz w:val="28"/>
          <w:szCs w:val="20"/>
        </w:rPr>
        <w:lastRenderedPageBreak/>
        <w:t>При проведении наладочного гидравлического расчёта были выявлены участки как с заниженными, так и с завышенными диаметрами трубопровода.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рекомендуется увеличить диаметры участков тепловой сети, выявленные в процессе наладочного гидравлического расчета тепловой сети. Параметры работы котельных до и после перекладки сетей представлены в приложении 4 Книги 2.</w:t>
      </w:r>
    </w:p>
    <w:p w:rsidR="00AF299F" w:rsidRPr="00AF299F" w:rsidRDefault="00AF299F" w:rsidP="00AF299F">
      <w:pPr>
        <w:ind w:firstLine="567"/>
        <w:jc w:val="both"/>
        <w:rPr>
          <w:sz w:val="28"/>
          <w:szCs w:val="20"/>
        </w:rPr>
      </w:pPr>
      <w:r w:rsidRPr="00AF299F">
        <w:rPr>
          <w:sz w:val="28"/>
          <w:szCs w:val="20"/>
        </w:rPr>
        <w:t>Предложения по перекладке тепловых сетей, согласно гидравлическому расчету представлены в таблице 6.2.</w:t>
      </w:r>
    </w:p>
    <w:p w:rsidR="00AF299F" w:rsidRPr="00AF299F" w:rsidRDefault="00AF299F" w:rsidP="00AF299F">
      <w:pPr>
        <w:spacing w:line="360" w:lineRule="auto"/>
        <w:ind w:firstLine="567"/>
        <w:jc w:val="both"/>
        <w:rPr>
          <w:sz w:val="28"/>
          <w:szCs w:val="20"/>
        </w:rPr>
      </w:pPr>
    </w:p>
    <w:p w:rsidR="00AF299F" w:rsidRPr="00AF299F" w:rsidRDefault="00AF299F" w:rsidP="00AF299F">
      <w:pPr>
        <w:spacing w:line="360" w:lineRule="auto"/>
        <w:ind w:firstLine="567"/>
        <w:jc w:val="both"/>
        <w:rPr>
          <w:sz w:val="28"/>
          <w:szCs w:val="20"/>
        </w:rPr>
      </w:pPr>
      <w:r w:rsidRPr="00AF299F">
        <w:rPr>
          <w:sz w:val="28"/>
          <w:szCs w:val="20"/>
        </w:rPr>
        <w:t xml:space="preserve">Таблица 6.2 – Участки тепловой сети, рекомендуемые к замене </w:t>
      </w:r>
    </w:p>
    <w:tbl>
      <w:tblPr>
        <w:tblW w:w="5000" w:type="pct"/>
        <w:tblLayout w:type="fixed"/>
        <w:tblLook w:val="04A0" w:firstRow="1" w:lastRow="0" w:firstColumn="1" w:lastColumn="0" w:noHBand="0" w:noVBand="1"/>
      </w:tblPr>
      <w:tblGrid>
        <w:gridCol w:w="986"/>
        <w:gridCol w:w="1120"/>
        <w:gridCol w:w="1502"/>
        <w:gridCol w:w="833"/>
        <w:gridCol w:w="1257"/>
        <w:gridCol w:w="1250"/>
        <w:gridCol w:w="1641"/>
        <w:gridCol w:w="1053"/>
      </w:tblGrid>
      <w:tr w:rsidR="00AF299F" w:rsidRPr="00AF299F" w:rsidTr="00AF299F">
        <w:trPr>
          <w:trHeight w:val="20"/>
          <w:tblHeader/>
        </w:trPr>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Номер источника</w:t>
            </w:r>
          </w:p>
        </w:tc>
        <w:tc>
          <w:tcPr>
            <w:tcW w:w="581"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Наименование начала участка</w:t>
            </w:r>
          </w:p>
        </w:tc>
        <w:tc>
          <w:tcPr>
            <w:tcW w:w="779"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Наименование конца участка</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Длина участка, м</w:t>
            </w:r>
          </w:p>
        </w:tc>
        <w:tc>
          <w:tcPr>
            <w:tcW w:w="652"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Внутpенний диаметp подающего тpубопpовода, м</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Расход воды в подающем трубопроводе, т/ч</w:t>
            </w:r>
          </w:p>
        </w:tc>
        <w:tc>
          <w:tcPr>
            <w:tcW w:w="851"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Диаметр подающего тр-да (конструкторский), м</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Цена прокладки, тыс. руб.</w:t>
            </w:r>
          </w:p>
        </w:tc>
      </w:tr>
      <w:tr w:rsidR="00AF299F" w:rsidRPr="00AF299F" w:rsidTr="00987994">
        <w:trPr>
          <w:trHeight w:val="20"/>
        </w:trPr>
        <w:tc>
          <w:tcPr>
            <w:tcW w:w="5000" w:type="pct"/>
            <w:gridSpan w:val="8"/>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b/>
                <w:bCs/>
                <w:color w:val="000000"/>
              </w:rPr>
              <w:t>Сети котельной №1</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1.22</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30.7</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183.0661</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444.9</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ХСШИ (Учебный корпус)</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19.3</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17.0001</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137.9</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1.3</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РСГ Электроцех</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40.1</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0.04</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2.6667</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286.5</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1.20</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Охотинспекция, ветстанция</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49.6</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4.6667</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0.07</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354.4</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5.22</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Насосная 2-го подьема</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43.5</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5.3333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0.07</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310.8</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Котельная №1</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36.7</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361.0604</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0.3</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673.3</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1.50</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Гараж "ГП КК КрасАвиа"</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31.5</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0.07</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225.1</w:t>
            </w:r>
          </w:p>
        </w:tc>
      </w:tr>
      <w:tr w:rsidR="00AF299F" w:rsidRPr="00AF299F" w:rsidTr="00987994">
        <w:trPr>
          <w:trHeight w:val="20"/>
        </w:trPr>
        <w:tc>
          <w:tcPr>
            <w:tcW w:w="5000" w:type="pct"/>
            <w:gridSpan w:val="8"/>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Сети котельной "Полярная ГРЭ"</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6.2</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6</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63</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54.1163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484.9</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6.2</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ЦРБ</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100</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35.2203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769.7</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6.2</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18.896</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38.5</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5</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6.3</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22.752</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230.9</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6.5</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8.7</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35.7</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6.15</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78</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36.72</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600.3</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6.18</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Арочный гараж</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20.84</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38.5</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6.17</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6.18</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22.72</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23.1</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6.15</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6.17</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160.2</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24.72</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1233.0</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3</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6.16</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110.7043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144.9</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lastRenderedPageBreak/>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6.16</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2</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111.4403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144.9</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2</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1</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77</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123.0203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1115.8</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1</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100</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139.4603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1449.1</w:t>
            </w:r>
          </w:p>
        </w:tc>
      </w:tr>
      <w:tr w:rsidR="00AF299F" w:rsidRPr="00AF299F" w:rsidTr="00987994">
        <w:trPr>
          <w:trHeight w:val="20"/>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58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Полярная ГРЭ</w:t>
            </w:r>
          </w:p>
        </w:tc>
        <w:tc>
          <w:tcPr>
            <w:tcW w:w="77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w:t>
            </w:r>
          </w:p>
        </w:tc>
        <w:tc>
          <w:tcPr>
            <w:tcW w:w="43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15.4</w:t>
            </w:r>
          </w:p>
        </w:tc>
        <w:tc>
          <w:tcPr>
            <w:tcW w:w="65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176.1803</w:t>
            </w:r>
          </w:p>
        </w:tc>
        <w:tc>
          <w:tcPr>
            <w:tcW w:w="85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546"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223.2</w:t>
            </w:r>
          </w:p>
        </w:tc>
      </w:tr>
    </w:tbl>
    <w:p w:rsidR="00AF299F" w:rsidRPr="00AF299F" w:rsidRDefault="00AF299F" w:rsidP="00AF299F">
      <w:pPr>
        <w:spacing w:line="360" w:lineRule="auto"/>
        <w:ind w:firstLine="567"/>
        <w:jc w:val="both"/>
        <w:rPr>
          <w:sz w:val="28"/>
          <w:szCs w:val="20"/>
        </w:rPr>
      </w:pP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41" w:name="_TOC_250011"/>
      <w:bookmarkStart w:id="42" w:name="_Toc373263337"/>
      <w:bookmarkStart w:id="43" w:name="_Toc411936501"/>
      <w:bookmarkStart w:id="44" w:name="_TOC_250009"/>
      <w:bookmarkStart w:id="45" w:name="_Toc373093778"/>
      <w:r w:rsidRPr="00AF299F">
        <w:rPr>
          <w:rFonts w:eastAsia="Calibri"/>
          <w:b/>
          <w:sz w:val="28"/>
          <w:szCs w:val="28"/>
          <w:lang w:eastAsia="en-US"/>
        </w:rPr>
        <w:t>6.4 Реконструкция тепловых сетей, подлежащих замене в связи с исчерпанием эксплуатационного ресурса</w:t>
      </w:r>
      <w:bookmarkEnd w:id="41"/>
      <w:bookmarkEnd w:id="42"/>
      <w:bookmarkEnd w:id="43"/>
    </w:p>
    <w:p w:rsidR="00AF299F" w:rsidRPr="00AF299F" w:rsidRDefault="00AF299F" w:rsidP="00AF299F">
      <w:pPr>
        <w:widowControl w:val="0"/>
        <w:ind w:firstLine="567"/>
        <w:jc w:val="both"/>
        <w:rPr>
          <w:sz w:val="28"/>
          <w:szCs w:val="28"/>
          <w:lang w:eastAsia="en-US"/>
        </w:rPr>
      </w:pPr>
      <w:r w:rsidRPr="00AF299F">
        <w:rPr>
          <w:sz w:val="28"/>
          <w:szCs w:val="28"/>
          <w:lang w:eastAsia="en-US"/>
        </w:rPr>
        <w:t>Предложенные</w:t>
      </w:r>
      <w:r w:rsidRPr="00AF299F">
        <w:rPr>
          <w:spacing w:val="15"/>
          <w:sz w:val="28"/>
          <w:szCs w:val="28"/>
          <w:lang w:eastAsia="en-US"/>
        </w:rPr>
        <w:t xml:space="preserve"> </w:t>
      </w:r>
      <w:r w:rsidRPr="00AF299F">
        <w:rPr>
          <w:spacing w:val="1"/>
          <w:sz w:val="28"/>
          <w:szCs w:val="28"/>
          <w:lang w:eastAsia="en-US"/>
        </w:rPr>
        <w:t>сценарии</w:t>
      </w:r>
      <w:r w:rsidRPr="00AF299F">
        <w:rPr>
          <w:spacing w:val="15"/>
          <w:sz w:val="28"/>
          <w:szCs w:val="28"/>
          <w:lang w:eastAsia="en-US"/>
        </w:rPr>
        <w:t xml:space="preserve"> </w:t>
      </w:r>
      <w:r w:rsidRPr="00AF299F">
        <w:rPr>
          <w:sz w:val="28"/>
          <w:szCs w:val="28"/>
          <w:lang w:eastAsia="en-US"/>
        </w:rPr>
        <w:t>развития</w:t>
      </w:r>
      <w:r w:rsidRPr="00AF299F">
        <w:rPr>
          <w:spacing w:val="16"/>
          <w:sz w:val="28"/>
          <w:szCs w:val="28"/>
          <w:lang w:eastAsia="en-US"/>
        </w:rPr>
        <w:t xml:space="preserve"> </w:t>
      </w:r>
      <w:r w:rsidRPr="00AF299F">
        <w:rPr>
          <w:spacing w:val="1"/>
          <w:sz w:val="28"/>
          <w:szCs w:val="28"/>
          <w:lang w:eastAsia="en-US"/>
        </w:rPr>
        <w:t>системы</w:t>
      </w:r>
      <w:r w:rsidRPr="00AF299F">
        <w:rPr>
          <w:spacing w:val="15"/>
          <w:sz w:val="28"/>
          <w:szCs w:val="28"/>
          <w:lang w:eastAsia="en-US"/>
        </w:rPr>
        <w:t xml:space="preserve"> </w:t>
      </w:r>
      <w:r w:rsidRPr="00AF299F">
        <w:rPr>
          <w:sz w:val="28"/>
          <w:szCs w:val="28"/>
          <w:lang w:eastAsia="en-US"/>
        </w:rPr>
        <w:t>теплоснабжения</w:t>
      </w:r>
      <w:r w:rsidRPr="00AF299F">
        <w:rPr>
          <w:spacing w:val="20"/>
          <w:sz w:val="28"/>
          <w:szCs w:val="28"/>
          <w:lang w:eastAsia="en-US"/>
        </w:rPr>
        <w:t xml:space="preserve"> </w:t>
      </w:r>
      <w:r w:rsidRPr="00AF299F">
        <w:rPr>
          <w:sz w:val="28"/>
          <w:szCs w:val="28"/>
          <w:lang w:eastAsia="en-US"/>
        </w:rPr>
        <w:t>предусматрива</w:t>
      </w:r>
      <w:r w:rsidRPr="00AF299F">
        <w:rPr>
          <w:spacing w:val="-1"/>
          <w:sz w:val="28"/>
          <w:szCs w:val="28"/>
          <w:lang w:eastAsia="en-US"/>
        </w:rPr>
        <w:t>ют</w:t>
      </w:r>
      <w:r w:rsidRPr="00AF299F">
        <w:rPr>
          <w:spacing w:val="41"/>
          <w:sz w:val="28"/>
          <w:szCs w:val="28"/>
          <w:lang w:eastAsia="en-US"/>
        </w:rPr>
        <w:t xml:space="preserve"> </w:t>
      </w:r>
      <w:r w:rsidRPr="00AF299F">
        <w:rPr>
          <w:spacing w:val="1"/>
          <w:sz w:val="28"/>
          <w:szCs w:val="28"/>
          <w:lang w:eastAsia="en-US"/>
        </w:rPr>
        <w:t>замену</w:t>
      </w:r>
      <w:r w:rsidRPr="00AF299F">
        <w:rPr>
          <w:spacing w:val="38"/>
          <w:sz w:val="28"/>
          <w:szCs w:val="28"/>
          <w:lang w:eastAsia="en-US"/>
        </w:rPr>
        <w:t xml:space="preserve"> </w:t>
      </w:r>
      <w:r w:rsidRPr="00AF299F">
        <w:rPr>
          <w:sz w:val="28"/>
          <w:szCs w:val="28"/>
          <w:lang w:eastAsia="en-US"/>
        </w:rPr>
        <w:t>тепловых</w:t>
      </w:r>
      <w:r w:rsidRPr="00AF299F">
        <w:rPr>
          <w:spacing w:val="39"/>
          <w:sz w:val="28"/>
          <w:szCs w:val="28"/>
          <w:lang w:eastAsia="en-US"/>
        </w:rPr>
        <w:t xml:space="preserve"> </w:t>
      </w:r>
      <w:r w:rsidRPr="00AF299F">
        <w:rPr>
          <w:sz w:val="28"/>
          <w:szCs w:val="28"/>
          <w:lang w:eastAsia="en-US"/>
        </w:rPr>
        <w:t>сетей,</w:t>
      </w:r>
      <w:r w:rsidRPr="00AF299F">
        <w:rPr>
          <w:spacing w:val="45"/>
          <w:sz w:val="28"/>
          <w:szCs w:val="28"/>
          <w:lang w:eastAsia="en-US"/>
        </w:rPr>
        <w:t xml:space="preserve"> </w:t>
      </w:r>
      <w:r w:rsidRPr="00AF299F">
        <w:rPr>
          <w:sz w:val="28"/>
          <w:szCs w:val="28"/>
          <w:lang w:eastAsia="en-US"/>
        </w:rPr>
        <w:t>выработавших</w:t>
      </w:r>
      <w:r w:rsidRPr="00AF299F">
        <w:rPr>
          <w:spacing w:val="38"/>
          <w:sz w:val="28"/>
          <w:szCs w:val="28"/>
          <w:lang w:eastAsia="en-US"/>
        </w:rPr>
        <w:t xml:space="preserve"> </w:t>
      </w:r>
      <w:r w:rsidRPr="00AF299F">
        <w:rPr>
          <w:spacing w:val="-1"/>
          <w:sz w:val="28"/>
          <w:szCs w:val="28"/>
          <w:lang w:eastAsia="en-US"/>
        </w:rPr>
        <w:t>свой</w:t>
      </w:r>
      <w:r w:rsidRPr="00AF299F">
        <w:rPr>
          <w:spacing w:val="42"/>
          <w:sz w:val="28"/>
          <w:szCs w:val="28"/>
          <w:lang w:eastAsia="en-US"/>
        </w:rPr>
        <w:t xml:space="preserve"> </w:t>
      </w:r>
      <w:r w:rsidRPr="00AF299F">
        <w:rPr>
          <w:sz w:val="28"/>
          <w:szCs w:val="28"/>
          <w:lang w:eastAsia="en-US"/>
        </w:rPr>
        <w:t>ресурс,</w:t>
      </w:r>
      <w:r w:rsidRPr="00AF299F">
        <w:rPr>
          <w:spacing w:val="45"/>
          <w:sz w:val="28"/>
          <w:szCs w:val="28"/>
          <w:lang w:eastAsia="en-US"/>
        </w:rPr>
        <w:t xml:space="preserve"> </w:t>
      </w:r>
      <w:r w:rsidRPr="00AF299F">
        <w:rPr>
          <w:sz w:val="28"/>
          <w:szCs w:val="28"/>
          <w:lang w:eastAsia="en-US"/>
        </w:rPr>
        <w:t>в</w:t>
      </w:r>
      <w:r w:rsidRPr="00AF299F">
        <w:rPr>
          <w:spacing w:val="41"/>
          <w:sz w:val="28"/>
          <w:szCs w:val="28"/>
          <w:lang w:eastAsia="en-US"/>
        </w:rPr>
        <w:t xml:space="preserve"> </w:t>
      </w:r>
      <w:r w:rsidRPr="00AF299F">
        <w:rPr>
          <w:sz w:val="28"/>
          <w:szCs w:val="28"/>
          <w:lang w:eastAsia="en-US"/>
        </w:rPr>
        <w:t>рамках</w:t>
      </w:r>
      <w:r w:rsidRPr="00AF299F">
        <w:rPr>
          <w:spacing w:val="39"/>
          <w:sz w:val="28"/>
          <w:szCs w:val="28"/>
          <w:lang w:eastAsia="en-US"/>
        </w:rPr>
        <w:t xml:space="preserve"> </w:t>
      </w:r>
      <w:r w:rsidRPr="00AF299F">
        <w:rPr>
          <w:spacing w:val="1"/>
          <w:sz w:val="28"/>
          <w:szCs w:val="28"/>
          <w:lang w:eastAsia="en-US"/>
        </w:rPr>
        <w:t>планово-</w:t>
      </w:r>
      <w:r w:rsidRPr="00AF299F">
        <w:rPr>
          <w:sz w:val="28"/>
          <w:szCs w:val="28"/>
          <w:lang w:eastAsia="en-US"/>
        </w:rPr>
        <w:t>предупредительных</w:t>
      </w:r>
      <w:r w:rsidRPr="00AF299F">
        <w:rPr>
          <w:spacing w:val="-39"/>
          <w:sz w:val="28"/>
          <w:szCs w:val="28"/>
          <w:lang w:eastAsia="en-US"/>
        </w:rPr>
        <w:t xml:space="preserve"> </w:t>
      </w:r>
      <w:r w:rsidRPr="00AF299F">
        <w:rPr>
          <w:sz w:val="28"/>
          <w:szCs w:val="28"/>
          <w:lang w:eastAsia="en-US"/>
        </w:rPr>
        <w:t>ремонтов.</w:t>
      </w:r>
    </w:p>
    <w:p w:rsidR="00AF299F" w:rsidRPr="00AF299F" w:rsidRDefault="00AF299F" w:rsidP="00AF299F">
      <w:pPr>
        <w:widowControl w:val="0"/>
        <w:ind w:firstLine="567"/>
        <w:jc w:val="both"/>
        <w:rPr>
          <w:sz w:val="28"/>
          <w:szCs w:val="28"/>
          <w:lang w:eastAsia="en-US"/>
        </w:rPr>
      </w:pPr>
      <w:r w:rsidRPr="00AF299F">
        <w:rPr>
          <w:sz w:val="28"/>
          <w:szCs w:val="28"/>
          <w:lang w:eastAsia="en-US"/>
        </w:rPr>
        <w:t xml:space="preserve">В </w:t>
      </w:r>
      <w:r w:rsidRPr="00AF299F">
        <w:rPr>
          <w:color w:val="000000"/>
          <w:sz w:val="28"/>
          <w:szCs w:val="28"/>
          <w:lang w:eastAsia="en-US"/>
        </w:rPr>
        <w:t>с. Хатанга</w:t>
      </w:r>
      <w:r w:rsidRPr="00AF299F">
        <w:rPr>
          <w:sz w:val="28"/>
          <w:szCs w:val="28"/>
          <w:lang w:eastAsia="en-US"/>
        </w:rPr>
        <w:t xml:space="preserve"> проводятся ежегодные работы по замене тепловых сетей. </w:t>
      </w:r>
    </w:p>
    <w:p w:rsidR="00AF299F" w:rsidRPr="00AF299F" w:rsidRDefault="00AF299F" w:rsidP="00AF299F">
      <w:pPr>
        <w:widowControl w:val="0"/>
        <w:ind w:firstLine="567"/>
        <w:jc w:val="both"/>
        <w:rPr>
          <w:sz w:val="28"/>
          <w:szCs w:val="28"/>
          <w:lang w:eastAsia="en-US"/>
        </w:rPr>
      </w:pPr>
      <w:r w:rsidRPr="00AF299F">
        <w:rPr>
          <w:sz w:val="28"/>
          <w:szCs w:val="28"/>
          <w:lang w:eastAsia="en-US"/>
        </w:rPr>
        <w:t>От общей протяженности сетей замене подлежат ещё 26% трубопроводов.</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Предложения по перекладке тепловых сетей, подлежащих замене в связи с исчерпанием эксплуатационного периода представлены в таблице 6.3 и 6.4</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Затрат на перекладку тепловых сетей по годам, отраженных в таблицах 6.3 и 6.4 представлены в таблице 8.1.</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jc w:val="both"/>
        <w:rPr>
          <w:rFonts w:eastAsia="Calibri"/>
          <w:sz w:val="28"/>
          <w:szCs w:val="28"/>
          <w:lang w:eastAsia="en-US"/>
        </w:rPr>
      </w:pPr>
      <w:r w:rsidRPr="00AF299F">
        <w:rPr>
          <w:rFonts w:eastAsia="Calibri"/>
          <w:sz w:val="28"/>
          <w:szCs w:val="28"/>
          <w:lang w:eastAsia="en-US"/>
        </w:rPr>
        <w:t>Таблица 6.3 – Участки тепловой сети, рекомендуемые к замене в 2021 г.</w:t>
      </w:r>
    </w:p>
    <w:tbl>
      <w:tblPr>
        <w:tblW w:w="5000" w:type="pct"/>
        <w:tblLook w:val="04A0" w:firstRow="1" w:lastRow="0" w:firstColumn="1" w:lastColumn="0" w:noHBand="0" w:noVBand="1"/>
      </w:tblPr>
      <w:tblGrid>
        <w:gridCol w:w="1031"/>
        <w:gridCol w:w="1351"/>
        <w:gridCol w:w="1390"/>
        <w:gridCol w:w="865"/>
        <w:gridCol w:w="1315"/>
        <w:gridCol w:w="1305"/>
        <w:gridCol w:w="1291"/>
        <w:gridCol w:w="1094"/>
      </w:tblGrid>
      <w:tr w:rsidR="00AF299F" w:rsidRPr="00AF299F" w:rsidTr="00AF299F">
        <w:trPr>
          <w:trHeight w:val="20"/>
          <w:tblHeader/>
        </w:trPr>
        <w:tc>
          <w:tcPr>
            <w:tcW w:w="5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Номер источника</w:t>
            </w:r>
          </w:p>
        </w:tc>
        <w:tc>
          <w:tcPr>
            <w:tcW w:w="701"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Наименование начала участка</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Наименование конца участка</w:t>
            </w:r>
          </w:p>
        </w:tc>
        <w:tc>
          <w:tcPr>
            <w:tcW w:w="448"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Длина участка, м</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Внутpенний диаметp подающего тpубопpовода, м</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Расход воды в подающем трубопроводе, т/ч</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Год капитального ремонта</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Цена прокладки, тыс. руб.</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1.40</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Д/с "Снежинка"</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50.3</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5.3472</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359.4</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1.23</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55.8</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3.2718</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398.7</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ХСШИ (Учебный корпус)</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19.3</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17.0001</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137.9</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1.13</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1.18</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33.6</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2.1641</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240.1</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1.14</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1.16</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17</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6.5507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194.2</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1.20</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Охотинспекция, ветстанция</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49.6</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4.6667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354.4</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1.10</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1.20</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23</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5.4887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164.3</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lastRenderedPageBreak/>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5.2</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5.1</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34.7</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3.0419</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502.8</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5.3</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5.2</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39.8</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33.7461</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576.7</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5.6</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5.5</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9.7</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53.6805</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140.6</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5.7</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5.6</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13.4</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64.1069</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194.2</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5.8</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5.7</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22.9</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64.3306</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331.8</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5.9</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5.8</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43.2</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71.9893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626.0</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5.10</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5.9</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42.9</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75.3226</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621.6</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5.22</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Насосная 2-го подьема</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43.5</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5.3333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310.8</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5.1</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5.15</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24.8</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3.0419</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177.2</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Котельная №1</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36.7</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361.0604</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673.3</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1.44</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1.45</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45.2</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20.6667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516.3</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1.45</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1.46</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56.5</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14</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645.3</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1.47</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1.48</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5.6</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0.9333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43.1</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1.49</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1.50</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48.6</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30.3333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555.1</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1.50</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1.60</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25.9</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20.3333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295.8</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1.60</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Дежурная смена ССТ</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33</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0.3333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235.8</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1.62</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Аэровокзал</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23.6</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181.6</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2.4</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2.11</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21.2</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20.5289</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242.1</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3.2</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3.23</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8.1</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2.4872</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62.3</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3.14</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56.3</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2.5617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402.3</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2.12</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2.13</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30.4</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135.866</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557.7</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2.14</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2.15</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12.8</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13.2899</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98.5</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2.5</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2.10</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25.1</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20.0947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193.2</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2.3</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2.12</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44.6</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136.1917</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818.2</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6</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6.14</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32</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56.1163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1979</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463.7</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1</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6.10</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15</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16.44</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115.5</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Полярная ГРЭ</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15.4</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176.1803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1995</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223.2</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4</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6.6</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11.72</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1999</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230.9</w:t>
            </w:r>
          </w:p>
        </w:tc>
      </w:tr>
      <w:tr w:rsidR="00AF299F" w:rsidRPr="00AF299F" w:rsidTr="00987994">
        <w:trPr>
          <w:trHeight w:val="20"/>
        </w:trPr>
        <w:tc>
          <w:tcPr>
            <w:tcW w:w="5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70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6.6</w:t>
            </w:r>
          </w:p>
        </w:tc>
        <w:tc>
          <w:tcPr>
            <w:tcW w:w="721"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Детский сад</w:t>
            </w:r>
          </w:p>
        </w:tc>
        <w:tc>
          <w:tcPr>
            <w:tcW w:w="448"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37</w:t>
            </w:r>
          </w:p>
        </w:tc>
        <w:tc>
          <w:tcPr>
            <w:tcW w:w="68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7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w:t>
            </w:r>
          </w:p>
        </w:tc>
        <w:tc>
          <w:tcPr>
            <w:tcW w:w="670"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1999</w:t>
            </w:r>
          </w:p>
        </w:tc>
        <w:tc>
          <w:tcPr>
            <w:tcW w:w="567"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284.8</w:t>
            </w:r>
          </w:p>
        </w:tc>
      </w:tr>
    </w:tbl>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jc w:val="both"/>
        <w:rPr>
          <w:rFonts w:eastAsia="Calibri"/>
          <w:sz w:val="28"/>
          <w:szCs w:val="28"/>
          <w:lang w:eastAsia="en-US"/>
        </w:rPr>
      </w:pPr>
    </w:p>
    <w:p w:rsidR="00AF299F" w:rsidRPr="00AF299F" w:rsidRDefault="00AF299F" w:rsidP="00AF299F">
      <w:pPr>
        <w:widowControl w:val="0"/>
        <w:spacing w:line="360" w:lineRule="auto"/>
        <w:jc w:val="both"/>
        <w:rPr>
          <w:rFonts w:eastAsia="Calibri"/>
          <w:sz w:val="28"/>
          <w:szCs w:val="28"/>
          <w:lang w:eastAsia="en-US"/>
        </w:rPr>
      </w:pPr>
    </w:p>
    <w:p w:rsidR="00AF299F" w:rsidRPr="00AF299F" w:rsidRDefault="00AF299F" w:rsidP="00AF299F">
      <w:pPr>
        <w:widowControl w:val="0"/>
        <w:spacing w:line="360" w:lineRule="auto"/>
        <w:jc w:val="both"/>
        <w:rPr>
          <w:rFonts w:eastAsia="Calibri"/>
          <w:sz w:val="28"/>
          <w:szCs w:val="28"/>
          <w:lang w:eastAsia="en-US"/>
        </w:rPr>
      </w:pPr>
    </w:p>
    <w:p w:rsidR="00AF299F" w:rsidRPr="00AF299F" w:rsidRDefault="00AF299F" w:rsidP="00AF299F">
      <w:pPr>
        <w:widowControl w:val="0"/>
        <w:spacing w:line="360" w:lineRule="auto"/>
        <w:jc w:val="both"/>
        <w:rPr>
          <w:rFonts w:eastAsia="Calibri"/>
          <w:sz w:val="28"/>
          <w:szCs w:val="28"/>
          <w:lang w:eastAsia="en-US"/>
        </w:rPr>
      </w:pPr>
      <w:r w:rsidRPr="00AF299F">
        <w:rPr>
          <w:rFonts w:eastAsia="Calibri"/>
          <w:sz w:val="28"/>
          <w:szCs w:val="28"/>
          <w:lang w:eastAsia="en-US"/>
        </w:rPr>
        <w:t>Таблица 6.4 – Участки тепловой сети, рекомендуемые к замене в 2022-2023 г.</w:t>
      </w:r>
    </w:p>
    <w:tbl>
      <w:tblPr>
        <w:tblW w:w="5000" w:type="pct"/>
        <w:tblLook w:val="04A0" w:firstRow="1" w:lastRow="0" w:firstColumn="1" w:lastColumn="0" w:noHBand="0" w:noVBand="1"/>
      </w:tblPr>
      <w:tblGrid>
        <w:gridCol w:w="1009"/>
        <w:gridCol w:w="1320"/>
        <w:gridCol w:w="1572"/>
        <w:gridCol w:w="848"/>
        <w:gridCol w:w="1285"/>
        <w:gridCol w:w="1275"/>
        <w:gridCol w:w="1262"/>
        <w:gridCol w:w="1071"/>
      </w:tblGrid>
      <w:tr w:rsidR="00AF299F" w:rsidRPr="00AF299F" w:rsidTr="00AF299F">
        <w:trPr>
          <w:trHeight w:val="20"/>
          <w:tblHeader/>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bookmarkStart w:id="46" w:name="_TOC_250010"/>
            <w:bookmarkStart w:id="47" w:name="_Toc373263338"/>
            <w:bookmarkStart w:id="48" w:name="_Toc411936502"/>
            <w:r w:rsidRPr="00AF299F">
              <w:rPr>
                <w:b/>
                <w:bCs/>
                <w:color w:val="000000"/>
              </w:rPr>
              <w:lastRenderedPageBreak/>
              <w:t>Номер источника</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Наименование начала участка</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Наименование конца участка</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Длина участка, м</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Внутpенний диаметp подающего тpубопpовода, м</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Расход воды в подающем трубопроводе, т/ч</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Год капитального ремонта</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b/>
                <w:bCs/>
                <w:color w:val="000000"/>
              </w:rPr>
            </w:pPr>
            <w:r w:rsidRPr="00AF299F">
              <w:rPr>
                <w:b/>
                <w:bCs/>
                <w:color w:val="000000"/>
              </w:rPr>
              <w:t>Цена прокладки, тыс. руб.</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1.22</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30.7</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183.0661</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444.9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1.41</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1.42</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83.2</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4.3311</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594.5</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1.39</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1.41</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24.9</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12.9549</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284.4</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1.22</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1.23</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24.4</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5.1491</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353.6</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5.10</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5.14</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99.9</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10.1207</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713.8</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1.14</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1.15</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72.8</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0.5915</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1054.9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1.13</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1.14</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5.1</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7.1422</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93.6</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1.12</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1.13</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12.9</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9.3063</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236.7</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1.11</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1.12</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36.7</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10.0053</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673.3</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1.10</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1.11</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44.3</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10.7568</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812.7</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1.9</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1.10</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72.7</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16.2455</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1333.7</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1.63</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71</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7.4402</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546.5</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1.5</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1.6</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48.2</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139.9898</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884.3</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1.6</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1.7</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102.3</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29.6393</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1876.8</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1.7</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1.8</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15.6</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26.306</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286.2</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1.8</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1.9</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40.5</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19.6328</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743.0</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2.17</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3.7</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105.0875</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2001</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724.5</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3.24</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3.25</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104.5</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13.6142</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2006</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804.3</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2.2</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Хатангская средняя школа №1</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60.8</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32.4766</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2006</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694.4</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2.1</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2.2</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36</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0.25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226.3528</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2006</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660.4</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3.9</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79.3</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0.08</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7.4926</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2007</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566.6</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2.4</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2.5</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91</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34.9143</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1039.4</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3.20</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54.8</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8.0836</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625.9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3.3</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3.18</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62.7</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0.15</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26.8686</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716.1</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 3.7</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Заповедник "Таймырский"</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149.8</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0.07</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2.4173</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1070.4</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2</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6.8</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11.58</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2003</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230.9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6.9</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3.888</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2003</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461.8</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6.8</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6.9</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80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7.804</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2003</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615.7</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6.10</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6.11</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15.64</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2004</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153.9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6.11</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6.12</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14.44</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2004</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153.9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3</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6.7</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12.3</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2005</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230.9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6.7</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Жилой дом</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90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3.744</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2005</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692.7</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6.12</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6.13</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5.24</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2007</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230.9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6.13</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Административное здание</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45</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3.4</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2007</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346.4</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ТК 5</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6.3</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30</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22.752</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230.9</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6.4</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6.5</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111</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9.372</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854.3</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6.3</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6.4</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61</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14.012</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2008</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469.5</w:t>
            </w:r>
          </w:p>
        </w:tc>
      </w:tr>
      <w:tr w:rsidR="00AF299F" w:rsidRPr="00AF299F" w:rsidTr="00987994">
        <w:trPr>
          <w:trHeight w:val="20"/>
        </w:trPr>
        <w:tc>
          <w:tcPr>
            <w:tcW w:w="522"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6</w:t>
            </w:r>
          </w:p>
        </w:tc>
        <w:tc>
          <w:tcPr>
            <w:tcW w:w="68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6.15</w:t>
            </w:r>
          </w:p>
        </w:tc>
        <w:tc>
          <w:tcPr>
            <w:tcW w:w="816"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Уу 6.17</w:t>
            </w:r>
          </w:p>
        </w:tc>
        <w:tc>
          <w:tcPr>
            <w:tcW w:w="439"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160.2</w:t>
            </w:r>
          </w:p>
        </w:tc>
        <w:tc>
          <w:tcPr>
            <w:tcW w:w="667"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0.1</w:t>
            </w:r>
          </w:p>
        </w:tc>
        <w:tc>
          <w:tcPr>
            <w:tcW w:w="662"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24.72</w:t>
            </w:r>
          </w:p>
        </w:tc>
        <w:tc>
          <w:tcPr>
            <w:tcW w:w="655" w:type="pct"/>
            <w:tcBorders>
              <w:top w:val="nil"/>
              <w:left w:val="nil"/>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2009</w:t>
            </w:r>
          </w:p>
        </w:tc>
        <w:tc>
          <w:tcPr>
            <w:tcW w:w="555" w:type="pct"/>
            <w:tcBorders>
              <w:top w:val="nil"/>
              <w:left w:val="nil"/>
              <w:bottom w:val="single" w:sz="4" w:space="0" w:color="auto"/>
              <w:right w:val="single" w:sz="4"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1233.0</w:t>
            </w:r>
          </w:p>
        </w:tc>
      </w:tr>
    </w:tbl>
    <w:p w:rsidR="00AF299F" w:rsidRPr="00AF299F" w:rsidRDefault="00AF299F" w:rsidP="00AF299F">
      <w:pPr>
        <w:widowControl w:val="0"/>
        <w:spacing w:before="240" w:after="240" w:line="360" w:lineRule="auto"/>
        <w:ind w:firstLine="567"/>
        <w:jc w:val="both"/>
        <w:outlineLvl w:val="1"/>
        <w:rPr>
          <w:rFonts w:eastAsia="Calibri"/>
          <w:b/>
          <w:sz w:val="28"/>
          <w:szCs w:val="28"/>
          <w:lang w:eastAsia="en-US"/>
        </w:rPr>
      </w:pPr>
    </w:p>
    <w:p w:rsidR="00AF299F" w:rsidRPr="00AF299F" w:rsidRDefault="00AF299F" w:rsidP="00AF299F">
      <w:pPr>
        <w:widowControl w:val="0"/>
        <w:spacing w:before="240" w:after="240" w:line="360" w:lineRule="auto"/>
        <w:ind w:firstLine="567"/>
        <w:jc w:val="both"/>
        <w:outlineLvl w:val="1"/>
        <w:rPr>
          <w:rFonts w:eastAsia="Calibri"/>
          <w:b/>
          <w:sz w:val="28"/>
          <w:szCs w:val="28"/>
          <w:lang w:eastAsia="en-US"/>
        </w:rPr>
      </w:pPr>
      <w:r w:rsidRPr="00AF299F">
        <w:rPr>
          <w:rFonts w:eastAsia="Calibri"/>
          <w:b/>
          <w:sz w:val="28"/>
          <w:szCs w:val="28"/>
          <w:lang w:eastAsia="en-US"/>
        </w:rPr>
        <w:t>6.5 Предложения по строительству и реконструкции насосных станций</w:t>
      </w:r>
      <w:bookmarkEnd w:id="46"/>
      <w:bookmarkEnd w:id="47"/>
      <w:bookmarkEnd w:id="48"/>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Водозабор осуществляется из реки Хатанга, протекающей по северной границе села. </w:t>
      </w:r>
    </w:p>
    <w:p w:rsidR="00AF299F" w:rsidRPr="00AF299F" w:rsidRDefault="00AF299F" w:rsidP="00AF299F">
      <w:pPr>
        <w:widowControl w:val="0"/>
        <w:shd w:val="clear" w:color="auto" w:fill="FFFFFF"/>
        <w:ind w:firstLine="567"/>
        <w:jc w:val="both"/>
        <w:rPr>
          <w:rFonts w:eastAsia="Calibri"/>
          <w:sz w:val="28"/>
          <w:szCs w:val="28"/>
          <w:lang w:eastAsia="en-US"/>
        </w:rPr>
      </w:pPr>
      <w:r w:rsidRPr="00AF299F">
        <w:rPr>
          <w:rFonts w:eastAsia="Calibri"/>
          <w:sz w:val="28"/>
          <w:szCs w:val="28"/>
          <w:lang w:eastAsia="en-US"/>
        </w:rPr>
        <w:t xml:space="preserve">Поверхностный водозабор состоит из плавучей насосной станции, насосное оборудование установлено в трюме списанной сухогрузной баржи СБ502 грузоподъемностью 500 тонн, постройки 1954 года. В 1985 году после вывода из эксплуатации баржа была переоборудована под насосную станцию первого подъема. Списанная баржа СБ502 размещена в </w:t>
      </w:r>
      <w:smartTag w:uri="urn:schemas-microsoft-com:office:smarttags" w:element="metricconverter">
        <w:smartTagPr>
          <w:attr w:name="ProductID" w:val="35 метрах"/>
        </w:smartTagPr>
        <w:r w:rsidRPr="00AF299F">
          <w:rPr>
            <w:rFonts w:eastAsia="Calibri"/>
            <w:sz w:val="28"/>
            <w:szCs w:val="28"/>
            <w:lang w:eastAsia="en-US"/>
          </w:rPr>
          <w:t>35 метрах</w:t>
        </w:r>
      </w:smartTag>
      <w:r w:rsidRPr="00AF299F">
        <w:rPr>
          <w:rFonts w:eastAsia="Calibri"/>
          <w:sz w:val="28"/>
          <w:szCs w:val="28"/>
          <w:lang w:eastAsia="en-US"/>
        </w:rPr>
        <w:t xml:space="preserve"> от уреза воды на якорях и на ней установлены насосные агрегаты. На барже установлено два дизельных насоса и три электронасоса. Производительность насосов составляет: дизельные – по 180 м³/час каждый, электронасосы – 180, 100 и 90 м³/час. Общая производительность водозаборных сооружений составляет 2 422,5 м³/сут.</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Вода от насосной станции первого подъема подается по стальному трубопроводу в двухтрубном исполнении диаметром </w:t>
      </w:r>
      <w:smartTag w:uri="urn:schemas-microsoft-com:office:smarttags" w:element="metricconverter">
        <w:smartTagPr>
          <w:attr w:name="ProductID" w:val="150 мм"/>
        </w:smartTagPr>
        <w:r w:rsidRPr="00AF299F">
          <w:rPr>
            <w:rFonts w:eastAsia="Calibri"/>
            <w:sz w:val="28"/>
            <w:szCs w:val="28"/>
            <w:lang w:eastAsia="en-US"/>
          </w:rPr>
          <w:t>150 мм</w:t>
        </w:r>
      </w:smartTag>
      <w:r w:rsidRPr="00AF299F">
        <w:rPr>
          <w:rFonts w:eastAsia="Calibri"/>
          <w:sz w:val="28"/>
          <w:szCs w:val="28"/>
          <w:lang w:eastAsia="en-US"/>
        </w:rPr>
        <w:t xml:space="preserve"> каждый, в резервуар для хранения  воды емкостью </w:t>
      </w:r>
      <w:smartTag w:uri="urn:schemas-microsoft-com:office:smarttags" w:element="metricconverter">
        <w:smartTagPr>
          <w:attr w:name="ProductID" w:val="2000 м³"/>
        </w:smartTagPr>
        <w:r w:rsidRPr="00AF299F">
          <w:rPr>
            <w:rFonts w:eastAsia="Calibri"/>
            <w:sz w:val="28"/>
            <w:szCs w:val="28"/>
            <w:lang w:eastAsia="en-US"/>
          </w:rPr>
          <w:t>2000 м³</w:t>
        </w:r>
      </w:smartTag>
      <w:r w:rsidRPr="00AF299F">
        <w:rPr>
          <w:rFonts w:eastAsia="Calibri"/>
          <w:sz w:val="28"/>
          <w:szCs w:val="28"/>
          <w:lang w:eastAsia="en-US"/>
        </w:rPr>
        <w:t xml:space="preserve">, расположенный на территории насосной станции второго подъема. В резервуаре осуществляется осаждение взвешенных частиц и хлорирование воды. Осадок извлекается из резервуара в летний период. </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Для приведения качественного состава воды к нормам воды хозяйтвенно-питьевого назначения (норматив СанПиН 2.1.4.1074-01) требуется строительство станции 2-го подъёма с комплексом очистке и обеззараживания холодной воды для с. Хатанга.</w:t>
      </w:r>
    </w:p>
    <w:p w:rsidR="00AF299F" w:rsidRPr="00AF299F" w:rsidRDefault="00AF299F" w:rsidP="00AF299F">
      <w:pPr>
        <w:widowControl w:val="0"/>
        <w:spacing w:after="200" w:line="276" w:lineRule="auto"/>
        <w:rPr>
          <w:rFonts w:eastAsia="Calibri"/>
          <w:b/>
          <w:caps/>
          <w:sz w:val="28"/>
          <w:szCs w:val="28"/>
          <w:lang w:eastAsia="en-US"/>
        </w:rPr>
      </w:pPr>
      <w:r w:rsidRPr="00AF299F">
        <w:rPr>
          <w:rFonts w:eastAsia="Calibri"/>
          <w:b/>
          <w:caps/>
          <w:sz w:val="28"/>
          <w:szCs w:val="28"/>
          <w:lang w:eastAsia="en-US"/>
        </w:rPr>
        <w:br w:type="page"/>
      </w:r>
    </w:p>
    <w:p w:rsidR="00AF299F" w:rsidRPr="00AF299F" w:rsidRDefault="00AF299F" w:rsidP="00AF299F">
      <w:pPr>
        <w:widowControl w:val="0"/>
        <w:spacing w:after="360" w:line="360" w:lineRule="auto"/>
        <w:ind w:firstLine="567"/>
        <w:jc w:val="both"/>
        <w:outlineLvl w:val="0"/>
        <w:rPr>
          <w:rFonts w:eastAsia="Calibri"/>
          <w:b/>
          <w:caps/>
          <w:sz w:val="28"/>
          <w:szCs w:val="28"/>
          <w:lang w:eastAsia="en-US"/>
        </w:rPr>
      </w:pPr>
      <w:bookmarkStart w:id="49" w:name="_Toc411936503"/>
      <w:r w:rsidRPr="00AF299F">
        <w:rPr>
          <w:rFonts w:eastAsia="Calibri"/>
          <w:b/>
          <w:caps/>
          <w:sz w:val="28"/>
          <w:szCs w:val="28"/>
          <w:lang w:eastAsia="en-US"/>
        </w:rPr>
        <w:lastRenderedPageBreak/>
        <w:t>7 РАЗДЕЛ 6. Перспективные топливные балансы</w:t>
      </w:r>
      <w:bookmarkEnd w:id="44"/>
      <w:bookmarkEnd w:id="45"/>
      <w:bookmarkEnd w:id="49"/>
    </w:p>
    <w:p w:rsidR="00AF299F" w:rsidRPr="00AF299F" w:rsidRDefault="00AF299F" w:rsidP="00AF299F">
      <w:pPr>
        <w:widowControl w:val="0"/>
        <w:spacing w:after="240"/>
        <w:ind w:firstLine="567"/>
        <w:jc w:val="both"/>
        <w:outlineLvl w:val="1"/>
        <w:rPr>
          <w:rFonts w:eastAsia="Calibri"/>
          <w:b/>
          <w:sz w:val="28"/>
          <w:szCs w:val="28"/>
          <w:lang w:eastAsia="en-US"/>
        </w:rPr>
      </w:pPr>
      <w:bookmarkStart w:id="50" w:name="_TOC_250008"/>
      <w:bookmarkStart w:id="51" w:name="_Toc373093779"/>
      <w:bookmarkStart w:id="52" w:name="_Toc411936504"/>
      <w:r w:rsidRPr="00AF299F">
        <w:rPr>
          <w:rFonts w:eastAsia="Calibri"/>
          <w:b/>
          <w:sz w:val="28"/>
          <w:szCs w:val="28"/>
          <w:lang w:eastAsia="en-US"/>
        </w:rPr>
        <w:t>7.1 Перспективные топливные балансы для каждого источника тепловой энергии</w:t>
      </w:r>
      <w:bookmarkEnd w:id="50"/>
      <w:bookmarkEnd w:id="51"/>
      <w:bookmarkEnd w:id="52"/>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Перспективные топливные балансы для каждого источника тепловой энергии, расположенного в границах с. Хатанга, представлены в таблице 7.1.</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Таблица 7.1 - Перспективные топливные балансы для каждого источника тепловой энергии, расположенного в границах с. Хатанга</w:t>
      </w:r>
    </w:p>
    <w:tbl>
      <w:tblPr>
        <w:tblW w:w="5017" w:type="pct"/>
        <w:tblLook w:val="04A0" w:firstRow="1" w:lastRow="0" w:firstColumn="1" w:lastColumn="0" w:noHBand="0" w:noVBand="1"/>
      </w:tblPr>
      <w:tblGrid>
        <w:gridCol w:w="3936"/>
        <w:gridCol w:w="2052"/>
        <w:gridCol w:w="1831"/>
        <w:gridCol w:w="1851"/>
      </w:tblGrid>
      <w:tr w:rsidR="00AF299F" w:rsidRPr="00AF299F" w:rsidTr="00987994">
        <w:trPr>
          <w:trHeight w:val="284"/>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Наименование источника теплоснабжения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Нагрузка источника (с учетом потерь мощности в сетях), Гкал/ч</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Отпуск тепловой энергии от источника, Гкал</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Годовой расход топлива, т.у.т.</w:t>
            </w:r>
          </w:p>
        </w:tc>
      </w:tr>
      <w:tr w:rsidR="00AF299F" w:rsidRPr="00AF299F" w:rsidTr="00987994">
        <w:trPr>
          <w:trHeight w:val="20"/>
        </w:trPr>
        <w:tc>
          <w:tcPr>
            <w:tcW w:w="5000" w:type="pct"/>
            <w:gridSpan w:val="4"/>
            <w:tcBorders>
              <w:top w:val="nil"/>
              <w:left w:val="single" w:sz="4" w:space="0" w:color="auto"/>
              <w:bottom w:val="single" w:sz="4" w:space="0" w:color="auto"/>
              <w:right w:val="single" w:sz="4" w:space="0" w:color="auto"/>
            </w:tcBorders>
            <w:shd w:val="clear" w:color="000000" w:fill="FFFFFF"/>
            <w:vAlign w:val="center"/>
          </w:tcPr>
          <w:p w:rsidR="00AF299F" w:rsidRPr="00AF299F" w:rsidRDefault="00AF299F" w:rsidP="00AF299F">
            <w:pPr>
              <w:widowControl w:val="0"/>
              <w:jc w:val="center"/>
              <w:rPr>
                <w:rFonts w:eastAsia="Calibri"/>
                <w:color w:val="000000"/>
                <w:lang w:eastAsia="en-US"/>
              </w:rPr>
            </w:pPr>
            <w:r w:rsidRPr="00AF299F">
              <w:rPr>
                <w:b/>
                <w:bCs/>
                <w:color w:val="000000"/>
              </w:rPr>
              <w:t>2020 год</w:t>
            </w:r>
          </w:p>
        </w:tc>
      </w:tr>
      <w:tr w:rsidR="00AF299F" w:rsidRPr="00AF299F" w:rsidTr="00987994">
        <w:trPr>
          <w:trHeight w:val="243"/>
        </w:trPr>
        <w:tc>
          <w:tcPr>
            <w:tcW w:w="2035" w:type="pct"/>
            <w:tcBorders>
              <w:top w:val="nil"/>
              <w:left w:val="single" w:sz="4" w:space="0" w:color="auto"/>
              <w:bottom w:val="single" w:sz="4" w:space="0" w:color="auto"/>
              <w:right w:val="single" w:sz="4" w:space="0" w:color="auto"/>
            </w:tcBorders>
            <w:shd w:val="clear" w:color="000000" w:fill="FFFFFF"/>
            <w:vAlign w:val="center"/>
          </w:tcPr>
          <w:p w:rsidR="00AF299F" w:rsidRPr="00AF299F" w:rsidRDefault="00AF299F" w:rsidP="00AF299F">
            <w:pPr>
              <w:jc w:val="center"/>
              <w:rPr>
                <w:color w:val="000000"/>
              </w:rPr>
            </w:pPr>
            <w:r w:rsidRPr="00AF299F">
              <w:rPr>
                <w:color w:val="000000"/>
              </w:rPr>
              <w:t xml:space="preserve">Котельная №1 </w:t>
            </w:r>
          </w:p>
        </w:tc>
        <w:tc>
          <w:tcPr>
            <w:tcW w:w="1061" w:type="pct"/>
            <w:tcBorders>
              <w:top w:val="single" w:sz="8" w:space="0" w:color="auto"/>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5,621</w:t>
            </w:r>
          </w:p>
        </w:tc>
        <w:tc>
          <w:tcPr>
            <w:tcW w:w="947" w:type="pct"/>
            <w:tcBorders>
              <w:top w:val="single" w:sz="8" w:space="0" w:color="auto"/>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41 007,73</w:t>
            </w:r>
          </w:p>
        </w:tc>
        <w:tc>
          <w:tcPr>
            <w:tcW w:w="957" w:type="pct"/>
            <w:tcBorders>
              <w:top w:val="single" w:sz="8" w:space="0" w:color="auto"/>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11</w:t>
            </w:r>
            <w:r w:rsidRPr="00AF299F">
              <w:rPr>
                <w:rFonts w:eastAsia="Calibri"/>
                <w:szCs w:val="22"/>
                <w:lang w:eastAsia="en-US"/>
              </w:rPr>
              <w:t xml:space="preserve"> </w:t>
            </w:r>
            <w:r w:rsidRPr="00AF299F">
              <w:rPr>
                <w:rFonts w:eastAsia="Calibri"/>
                <w:szCs w:val="22"/>
                <w:lang w:val="en-US" w:eastAsia="en-US"/>
              </w:rPr>
              <w:t>100,</w:t>
            </w:r>
            <w:r w:rsidRPr="00AF299F">
              <w:rPr>
                <w:rFonts w:eastAsia="Calibri"/>
                <w:szCs w:val="22"/>
                <w:lang w:eastAsia="en-US"/>
              </w:rPr>
              <w:t>58</w:t>
            </w:r>
          </w:p>
        </w:tc>
      </w:tr>
      <w:tr w:rsidR="00AF299F" w:rsidRPr="00AF299F" w:rsidTr="00987994">
        <w:trPr>
          <w:trHeight w:val="20"/>
        </w:trPr>
        <w:tc>
          <w:tcPr>
            <w:tcW w:w="2035" w:type="pct"/>
            <w:tcBorders>
              <w:top w:val="nil"/>
              <w:left w:val="single" w:sz="4" w:space="0" w:color="auto"/>
              <w:bottom w:val="single" w:sz="4" w:space="0" w:color="auto"/>
              <w:right w:val="single" w:sz="4" w:space="0" w:color="auto"/>
            </w:tcBorders>
            <w:shd w:val="clear" w:color="000000" w:fill="FFFFFF"/>
            <w:vAlign w:val="center"/>
          </w:tcPr>
          <w:p w:rsidR="00AF299F" w:rsidRPr="00AF299F" w:rsidRDefault="00AF299F" w:rsidP="00AF299F">
            <w:pPr>
              <w:jc w:val="center"/>
              <w:rPr>
                <w:color w:val="000000"/>
              </w:rPr>
            </w:pPr>
            <w:r w:rsidRPr="00AF299F">
              <w:rPr>
                <w:color w:val="000000"/>
              </w:rPr>
              <w:t xml:space="preserve">Котельная №2 </w:t>
            </w:r>
          </w:p>
        </w:tc>
        <w:tc>
          <w:tcPr>
            <w:tcW w:w="1061"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2,727</w:t>
            </w:r>
          </w:p>
        </w:tc>
        <w:tc>
          <w:tcPr>
            <w:tcW w:w="947"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9 449,38</w:t>
            </w:r>
          </w:p>
        </w:tc>
        <w:tc>
          <w:tcPr>
            <w:tcW w:w="957"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2</w:t>
            </w:r>
            <w:r w:rsidRPr="00AF299F">
              <w:rPr>
                <w:rFonts w:eastAsia="Calibri"/>
                <w:szCs w:val="22"/>
                <w:lang w:eastAsia="en-US"/>
              </w:rPr>
              <w:t xml:space="preserve"> </w:t>
            </w:r>
            <w:r w:rsidRPr="00AF299F">
              <w:rPr>
                <w:rFonts w:eastAsia="Calibri"/>
                <w:szCs w:val="22"/>
                <w:lang w:val="en-US" w:eastAsia="en-US"/>
              </w:rPr>
              <w:t>646,24</w:t>
            </w:r>
          </w:p>
        </w:tc>
      </w:tr>
      <w:tr w:rsidR="00AF299F" w:rsidRPr="00AF299F" w:rsidTr="00987994">
        <w:trPr>
          <w:trHeight w:val="20"/>
        </w:trPr>
        <w:tc>
          <w:tcPr>
            <w:tcW w:w="2035" w:type="pct"/>
            <w:tcBorders>
              <w:top w:val="nil"/>
              <w:left w:val="single" w:sz="4" w:space="0" w:color="auto"/>
              <w:bottom w:val="single" w:sz="4" w:space="0" w:color="auto"/>
              <w:right w:val="single" w:sz="4" w:space="0" w:color="auto"/>
            </w:tcBorders>
            <w:shd w:val="clear" w:color="000000" w:fill="FFFFFF"/>
            <w:vAlign w:val="center"/>
          </w:tcPr>
          <w:p w:rsidR="00AF299F" w:rsidRPr="00AF299F" w:rsidRDefault="00AF299F" w:rsidP="00AF299F">
            <w:pPr>
              <w:jc w:val="center"/>
              <w:rPr>
                <w:color w:val="000000"/>
              </w:rPr>
            </w:pPr>
            <w:r w:rsidRPr="00AF299F">
              <w:rPr>
                <w:color w:val="000000"/>
              </w:rPr>
              <w:t xml:space="preserve">Котельная №5 </w:t>
            </w:r>
          </w:p>
        </w:tc>
        <w:tc>
          <w:tcPr>
            <w:tcW w:w="1061"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0,000</w:t>
            </w:r>
          </w:p>
        </w:tc>
        <w:tc>
          <w:tcPr>
            <w:tcW w:w="947"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c>
          <w:tcPr>
            <w:tcW w:w="957"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r>
      <w:tr w:rsidR="00AF299F" w:rsidRPr="00AF299F" w:rsidTr="00987994">
        <w:trPr>
          <w:trHeight w:val="20"/>
        </w:trPr>
        <w:tc>
          <w:tcPr>
            <w:tcW w:w="2035" w:type="pct"/>
            <w:tcBorders>
              <w:top w:val="nil"/>
              <w:left w:val="single" w:sz="4" w:space="0" w:color="auto"/>
              <w:bottom w:val="single" w:sz="4" w:space="0" w:color="auto"/>
              <w:right w:val="single" w:sz="4" w:space="0" w:color="auto"/>
            </w:tcBorders>
            <w:shd w:val="clear" w:color="000000" w:fill="FFFFFF"/>
            <w:vAlign w:val="center"/>
          </w:tcPr>
          <w:p w:rsidR="00AF299F" w:rsidRPr="00AF299F" w:rsidRDefault="00AF299F" w:rsidP="00AF299F">
            <w:pPr>
              <w:jc w:val="center"/>
              <w:rPr>
                <w:color w:val="000000"/>
              </w:rPr>
            </w:pPr>
            <w:r w:rsidRPr="00AF299F">
              <w:rPr>
                <w:color w:val="000000"/>
              </w:rPr>
              <w:t>Котельная  «Полярная ГРЭ»</w:t>
            </w:r>
          </w:p>
        </w:tc>
        <w:tc>
          <w:tcPr>
            <w:tcW w:w="1061"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0,000</w:t>
            </w:r>
          </w:p>
        </w:tc>
        <w:tc>
          <w:tcPr>
            <w:tcW w:w="947"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c>
          <w:tcPr>
            <w:tcW w:w="957"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r>
      <w:tr w:rsidR="00AF299F" w:rsidRPr="00AF299F" w:rsidTr="0098799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b/>
                <w:color w:val="000000"/>
                <w:lang w:val="en-US"/>
              </w:rPr>
            </w:pPr>
            <w:r w:rsidRPr="00AF299F">
              <w:rPr>
                <w:b/>
                <w:color w:val="000000"/>
              </w:rPr>
              <w:t>202</w:t>
            </w:r>
            <w:r w:rsidRPr="00AF299F">
              <w:rPr>
                <w:b/>
                <w:color w:val="000000"/>
                <w:lang w:val="en-US"/>
              </w:rPr>
              <w:t>1</w:t>
            </w:r>
            <w:r w:rsidRPr="00AF299F">
              <w:rPr>
                <w:b/>
                <w:color w:val="000000"/>
              </w:rPr>
              <w:t>-2023</w:t>
            </w:r>
          </w:p>
        </w:tc>
      </w:tr>
      <w:tr w:rsidR="00AF299F" w:rsidRPr="00AF299F" w:rsidTr="00987994">
        <w:trPr>
          <w:trHeight w:val="20"/>
        </w:trPr>
        <w:tc>
          <w:tcPr>
            <w:tcW w:w="20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№1 </w:t>
            </w:r>
          </w:p>
        </w:tc>
        <w:tc>
          <w:tcPr>
            <w:tcW w:w="1061"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5,621</w:t>
            </w:r>
          </w:p>
        </w:tc>
        <w:tc>
          <w:tcPr>
            <w:tcW w:w="947"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41 007,73</w:t>
            </w:r>
          </w:p>
        </w:tc>
        <w:tc>
          <w:tcPr>
            <w:tcW w:w="957" w:type="pct"/>
            <w:tcBorders>
              <w:top w:val="single" w:sz="8" w:space="0" w:color="auto"/>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11 100,58</w:t>
            </w:r>
          </w:p>
        </w:tc>
      </w:tr>
      <w:tr w:rsidR="00AF299F" w:rsidRPr="00AF299F" w:rsidTr="00987994">
        <w:trPr>
          <w:trHeight w:val="20"/>
        </w:trPr>
        <w:tc>
          <w:tcPr>
            <w:tcW w:w="20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№2 </w:t>
            </w:r>
          </w:p>
        </w:tc>
        <w:tc>
          <w:tcPr>
            <w:tcW w:w="1061"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2,727</w:t>
            </w:r>
          </w:p>
        </w:tc>
        <w:tc>
          <w:tcPr>
            <w:tcW w:w="947"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9 449,38</w:t>
            </w:r>
          </w:p>
        </w:tc>
        <w:tc>
          <w:tcPr>
            <w:tcW w:w="957"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2 646,24</w:t>
            </w:r>
          </w:p>
        </w:tc>
      </w:tr>
      <w:tr w:rsidR="00AF299F" w:rsidRPr="00AF299F" w:rsidTr="00987994">
        <w:trPr>
          <w:trHeight w:val="20"/>
        </w:trPr>
        <w:tc>
          <w:tcPr>
            <w:tcW w:w="2035" w:type="pct"/>
            <w:tcBorders>
              <w:top w:val="nil"/>
              <w:left w:val="single" w:sz="4" w:space="0" w:color="auto"/>
              <w:bottom w:val="single" w:sz="4" w:space="0" w:color="auto"/>
              <w:right w:val="single" w:sz="4" w:space="0" w:color="auto"/>
            </w:tcBorders>
            <w:shd w:val="clear" w:color="000000" w:fill="FFFFFF"/>
            <w:vAlign w:val="center"/>
          </w:tcPr>
          <w:p w:rsidR="00AF299F" w:rsidRPr="00AF299F" w:rsidRDefault="00AF299F" w:rsidP="00AF299F">
            <w:pPr>
              <w:jc w:val="center"/>
              <w:rPr>
                <w:color w:val="000000"/>
              </w:rPr>
            </w:pPr>
            <w:r w:rsidRPr="00AF299F">
              <w:rPr>
                <w:color w:val="000000"/>
              </w:rPr>
              <w:t xml:space="preserve">Котельная №5 </w:t>
            </w:r>
          </w:p>
        </w:tc>
        <w:tc>
          <w:tcPr>
            <w:tcW w:w="1061"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0,000</w:t>
            </w:r>
          </w:p>
        </w:tc>
        <w:tc>
          <w:tcPr>
            <w:tcW w:w="947"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c>
          <w:tcPr>
            <w:tcW w:w="957"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r>
      <w:tr w:rsidR="00AF299F" w:rsidRPr="00AF299F" w:rsidTr="00987994">
        <w:trPr>
          <w:trHeight w:val="20"/>
        </w:trPr>
        <w:tc>
          <w:tcPr>
            <w:tcW w:w="2035" w:type="pct"/>
            <w:tcBorders>
              <w:top w:val="nil"/>
              <w:left w:val="single" w:sz="4" w:space="0" w:color="auto"/>
              <w:bottom w:val="single" w:sz="4" w:space="0" w:color="auto"/>
              <w:right w:val="single" w:sz="4" w:space="0" w:color="auto"/>
            </w:tcBorders>
            <w:shd w:val="clear" w:color="000000" w:fill="FFFFFF"/>
            <w:vAlign w:val="center"/>
          </w:tcPr>
          <w:p w:rsidR="00AF299F" w:rsidRPr="00AF299F" w:rsidRDefault="00AF299F" w:rsidP="00AF299F">
            <w:pPr>
              <w:jc w:val="center"/>
              <w:rPr>
                <w:color w:val="000000"/>
              </w:rPr>
            </w:pPr>
            <w:r w:rsidRPr="00AF299F">
              <w:rPr>
                <w:color w:val="000000"/>
              </w:rPr>
              <w:t>Котельная (ОАО «Полярная ГРЭ»)</w:t>
            </w:r>
          </w:p>
        </w:tc>
        <w:tc>
          <w:tcPr>
            <w:tcW w:w="1061"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0,000</w:t>
            </w:r>
          </w:p>
        </w:tc>
        <w:tc>
          <w:tcPr>
            <w:tcW w:w="947"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c>
          <w:tcPr>
            <w:tcW w:w="957"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spacing w:after="200" w:line="276" w:lineRule="auto"/>
              <w:jc w:val="center"/>
              <w:rPr>
                <w:color w:val="000000"/>
              </w:rPr>
            </w:pPr>
            <w:r w:rsidRPr="00AF299F">
              <w:rPr>
                <w:rFonts w:eastAsia="Calibri"/>
                <w:szCs w:val="22"/>
                <w:lang w:val="en-US" w:eastAsia="en-US"/>
              </w:rPr>
              <w:t>0,00</w:t>
            </w:r>
          </w:p>
        </w:tc>
      </w:tr>
      <w:tr w:rsidR="00AF299F" w:rsidRPr="00AF299F" w:rsidTr="0098799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F299F" w:rsidRPr="00AF299F" w:rsidRDefault="00AF299F" w:rsidP="00AF299F">
            <w:pPr>
              <w:jc w:val="center"/>
              <w:rPr>
                <w:b/>
                <w:bCs/>
                <w:color w:val="000000"/>
                <w:lang w:val="en-US"/>
              </w:rPr>
            </w:pPr>
            <w:r w:rsidRPr="00AF299F">
              <w:rPr>
                <w:b/>
                <w:bCs/>
                <w:color w:val="000000"/>
              </w:rPr>
              <w:t>2024-2025</w:t>
            </w:r>
          </w:p>
        </w:tc>
      </w:tr>
      <w:tr w:rsidR="00AF299F" w:rsidRPr="00AF299F" w:rsidTr="00987994">
        <w:trPr>
          <w:trHeight w:val="651"/>
        </w:trPr>
        <w:tc>
          <w:tcPr>
            <w:tcW w:w="20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№1 </w:t>
            </w:r>
          </w:p>
        </w:tc>
        <w:tc>
          <w:tcPr>
            <w:tcW w:w="106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color w:val="000000"/>
              </w:rPr>
            </w:pPr>
            <w:r w:rsidRPr="00AF299F">
              <w:rPr>
                <w:rFonts w:eastAsia="Calibri"/>
                <w:szCs w:val="22"/>
                <w:lang w:val="en-US" w:eastAsia="en-US"/>
              </w:rPr>
              <w:t>5,621</w:t>
            </w:r>
          </w:p>
        </w:tc>
        <w:tc>
          <w:tcPr>
            <w:tcW w:w="947"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rFonts w:eastAsia="Calibri"/>
                <w:szCs w:val="22"/>
                <w:lang w:val="en-US" w:eastAsia="en-US"/>
              </w:rPr>
              <w:t>41 007,73</w:t>
            </w:r>
          </w:p>
        </w:tc>
        <w:tc>
          <w:tcPr>
            <w:tcW w:w="95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rFonts w:eastAsia="Calibri"/>
                <w:color w:val="000000"/>
                <w:lang w:eastAsia="en-US"/>
              </w:rPr>
            </w:pPr>
            <w:r w:rsidRPr="00AF299F">
              <w:rPr>
                <w:rFonts w:eastAsia="Calibri"/>
                <w:szCs w:val="22"/>
                <w:lang w:val="en-US" w:eastAsia="en-US"/>
              </w:rPr>
              <w:t>11 100,58</w:t>
            </w:r>
          </w:p>
        </w:tc>
      </w:tr>
      <w:tr w:rsidR="00AF299F" w:rsidRPr="00AF299F" w:rsidTr="00987994">
        <w:trPr>
          <w:trHeight w:val="557"/>
        </w:trPr>
        <w:tc>
          <w:tcPr>
            <w:tcW w:w="20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 xml:space="preserve">Котельная №2 </w:t>
            </w:r>
          </w:p>
        </w:tc>
        <w:tc>
          <w:tcPr>
            <w:tcW w:w="106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color w:val="000000"/>
              </w:rPr>
            </w:pPr>
            <w:r w:rsidRPr="00AF299F">
              <w:rPr>
                <w:rFonts w:eastAsia="Calibri"/>
                <w:szCs w:val="22"/>
                <w:lang w:val="en-US" w:eastAsia="en-US"/>
              </w:rPr>
              <w:t>2,727</w:t>
            </w:r>
          </w:p>
        </w:tc>
        <w:tc>
          <w:tcPr>
            <w:tcW w:w="947"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rFonts w:eastAsia="Calibri"/>
                <w:szCs w:val="22"/>
                <w:lang w:val="en-US" w:eastAsia="en-US"/>
              </w:rPr>
              <w:t>9 449,38</w:t>
            </w:r>
          </w:p>
        </w:tc>
        <w:tc>
          <w:tcPr>
            <w:tcW w:w="95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rFonts w:eastAsia="Calibri"/>
                <w:color w:val="000000"/>
                <w:lang w:eastAsia="en-US"/>
              </w:rPr>
            </w:pPr>
            <w:r w:rsidRPr="00AF299F">
              <w:rPr>
                <w:rFonts w:eastAsia="Calibri"/>
                <w:szCs w:val="22"/>
                <w:lang w:val="en-US" w:eastAsia="en-US"/>
              </w:rPr>
              <w:t>2 646,24</w:t>
            </w:r>
          </w:p>
        </w:tc>
      </w:tr>
      <w:tr w:rsidR="00AF299F" w:rsidRPr="00AF299F" w:rsidTr="00987994">
        <w:trPr>
          <w:trHeight w:val="574"/>
        </w:trPr>
        <w:tc>
          <w:tcPr>
            <w:tcW w:w="2035" w:type="pct"/>
            <w:tcBorders>
              <w:top w:val="nil"/>
              <w:left w:val="single" w:sz="4" w:space="0" w:color="auto"/>
              <w:bottom w:val="single" w:sz="4" w:space="0" w:color="auto"/>
              <w:right w:val="single" w:sz="4" w:space="0" w:color="auto"/>
            </w:tcBorders>
            <w:shd w:val="clear" w:color="000000" w:fill="FFFFFF"/>
            <w:vAlign w:val="center"/>
            <w:hideMark/>
          </w:tcPr>
          <w:p w:rsidR="00AF299F" w:rsidRPr="00AF299F" w:rsidRDefault="00AF299F" w:rsidP="00AF299F">
            <w:pPr>
              <w:jc w:val="center"/>
              <w:rPr>
                <w:color w:val="000000"/>
              </w:rPr>
            </w:pPr>
            <w:r w:rsidRPr="00AF299F">
              <w:rPr>
                <w:color w:val="000000"/>
              </w:rPr>
              <w:t>Котельная (ОАО «Полярная ГРЭ»)</w:t>
            </w:r>
          </w:p>
        </w:tc>
        <w:tc>
          <w:tcPr>
            <w:tcW w:w="106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color w:val="000000"/>
              </w:rPr>
            </w:pPr>
            <w:r w:rsidRPr="00AF299F">
              <w:rPr>
                <w:rFonts w:eastAsia="Calibri"/>
                <w:szCs w:val="22"/>
                <w:lang w:val="en-US" w:eastAsia="en-US"/>
              </w:rPr>
              <w:t>0,000</w:t>
            </w:r>
          </w:p>
        </w:tc>
        <w:tc>
          <w:tcPr>
            <w:tcW w:w="947"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rFonts w:eastAsia="Calibri"/>
                <w:szCs w:val="22"/>
                <w:lang w:val="en-US" w:eastAsia="en-US"/>
              </w:rPr>
              <w:t>0,00</w:t>
            </w:r>
          </w:p>
        </w:tc>
        <w:tc>
          <w:tcPr>
            <w:tcW w:w="95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rFonts w:eastAsia="Calibri"/>
                <w:color w:val="000000"/>
                <w:lang w:eastAsia="en-US"/>
              </w:rPr>
            </w:pPr>
            <w:r w:rsidRPr="00AF299F">
              <w:rPr>
                <w:rFonts w:eastAsia="Calibri"/>
                <w:szCs w:val="22"/>
                <w:lang w:val="en-US" w:eastAsia="en-US"/>
              </w:rPr>
              <w:t>0,00</w:t>
            </w:r>
          </w:p>
        </w:tc>
      </w:tr>
    </w:tbl>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Расход топлива в таблице 7.1 за 2022 год рассчитан исходя из фактических данных за 2020 год. Общий расход топлива по котельным за 2020 год составил 32966 тонн, для перевода в условное топливо использовался коэффициент перевода 0,417, согласно протоколам испытания проб угля.</w:t>
      </w:r>
    </w:p>
    <w:p w:rsidR="00AF299F" w:rsidRPr="00AF299F" w:rsidRDefault="00AF299F" w:rsidP="00AF299F">
      <w:pPr>
        <w:widowControl w:val="0"/>
        <w:spacing w:before="240" w:after="240"/>
        <w:ind w:firstLine="567"/>
        <w:jc w:val="both"/>
        <w:outlineLvl w:val="1"/>
        <w:rPr>
          <w:rFonts w:eastAsia="Calibri"/>
          <w:b/>
          <w:sz w:val="28"/>
          <w:szCs w:val="28"/>
          <w:lang w:eastAsia="en-US"/>
        </w:rPr>
      </w:pPr>
      <w:bookmarkStart w:id="53" w:name="_TOC_250007"/>
      <w:bookmarkStart w:id="54" w:name="_Toc373093780"/>
      <w:bookmarkStart w:id="55" w:name="_Toc411936505"/>
    </w:p>
    <w:p w:rsidR="00AF299F" w:rsidRPr="00AF299F" w:rsidRDefault="00AF299F" w:rsidP="00AF299F">
      <w:pPr>
        <w:widowControl w:val="0"/>
        <w:spacing w:before="240" w:after="240"/>
        <w:ind w:firstLine="567"/>
        <w:jc w:val="both"/>
        <w:outlineLvl w:val="1"/>
        <w:rPr>
          <w:rFonts w:eastAsia="Calibri"/>
          <w:b/>
          <w:sz w:val="28"/>
          <w:szCs w:val="28"/>
          <w:lang w:eastAsia="en-US"/>
        </w:rPr>
      </w:pPr>
      <w:r w:rsidRPr="00AF299F">
        <w:rPr>
          <w:rFonts w:eastAsia="Calibri"/>
          <w:b/>
          <w:sz w:val="28"/>
          <w:szCs w:val="28"/>
          <w:lang w:eastAsia="en-US"/>
        </w:rPr>
        <w:lastRenderedPageBreak/>
        <w:t>7.2 Расчётные запасы резервного топлива.</w:t>
      </w:r>
      <w:bookmarkEnd w:id="53"/>
      <w:bookmarkEnd w:id="54"/>
      <w:bookmarkEnd w:id="55"/>
    </w:p>
    <w:p w:rsidR="00AF299F" w:rsidRPr="00AF299F" w:rsidRDefault="00AF299F" w:rsidP="00AF299F">
      <w:pPr>
        <w:widowControl w:val="0"/>
        <w:spacing w:before="240" w:after="240"/>
        <w:ind w:firstLine="567"/>
        <w:jc w:val="both"/>
        <w:rPr>
          <w:rFonts w:eastAsia="Calibri"/>
          <w:sz w:val="28"/>
          <w:szCs w:val="28"/>
          <w:lang w:eastAsia="en-US"/>
        </w:rPr>
      </w:pPr>
      <w:r w:rsidRPr="00AF299F">
        <w:rPr>
          <w:sz w:val="28"/>
          <w:szCs w:val="28"/>
          <w:lang w:eastAsia="en-US"/>
        </w:rPr>
        <w:t xml:space="preserve">Месторождение бурого угля находится в 11 км от с. Хатанги. </w:t>
      </w:r>
      <w:r w:rsidRPr="00AF299F">
        <w:rPr>
          <w:rFonts w:eastAsia="Calibri"/>
          <w:sz w:val="28"/>
          <w:szCs w:val="28"/>
          <w:lang w:eastAsia="en-US"/>
        </w:rPr>
        <w:t>На котельных с. Хатанга резервное и аварийное топливо не предусмотрено.</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sectPr w:rsidR="00AF299F" w:rsidRPr="00AF299F" w:rsidSect="00511D6D">
          <w:type w:val="nextColumn"/>
          <w:pgSz w:w="11920" w:h="16860"/>
          <w:pgMar w:top="1134" w:right="567" w:bottom="1134" w:left="1701" w:header="0" w:footer="398" w:gutter="0"/>
          <w:cols w:space="720"/>
        </w:sectPr>
      </w:pPr>
    </w:p>
    <w:p w:rsidR="00AF299F" w:rsidRPr="00AF299F" w:rsidRDefault="00AF299F" w:rsidP="00AF299F">
      <w:pPr>
        <w:widowControl w:val="0"/>
        <w:spacing w:after="360"/>
        <w:ind w:left="709" w:right="-1135" w:firstLine="567"/>
        <w:jc w:val="both"/>
        <w:outlineLvl w:val="0"/>
        <w:rPr>
          <w:rFonts w:eastAsia="Calibri"/>
          <w:b/>
          <w:sz w:val="28"/>
          <w:szCs w:val="28"/>
          <w:lang w:eastAsia="en-US"/>
        </w:rPr>
      </w:pPr>
      <w:bookmarkStart w:id="56" w:name="_TOC_250005"/>
      <w:bookmarkStart w:id="57" w:name="_Toc373093781"/>
      <w:bookmarkStart w:id="58" w:name="_Toc411936506"/>
      <w:r w:rsidRPr="00AF299F">
        <w:rPr>
          <w:rFonts w:eastAsia="Calibri"/>
          <w:b/>
          <w:sz w:val="28"/>
          <w:szCs w:val="28"/>
          <w:lang w:eastAsia="en-US"/>
        </w:rPr>
        <w:lastRenderedPageBreak/>
        <w:t xml:space="preserve">8 РАЗДЕЛ 7. </w:t>
      </w:r>
      <w:bookmarkEnd w:id="56"/>
      <w:r w:rsidRPr="00AF299F">
        <w:rPr>
          <w:rFonts w:eastAsia="Calibri"/>
          <w:b/>
          <w:sz w:val="28"/>
          <w:szCs w:val="28"/>
          <w:lang w:eastAsia="en-US"/>
        </w:rPr>
        <w:t>ИНВЕСТИЦИИ В СТРОИТЕЛЬСТВО, РЕКОНСТРУКЦИЮ И ТЕХНИЧЕСКОЕ ПЕРЕВООРУЖЕНИЕ</w:t>
      </w:r>
      <w:bookmarkEnd w:id="57"/>
      <w:bookmarkEnd w:id="58"/>
    </w:p>
    <w:p w:rsidR="00AF299F" w:rsidRPr="00AF299F" w:rsidRDefault="00AF299F" w:rsidP="00AF299F">
      <w:pPr>
        <w:widowControl w:val="0"/>
        <w:spacing w:after="200"/>
        <w:ind w:left="709" w:right="-1135" w:firstLine="567"/>
        <w:jc w:val="both"/>
        <w:outlineLvl w:val="1"/>
        <w:rPr>
          <w:sz w:val="28"/>
          <w:szCs w:val="28"/>
          <w:lang w:eastAsia="en-US"/>
        </w:rPr>
      </w:pPr>
      <w:bookmarkStart w:id="59" w:name="_Toc411936507"/>
      <w:r w:rsidRPr="00AF299F">
        <w:rPr>
          <w:b/>
          <w:bCs/>
          <w:spacing w:val="1"/>
          <w:sz w:val="28"/>
          <w:szCs w:val="28"/>
          <w:lang w:eastAsia="en-US"/>
        </w:rPr>
        <w:t>8</w:t>
      </w:r>
      <w:r w:rsidRPr="00AF299F">
        <w:rPr>
          <w:b/>
          <w:bCs/>
          <w:spacing w:val="-3"/>
          <w:sz w:val="28"/>
          <w:szCs w:val="28"/>
          <w:lang w:eastAsia="en-US"/>
        </w:rPr>
        <w:t>.</w:t>
      </w:r>
      <w:r w:rsidRPr="00AF299F">
        <w:rPr>
          <w:b/>
          <w:bCs/>
          <w:sz w:val="28"/>
          <w:szCs w:val="28"/>
          <w:lang w:eastAsia="en-US"/>
        </w:rPr>
        <w:t>1</w:t>
      </w:r>
      <w:r w:rsidRPr="00AF299F">
        <w:rPr>
          <w:b/>
          <w:bCs/>
          <w:spacing w:val="2"/>
          <w:sz w:val="28"/>
          <w:szCs w:val="28"/>
          <w:lang w:eastAsia="en-US"/>
        </w:rPr>
        <w:t xml:space="preserve"> </w:t>
      </w:r>
      <w:r w:rsidRPr="00AF299F">
        <w:rPr>
          <w:b/>
          <w:bCs/>
          <w:sz w:val="28"/>
          <w:szCs w:val="28"/>
          <w:lang w:eastAsia="en-US"/>
        </w:rPr>
        <w:t>Пред</w:t>
      </w:r>
      <w:r w:rsidRPr="00AF299F">
        <w:rPr>
          <w:b/>
          <w:bCs/>
          <w:spacing w:val="-2"/>
          <w:sz w:val="28"/>
          <w:szCs w:val="28"/>
          <w:lang w:eastAsia="en-US"/>
        </w:rPr>
        <w:t>л</w:t>
      </w:r>
      <w:r w:rsidRPr="00AF299F">
        <w:rPr>
          <w:b/>
          <w:bCs/>
          <w:spacing w:val="1"/>
          <w:sz w:val="28"/>
          <w:szCs w:val="28"/>
          <w:lang w:eastAsia="en-US"/>
        </w:rPr>
        <w:t>о</w:t>
      </w:r>
      <w:r w:rsidRPr="00AF299F">
        <w:rPr>
          <w:b/>
          <w:bCs/>
          <w:spacing w:val="-2"/>
          <w:sz w:val="28"/>
          <w:szCs w:val="28"/>
          <w:lang w:eastAsia="en-US"/>
        </w:rPr>
        <w:t>ж</w:t>
      </w:r>
      <w:r w:rsidRPr="00AF299F">
        <w:rPr>
          <w:b/>
          <w:bCs/>
          <w:sz w:val="28"/>
          <w:szCs w:val="28"/>
          <w:lang w:eastAsia="en-US"/>
        </w:rPr>
        <w:t>ен</w:t>
      </w:r>
      <w:r w:rsidRPr="00AF299F">
        <w:rPr>
          <w:b/>
          <w:bCs/>
          <w:spacing w:val="-2"/>
          <w:sz w:val="28"/>
          <w:szCs w:val="28"/>
          <w:lang w:eastAsia="en-US"/>
        </w:rPr>
        <w:t>и</w:t>
      </w:r>
      <w:r w:rsidRPr="00AF299F">
        <w:rPr>
          <w:b/>
          <w:bCs/>
          <w:sz w:val="28"/>
          <w:szCs w:val="28"/>
          <w:lang w:eastAsia="en-US"/>
        </w:rPr>
        <w:t xml:space="preserve">я </w:t>
      </w:r>
      <w:r w:rsidRPr="00AF299F">
        <w:rPr>
          <w:b/>
          <w:bCs/>
          <w:spacing w:val="-1"/>
          <w:sz w:val="28"/>
          <w:szCs w:val="28"/>
          <w:lang w:eastAsia="en-US"/>
        </w:rPr>
        <w:t>п</w:t>
      </w:r>
      <w:r w:rsidRPr="00AF299F">
        <w:rPr>
          <w:b/>
          <w:bCs/>
          <w:sz w:val="28"/>
          <w:szCs w:val="28"/>
          <w:lang w:eastAsia="en-US"/>
        </w:rPr>
        <w:t>о</w:t>
      </w:r>
      <w:r w:rsidRPr="00AF299F">
        <w:rPr>
          <w:b/>
          <w:bCs/>
          <w:spacing w:val="2"/>
          <w:sz w:val="28"/>
          <w:szCs w:val="28"/>
          <w:lang w:eastAsia="en-US"/>
        </w:rPr>
        <w:t xml:space="preserve"> </w:t>
      </w:r>
      <w:r w:rsidRPr="00AF299F">
        <w:rPr>
          <w:b/>
          <w:bCs/>
          <w:spacing w:val="-1"/>
          <w:sz w:val="28"/>
          <w:szCs w:val="28"/>
          <w:lang w:eastAsia="en-US"/>
        </w:rPr>
        <w:t>и</w:t>
      </w:r>
      <w:r w:rsidRPr="00AF299F">
        <w:rPr>
          <w:b/>
          <w:bCs/>
          <w:sz w:val="28"/>
          <w:szCs w:val="28"/>
          <w:lang w:eastAsia="en-US"/>
        </w:rPr>
        <w:t>с</w:t>
      </w:r>
      <w:r w:rsidRPr="00AF299F">
        <w:rPr>
          <w:b/>
          <w:bCs/>
          <w:spacing w:val="1"/>
          <w:sz w:val="28"/>
          <w:szCs w:val="28"/>
          <w:lang w:eastAsia="en-US"/>
        </w:rPr>
        <w:t>то</w:t>
      </w:r>
      <w:r w:rsidRPr="00AF299F">
        <w:rPr>
          <w:b/>
          <w:bCs/>
          <w:sz w:val="28"/>
          <w:szCs w:val="28"/>
          <w:lang w:eastAsia="en-US"/>
        </w:rPr>
        <w:t>ч</w:t>
      </w:r>
      <w:r w:rsidRPr="00AF299F">
        <w:rPr>
          <w:b/>
          <w:bCs/>
          <w:spacing w:val="-1"/>
          <w:sz w:val="28"/>
          <w:szCs w:val="28"/>
          <w:lang w:eastAsia="en-US"/>
        </w:rPr>
        <w:t>ника</w:t>
      </w:r>
      <w:r w:rsidRPr="00AF299F">
        <w:rPr>
          <w:b/>
          <w:bCs/>
          <w:sz w:val="28"/>
          <w:szCs w:val="28"/>
          <w:lang w:eastAsia="en-US"/>
        </w:rPr>
        <w:t>м</w:t>
      </w:r>
      <w:r w:rsidRPr="00AF299F">
        <w:rPr>
          <w:b/>
          <w:bCs/>
          <w:spacing w:val="2"/>
          <w:sz w:val="28"/>
          <w:szCs w:val="28"/>
          <w:lang w:eastAsia="en-US"/>
        </w:rPr>
        <w:t xml:space="preserve"> </w:t>
      </w:r>
      <w:r w:rsidRPr="00AF299F">
        <w:rPr>
          <w:b/>
          <w:bCs/>
          <w:spacing w:val="-1"/>
          <w:sz w:val="28"/>
          <w:szCs w:val="28"/>
          <w:lang w:eastAsia="en-US"/>
        </w:rPr>
        <w:t>ин</w:t>
      </w:r>
      <w:r w:rsidRPr="00AF299F">
        <w:rPr>
          <w:b/>
          <w:bCs/>
          <w:sz w:val="28"/>
          <w:szCs w:val="28"/>
          <w:lang w:eastAsia="en-US"/>
        </w:rPr>
        <w:t>вес</w:t>
      </w:r>
      <w:r w:rsidRPr="00AF299F">
        <w:rPr>
          <w:b/>
          <w:bCs/>
          <w:spacing w:val="1"/>
          <w:sz w:val="28"/>
          <w:szCs w:val="28"/>
          <w:lang w:eastAsia="en-US"/>
        </w:rPr>
        <w:t>т</w:t>
      </w:r>
      <w:r w:rsidRPr="00AF299F">
        <w:rPr>
          <w:b/>
          <w:bCs/>
          <w:spacing w:val="-1"/>
          <w:sz w:val="28"/>
          <w:szCs w:val="28"/>
          <w:lang w:eastAsia="en-US"/>
        </w:rPr>
        <w:t>иций</w:t>
      </w:r>
      <w:r w:rsidRPr="00AF299F">
        <w:rPr>
          <w:b/>
          <w:bCs/>
          <w:sz w:val="28"/>
          <w:szCs w:val="28"/>
          <w:lang w:eastAsia="en-US"/>
        </w:rPr>
        <w:t xml:space="preserve">, </w:t>
      </w:r>
      <w:r w:rsidRPr="00AF299F">
        <w:rPr>
          <w:b/>
          <w:bCs/>
          <w:spacing w:val="1"/>
          <w:sz w:val="28"/>
          <w:szCs w:val="28"/>
          <w:lang w:eastAsia="en-US"/>
        </w:rPr>
        <w:t>об</w:t>
      </w:r>
      <w:r w:rsidRPr="00AF299F">
        <w:rPr>
          <w:b/>
          <w:bCs/>
          <w:sz w:val="28"/>
          <w:szCs w:val="28"/>
          <w:lang w:eastAsia="en-US"/>
        </w:rPr>
        <w:t>е</w:t>
      </w:r>
      <w:r w:rsidRPr="00AF299F">
        <w:rPr>
          <w:b/>
          <w:bCs/>
          <w:spacing w:val="-2"/>
          <w:sz w:val="28"/>
          <w:szCs w:val="28"/>
          <w:lang w:eastAsia="en-US"/>
        </w:rPr>
        <w:t>с</w:t>
      </w:r>
      <w:r w:rsidRPr="00AF299F">
        <w:rPr>
          <w:b/>
          <w:bCs/>
          <w:spacing w:val="-1"/>
          <w:sz w:val="28"/>
          <w:szCs w:val="28"/>
          <w:lang w:eastAsia="en-US"/>
        </w:rPr>
        <w:t>п</w:t>
      </w:r>
      <w:r w:rsidRPr="00AF299F">
        <w:rPr>
          <w:b/>
          <w:bCs/>
          <w:sz w:val="28"/>
          <w:szCs w:val="28"/>
          <w:lang w:eastAsia="en-US"/>
        </w:rPr>
        <w:t>ечи</w:t>
      </w:r>
      <w:r w:rsidRPr="00AF299F">
        <w:rPr>
          <w:b/>
          <w:bCs/>
          <w:spacing w:val="-1"/>
          <w:sz w:val="28"/>
          <w:szCs w:val="28"/>
          <w:lang w:eastAsia="en-US"/>
        </w:rPr>
        <w:t>в</w:t>
      </w:r>
      <w:r w:rsidRPr="00AF299F">
        <w:rPr>
          <w:b/>
          <w:bCs/>
          <w:spacing w:val="1"/>
          <w:sz w:val="28"/>
          <w:szCs w:val="28"/>
          <w:lang w:eastAsia="en-US"/>
        </w:rPr>
        <w:t>а</w:t>
      </w:r>
      <w:r w:rsidRPr="00AF299F">
        <w:rPr>
          <w:b/>
          <w:bCs/>
          <w:spacing w:val="-1"/>
          <w:sz w:val="28"/>
          <w:szCs w:val="28"/>
          <w:lang w:eastAsia="en-US"/>
        </w:rPr>
        <w:t>ю</w:t>
      </w:r>
      <w:r w:rsidRPr="00AF299F">
        <w:rPr>
          <w:b/>
          <w:bCs/>
          <w:spacing w:val="-2"/>
          <w:sz w:val="28"/>
          <w:szCs w:val="28"/>
          <w:lang w:eastAsia="en-US"/>
        </w:rPr>
        <w:t>щ</w:t>
      </w:r>
      <w:r w:rsidRPr="00AF299F">
        <w:rPr>
          <w:b/>
          <w:bCs/>
          <w:spacing w:val="-1"/>
          <w:sz w:val="28"/>
          <w:szCs w:val="28"/>
          <w:lang w:eastAsia="en-US"/>
        </w:rPr>
        <w:t>и</w:t>
      </w:r>
      <w:r w:rsidRPr="00AF299F">
        <w:rPr>
          <w:b/>
          <w:bCs/>
          <w:sz w:val="28"/>
          <w:szCs w:val="28"/>
          <w:lang w:eastAsia="en-US"/>
        </w:rPr>
        <w:t xml:space="preserve">х </w:t>
      </w:r>
      <w:r w:rsidRPr="00AF299F">
        <w:rPr>
          <w:b/>
          <w:bCs/>
          <w:spacing w:val="-2"/>
          <w:sz w:val="28"/>
          <w:szCs w:val="28"/>
          <w:lang w:eastAsia="en-US"/>
        </w:rPr>
        <w:t>ф</w:t>
      </w:r>
      <w:r w:rsidRPr="00AF299F">
        <w:rPr>
          <w:b/>
          <w:bCs/>
          <w:spacing w:val="-1"/>
          <w:sz w:val="28"/>
          <w:szCs w:val="28"/>
          <w:lang w:eastAsia="en-US"/>
        </w:rPr>
        <w:t>ин</w:t>
      </w:r>
      <w:r w:rsidRPr="00AF299F">
        <w:rPr>
          <w:b/>
          <w:bCs/>
          <w:spacing w:val="1"/>
          <w:sz w:val="28"/>
          <w:szCs w:val="28"/>
          <w:lang w:eastAsia="en-US"/>
        </w:rPr>
        <w:t>а</w:t>
      </w:r>
      <w:r w:rsidRPr="00AF299F">
        <w:rPr>
          <w:b/>
          <w:bCs/>
          <w:spacing w:val="-1"/>
          <w:sz w:val="28"/>
          <w:szCs w:val="28"/>
          <w:lang w:eastAsia="en-US"/>
        </w:rPr>
        <w:t>н</w:t>
      </w:r>
      <w:r w:rsidRPr="00AF299F">
        <w:rPr>
          <w:b/>
          <w:bCs/>
          <w:sz w:val="28"/>
          <w:szCs w:val="28"/>
          <w:lang w:eastAsia="en-US"/>
        </w:rPr>
        <w:t>с</w:t>
      </w:r>
      <w:r w:rsidRPr="00AF299F">
        <w:rPr>
          <w:b/>
          <w:bCs/>
          <w:spacing w:val="1"/>
          <w:sz w:val="28"/>
          <w:szCs w:val="28"/>
          <w:lang w:eastAsia="en-US"/>
        </w:rPr>
        <w:t>о</w:t>
      </w:r>
      <w:r w:rsidRPr="00AF299F">
        <w:rPr>
          <w:b/>
          <w:bCs/>
          <w:sz w:val="28"/>
          <w:szCs w:val="28"/>
          <w:lang w:eastAsia="en-US"/>
        </w:rPr>
        <w:t>в</w:t>
      </w:r>
      <w:r w:rsidRPr="00AF299F">
        <w:rPr>
          <w:b/>
          <w:bCs/>
          <w:spacing w:val="-1"/>
          <w:sz w:val="28"/>
          <w:szCs w:val="28"/>
          <w:lang w:eastAsia="en-US"/>
        </w:rPr>
        <w:t>ы</w:t>
      </w:r>
      <w:r w:rsidRPr="00AF299F">
        <w:rPr>
          <w:b/>
          <w:bCs/>
          <w:sz w:val="28"/>
          <w:szCs w:val="28"/>
          <w:lang w:eastAsia="en-US"/>
        </w:rPr>
        <w:t xml:space="preserve">е </w:t>
      </w:r>
      <w:r w:rsidRPr="00AF299F">
        <w:rPr>
          <w:b/>
          <w:bCs/>
          <w:spacing w:val="-1"/>
          <w:sz w:val="28"/>
          <w:szCs w:val="28"/>
          <w:lang w:eastAsia="en-US"/>
        </w:rPr>
        <w:t>п</w:t>
      </w:r>
      <w:r w:rsidRPr="00AF299F">
        <w:rPr>
          <w:b/>
          <w:bCs/>
          <w:spacing w:val="1"/>
          <w:sz w:val="28"/>
          <w:szCs w:val="28"/>
          <w:lang w:eastAsia="en-US"/>
        </w:rPr>
        <w:t>от</w:t>
      </w:r>
      <w:r w:rsidRPr="00AF299F">
        <w:rPr>
          <w:b/>
          <w:bCs/>
          <w:spacing w:val="-3"/>
          <w:sz w:val="28"/>
          <w:szCs w:val="28"/>
          <w:lang w:eastAsia="en-US"/>
        </w:rPr>
        <w:t>р</w:t>
      </w:r>
      <w:r w:rsidRPr="00AF299F">
        <w:rPr>
          <w:b/>
          <w:bCs/>
          <w:spacing w:val="-2"/>
          <w:sz w:val="28"/>
          <w:szCs w:val="28"/>
          <w:lang w:eastAsia="en-US"/>
        </w:rPr>
        <w:t>е</w:t>
      </w:r>
      <w:r w:rsidRPr="00AF299F">
        <w:rPr>
          <w:b/>
          <w:bCs/>
          <w:spacing w:val="1"/>
          <w:sz w:val="28"/>
          <w:szCs w:val="28"/>
          <w:lang w:eastAsia="en-US"/>
        </w:rPr>
        <w:t>б</w:t>
      </w:r>
      <w:r w:rsidRPr="00AF299F">
        <w:rPr>
          <w:b/>
          <w:bCs/>
          <w:spacing w:val="-1"/>
          <w:sz w:val="28"/>
          <w:szCs w:val="28"/>
          <w:lang w:eastAsia="en-US"/>
        </w:rPr>
        <w:t>н</w:t>
      </w:r>
      <w:r w:rsidRPr="00AF299F">
        <w:rPr>
          <w:b/>
          <w:bCs/>
          <w:spacing w:val="1"/>
          <w:sz w:val="28"/>
          <w:szCs w:val="28"/>
          <w:lang w:eastAsia="en-US"/>
        </w:rPr>
        <w:t>о</w:t>
      </w:r>
      <w:r w:rsidRPr="00AF299F">
        <w:rPr>
          <w:b/>
          <w:bCs/>
          <w:spacing w:val="-2"/>
          <w:sz w:val="28"/>
          <w:szCs w:val="28"/>
          <w:lang w:eastAsia="en-US"/>
        </w:rPr>
        <w:t>с</w:t>
      </w:r>
      <w:r w:rsidRPr="00AF299F">
        <w:rPr>
          <w:b/>
          <w:bCs/>
          <w:spacing w:val="1"/>
          <w:sz w:val="28"/>
          <w:szCs w:val="28"/>
          <w:lang w:eastAsia="en-US"/>
        </w:rPr>
        <w:t>т</w:t>
      </w:r>
      <w:r w:rsidRPr="00AF299F">
        <w:rPr>
          <w:b/>
          <w:bCs/>
          <w:sz w:val="28"/>
          <w:szCs w:val="28"/>
          <w:lang w:eastAsia="en-US"/>
        </w:rPr>
        <w:t>и</w:t>
      </w:r>
      <w:bookmarkEnd w:id="59"/>
    </w:p>
    <w:p w:rsidR="00AF299F" w:rsidRPr="00AF299F" w:rsidRDefault="00AF299F" w:rsidP="00AF299F">
      <w:pPr>
        <w:widowControl w:val="0"/>
        <w:ind w:left="709" w:right="-1135" w:firstLine="567"/>
        <w:jc w:val="both"/>
        <w:rPr>
          <w:sz w:val="28"/>
          <w:szCs w:val="28"/>
          <w:lang w:eastAsia="en-US"/>
        </w:rPr>
      </w:pPr>
      <w:r w:rsidRPr="00AF299F">
        <w:rPr>
          <w:sz w:val="28"/>
          <w:szCs w:val="28"/>
          <w:lang w:eastAsia="en-US"/>
        </w:rPr>
        <w:t>Б</w:t>
      </w:r>
      <w:r w:rsidRPr="00AF299F">
        <w:rPr>
          <w:spacing w:val="-1"/>
          <w:sz w:val="28"/>
          <w:szCs w:val="28"/>
          <w:lang w:eastAsia="en-US"/>
        </w:rPr>
        <w:t>ю</w:t>
      </w:r>
      <w:r w:rsidRPr="00AF299F">
        <w:rPr>
          <w:spacing w:val="1"/>
          <w:sz w:val="28"/>
          <w:szCs w:val="28"/>
          <w:lang w:eastAsia="en-US"/>
        </w:rPr>
        <w:t>д</w:t>
      </w:r>
      <w:r w:rsidRPr="00AF299F">
        <w:rPr>
          <w:sz w:val="28"/>
          <w:szCs w:val="28"/>
          <w:lang w:eastAsia="en-US"/>
        </w:rPr>
        <w:t>же</w:t>
      </w:r>
      <w:r w:rsidRPr="00AF299F">
        <w:rPr>
          <w:spacing w:val="-2"/>
          <w:sz w:val="28"/>
          <w:szCs w:val="28"/>
          <w:lang w:eastAsia="en-US"/>
        </w:rPr>
        <w:t>т</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е</w:t>
      </w:r>
      <w:r w:rsidRPr="00AF299F">
        <w:rPr>
          <w:spacing w:val="5"/>
          <w:sz w:val="28"/>
          <w:szCs w:val="28"/>
          <w:lang w:eastAsia="en-US"/>
        </w:rPr>
        <w:t xml:space="preserve"> </w:t>
      </w:r>
      <w:r w:rsidRPr="00AF299F">
        <w:rPr>
          <w:sz w:val="28"/>
          <w:szCs w:val="28"/>
          <w:lang w:eastAsia="en-US"/>
        </w:rPr>
        <w:t>ф</w:t>
      </w:r>
      <w:r w:rsidRPr="00AF299F">
        <w:rPr>
          <w:spacing w:val="-1"/>
          <w:sz w:val="28"/>
          <w:szCs w:val="28"/>
          <w:lang w:eastAsia="en-US"/>
        </w:rPr>
        <w:t>и</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н</w:t>
      </w:r>
      <w:r w:rsidRPr="00AF299F">
        <w:rPr>
          <w:spacing w:val="-2"/>
          <w:sz w:val="28"/>
          <w:szCs w:val="28"/>
          <w:lang w:eastAsia="en-US"/>
        </w:rPr>
        <w:t>с</w:t>
      </w:r>
      <w:r w:rsidRPr="00AF299F">
        <w:rPr>
          <w:spacing w:val="1"/>
          <w:sz w:val="28"/>
          <w:szCs w:val="28"/>
          <w:lang w:eastAsia="en-US"/>
        </w:rPr>
        <w:t>и</w:t>
      </w:r>
      <w:r w:rsidRPr="00AF299F">
        <w:rPr>
          <w:spacing w:val="-1"/>
          <w:sz w:val="28"/>
          <w:szCs w:val="28"/>
          <w:lang w:eastAsia="en-US"/>
        </w:rPr>
        <w:t>р</w:t>
      </w:r>
      <w:r w:rsidRPr="00AF299F">
        <w:rPr>
          <w:spacing w:val="1"/>
          <w:sz w:val="28"/>
          <w:szCs w:val="28"/>
          <w:lang w:eastAsia="en-US"/>
        </w:rPr>
        <w:t>о</w:t>
      </w:r>
      <w:r w:rsidRPr="00AF299F">
        <w:rPr>
          <w:sz w:val="28"/>
          <w:szCs w:val="28"/>
          <w:lang w:eastAsia="en-US"/>
        </w:rPr>
        <w:t>в</w:t>
      </w:r>
      <w:r w:rsidRPr="00AF299F">
        <w:rPr>
          <w:spacing w:val="-3"/>
          <w:sz w:val="28"/>
          <w:szCs w:val="28"/>
          <w:lang w:eastAsia="en-US"/>
        </w:rPr>
        <w:t>а</w:t>
      </w:r>
      <w:r w:rsidRPr="00AF299F">
        <w:rPr>
          <w:spacing w:val="1"/>
          <w:sz w:val="28"/>
          <w:szCs w:val="28"/>
          <w:lang w:eastAsia="en-US"/>
        </w:rPr>
        <w:t>ни</w:t>
      </w:r>
      <w:r w:rsidRPr="00AF299F">
        <w:rPr>
          <w:sz w:val="28"/>
          <w:szCs w:val="28"/>
          <w:lang w:eastAsia="en-US"/>
        </w:rPr>
        <w:t>е</w:t>
      </w:r>
      <w:r w:rsidRPr="00AF299F">
        <w:rPr>
          <w:spacing w:val="12"/>
          <w:sz w:val="28"/>
          <w:szCs w:val="28"/>
          <w:lang w:eastAsia="en-US"/>
        </w:rPr>
        <w:t xml:space="preserve"> </w:t>
      </w:r>
      <w:r w:rsidRPr="00AF299F">
        <w:rPr>
          <w:spacing w:val="-4"/>
          <w:sz w:val="28"/>
          <w:szCs w:val="28"/>
          <w:lang w:eastAsia="en-US"/>
        </w:rPr>
        <w:t>у</w:t>
      </w:r>
      <w:r w:rsidRPr="00AF299F">
        <w:rPr>
          <w:sz w:val="28"/>
          <w:szCs w:val="28"/>
          <w:lang w:eastAsia="en-US"/>
        </w:rPr>
        <w:t>каза</w:t>
      </w:r>
      <w:r w:rsidRPr="00AF299F">
        <w:rPr>
          <w:spacing w:val="1"/>
          <w:sz w:val="28"/>
          <w:szCs w:val="28"/>
          <w:lang w:eastAsia="en-US"/>
        </w:rPr>
        <w:t>н</w:t>
      </w:r>
      <w:r w:rsidRPr="00AF299F">
        <w:rPr>
          <w:spacing w:val="-1"/>
          <w:sz w:val="28"/>
          <w:szCs w:val="28"/>
          <w:lang w:eastAsia="en-US"/>
        </w:rPr>
        <w:t>ны</w:t>
      </w:r>
      <w:r w:rsidRPr="00AF299F">
        <w:rPr>
          <w:sz w:val="28"/>
          <w:szCs w:val="28"/>
          <w:lang w:eastAsia="en-US"/>
        </w:rPr>
        <w:t xml:space="preserve">х </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о</w:t>
      </w:r>
      <w:r w:rsidRPr="00AF299F">
        <w:rPr>
          <w:sz w:val="28"/>
          <w:szCs w:val="28"/>
          <w:lang w:eastAsia="en-US"/>
        </w:rPr>
        <w:t>ек</w:t>
      </w:r>
      <w:r w:rsidRPr="00AF299F">
        <w:rPr>
          <w:spacing w:val="-2"/>
          <w:sz w:val="28"/>
          <w:szCs w:val="28"/>
          <w:lang w:eastAsia="en-US"/>
        </w:rPr>
        <w:t>т</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 xml:space="preserve"> </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у</w:t>
      </w:r>
      <w:r w:rsidRPr="00AF299F">
        <w:rPr>
          <w:sz w:val="28"/>
          <w:szCs w:val="28"/>
          <w:lang w:eastAsia="en-US"/>
        </w:rPr>
        <w:t>ществ</w:t>
      </w:r>
      <w:r w:rsidRPr="00AF299F">
        <w:rPr>
          <w:spacing w:val="-2"/>
          <w:sz w:val="28"/>
          <w:szCs w:val="28"/>
          <w:lang w:eastAsia="en-US"/>
        </w:rPr>
        <w:t>л</w:t>
      </w:r>
      <w:r w:rsidRPr="00AF299F">
        <w:rPr>
          <w:sz w:val="28"/>
          <w:szCs w:val="28"/>
          <w:lang w:eastAsia="en-US"/>
        </w:rPr>
        <w:t>яется</w:t>
      </w:r>
      <w:r w:rsidRPr="00AF299F">
        <w:rPr>
          <w:spacing w:val="5"/>
          <w:sz w:val="28"/>
          <w:szCs w:val="28"/>
          <w:lang w:eastAsia="en-US"/>
        </w:rPr>
        <w:t xml:space="preserve"> </w:t>
      </w:r>
      <w:r w:rsidRPr="00AF299F">
        <w:rPr>
          <w:spacing w:val="1"/>
          <w:sz w:val="28"/>
          <w:szCs w:val="28"/>
          <w:lang w:eastAsia="en-US"/>
        </w:rPr>
        <w:t>из б</w:t>
      </w:r>
      <w:r w:rsidRPr="00AF299F">
        <w:rPr>
          <w:spacing w:val="-1"/>
          <w:sz w:val="28"/>
          <w:szCs w:val="28"/>
          <w:lang w:eastAsia="en-US"/>
        </w:rPr>
        <w:t>ю</w:t>
      </w:r>
      <w:r w:rsidRPr="00AF299F">
        <w:rPr>
          <w:spacing w:val="1"/>
          <w:sz w:val="28"/>
          <w:szCs w:val="28"/>
          <w:lang w:eastAsia="en-US"/>
        </w:rPr>
        <w:t>д</w:t>
      </w:r>
      <w:r w:rsidRPr="00AF299F">
        <w:rPr>
          <w:spacing w:val="-2"/>
          <w:sz w:val="28"/>
          <w:szCs w:val="28"/>
          <w:lang w:eastAsia="en-US"/>
        </w:rPr>
        <w:t>ж</w:t>
      </w:r>
      <w:r w:rsidRPr="00AF299F">
        <w:rPr>
          <w:sz w:val="28"/>
          <w:szCs w:val="28"/>
          <w:lang w:eastAsia="en-US"/>
        </w:rPr>
        <w:t>е</w:t>
      </w:r>
      <w:r w:rsidRPr="00AF299F">
        <w:rPr>
          <w:spacing w:val="-3"/>
          <w:sz w:val="28"/>
          <w:szCs w:val="28"/>
          <w:lang w:eastAsia="en-US"/>
        </w:rPr>
        <w:t>т</w:t>
      </w:r>
      <w:r w:rsidRPr="00AF299F">
        <w:rPr>
          <w:sz w:val="28"/>
          <w:szCs w:val="28"/>
          <w:lang w:eastAsia="en-US"/>
        </w:rPr>
        <w:t xml:space="preserve">а </w:t>
      </w:r>
      <w:r w:rsidRPr="00AF299F">
        <w:rPr>
          <w:spacing w:val="-3"/>
          <w:sz w:val="28"/>
          <w:szCs w:val="28"/>
          <w:lang w:eastAsia="en-US"/>
        </w:rPr>
        <w:t>Р</w:t>
      </w:r>
      <w:r w:rsidRPr="00AF299F">
        <w:rPr>
          <w:spacing w:val="1"/>
          <w:sz w:val="28"/>
          <w:szCs w:val="28"/>
          <w:lang w:eastAsia="en-US"/>
        </w:rPr>
        <w:t>о</w:t>
      </w:r>
      <w:r w:rsidRPr="00AF299F">
        <w:rPr>
          <w:sz w:val="28"/>
          <w:szCs w:val="28"/>
          <w:lang w:eastAsia="en-US"/>
        </w:rPr>
        <w:t>с</w:t>
      </w:r>
      <w:r w:rsidRPr="00AF299F">
        <w:rPr>
          <w:spacing w:val="-2"/>
          <w:sz w:val="28"/>
          <w:szCs w:val="28"/>
          <w:lang w:eastAsia="en-US"/>
        </w:rPr>
        <w:t>с</w:t>
      </w:r>
      <w:r w:rsidRPr="00AF299F">
        <w:rPr>
          <w:spacing w:val="1"/>
          <w:sz w:val="28"/>
          <w:szCs w:val="28"/>
          <w:lang w:eastAsia="en-US"/>
        </w:rPr>
        <w:t>и</w:t>
      </w:r>
      <w:r w:rsidRPr="00AF299F">
        <w:rPr>
          <w:spacing w:val="-1"/>
          <w:sz w:val="28"/>
          <w:szCs w:val="28"/>
          <w:lang w:eastAsia="en-US"/>
        </w:rPr>
        <w:t>й</w:t>
      </w:r>
      <w:r w:rsidRPr="00AF299F">
        <w:rPr>
          <w:spacing w:val="-2"/>
          <w:sz w:val="28"/>
          <w:szCs w:val="28"/>
          <w:lang w:eastAsia="en-US"/>
        </w:rPr>
        <w:t>с</w:t>
      </w:r>
      <w:r w:rsidRPr="00AF299F">
        <w:rPr>
          <w:sz w:val="28"/>
          <w:szCs w:val="28"/>
          <w:lang w:eastAsia="en-US"/>
        </w:rPr>
        <w:t>к</w:t>
      </w:r>
      <w:r w:rsidRPr="00AF299F">
        <w:rPr>
          <w:spacing w:val="-1"/>
          <w:sz w:val="28"/>
          <w:szCs w:val="28"/>
          <w:lang w:eastAsia="en-US"/>
        </w:rPr>
        <w:t>о</w:t>
      </w:r>
      <w:r w:rsidRPr="00AF299F">
        <w:rPr>
          <w:sz w:val="28"/>
          <w:szCs w:val="28"/>
          <w:lang w:eastAsia="en-US"/>
        </w:rPr>
        <w:t xml:space="preserve">й </w:t>
      </w:r>
      <w:r w:rsidRPr="00AF299F">
        <w:rPr>
          <w:spacing w:val="-1"/>
          <w:sz w:val="28"/>
          <w:szCs w:val="28"/>
          <w:lang w:eastAsia="en-US"/>
        </w:rPr>
        <w:t>Ф</w:t>
      </w:r>
      <w:r w:rsidRPr="00AF299F">
        <w:rPr>
          <w:sz w:val="28"/>
          <w:szCs w:val="28"/>
          <w:lang w:eastAsia="en-US"/>
        </w:rPr>
        <w:t>е</w:t>
      </w:r>
      <w:r w:rsidRPr="00AF299F">
        <w:rPr>
          <w:spacing w:val="-1"/>
          <w:sz w:val="28"/>
          <w:szCs w:val="28"/>
          <w:lang w:eastAsia="en-US"/>
        </w:rPr>
        <w:t>д</w:t>
      </w:r>
      <w:r w:rsidRPr="00AF299F">
        <w:rPr>
          <w:sz w:val="28"/>
          <w:szCs w:val="28"/>
          <w:lang w:eastAsia="en-US"/>
        </w:rPr>
        <w:t>е</w:t>
      </w:r>
      <w:r w:rsidRPr="00AF299F">
        <w:rPr>
          <w:spacing w:val="1"/>
          <w:sz w:val="28"/>
          <w:szCs w:val="28"/>
          <w:lang w:eastAsia="en-US"/>
        </w:rPr>
        <w:t>р</w:t>
      </w:r>
      <w:r w:rsidRPr="00AF299F">
        <w:rPr>
          <w:spacing w:val="-2"/>
          <w:sz w:val="28"/>
          <w:szCs w:val="28"/>
          <w:lang w:eastAsia="en-US"/>
        </w:rPr>
        <w:t>а</w:t>
      </w:r>
      <w:r w:rsidRPr="00AF299F">
        <w:rPr>
          <w:spacing w:val="-1"/>
          <w:sz w:val="28"/>
          <w:szCs w:val="28"/>
          <w:lang w:eastAsia="en-US"/>
        </w:rPr>
        <w:t>ц</w:t>
      </w:r>
      <w:r w:rsidRPr="00AF299F">
        <w:rPr>
          <w:spacing w:val="1"/>
          <w:sz w:val="28"/>
          <w:szCs w:val="28"/>
          <w:lang w:eastAsia="en-US"/>
        </w:rPr>
        <w:t>ии</w:t>
      </w:r>
      <w:r w:rsidRPr="00AF299F">
        <w:rPr>
          <w:sz w:val="28"/>
          <w:szCs w:val="28"/>
          <w:lang w:eastAsia="en-US"/>
        </w:rPr>
        <w:t xml:space="preserve">, </w:t>
      </w:r>
      <w:r w:rsidRPr="00AF299F">
        <w:rPr>
          <w:spacing w:val="1"/>
          <w:sz w:val="28"/>
          <w:szCs w:val="28"/>
          <w:lang w:eastAsia="en-US"/>
        </w:rPr>
        <w:t>б</w:t>
      </w:r>
      <w:r w:rsidRPr="00AF299F">
        <w:rPr>
          <w:spacing w:val="-1"/>
          <w:sz w:val="28"/>
          <w:szCs w:val="28"/>
          <w:lang w:eastAsia="en-US"/>
        </w:rPr>
        <w:t>ю</w:t>
      </w:r>
      <w:r w:rsidRPr="00AF299F">
        <w:rPr>
          <w:spacing w:val="1"/>
          <w:sz w:val="28"/>
          <w:szCs w:val="28"/>
          <w:lang w:eastAsia="en-US"/>
        </w:rPr>
        <w:t>д</w:t>
      </w:r>
      <w:r w:rsidRPr="00AF299F">
        <w:rPr>
          <w:spacing w:val="-2"/>
          <w:sz w:val="28"/>
          <w:szCs w:val="28"/>
          <w:lang w:eastAsia="en-US"/>
        </w:rPr>
        <w:t>ж</w:t>
      </w:r>
      <w:r w:rsidRPr="00AF299F">
        <w:rPr>
          <w:sz w:val="28"/>
          <w:szCs w:val="28"/>
          <w:lang w:eastAsia="en-US"/>
        </w:rPr>
        <w:t>ет</w:t>
      </w:r>
      <w:r w:rsidRPr="00AF299F">
        <w:rPr>
          <w:spacing w:val="1"/>
          <w:sz w:val="28"/>
          <w:szCs w:val="28"/>
          <w:lang w:eastAsia="en-US"/>
        </w:rPr>
        <w:t>о</w:t>
      </w:r>
      <w:r w:rsidRPr="00AF299F">
        <w:rPr>
          <w:sz w:val="28"/>
          <w:szCs w:val="28"/>
          <w:lang w:eastAsia="en-US"/>
        </w:rPr>
        <w:t>в с</w:t>
      </w:r>
      <w:r w:rsidRPr="00AF299F">
        <w:rPr>
          <w:spacing w:val="-3"/>
          <w:sz w:val="28"/>
          <w:szCs w:val="28"/>
          <w:lang w:eastAsia="en-US"/>
        </w:rPr>
        <w:t>у</w:t>
      </w:r>
      <w:r w:rsidRPr="00AF299F">
        <w:rPr>
          <w:spacing w:val="1"/>
          <w:sz w:val="28"/>
          <w:szCs w:val="28"/>
          <w:lang w:eastAsia="en-US"/>
        </w:rPr>
        <w:t>б</w:t>
      </w:r>
      <w:r w:rsidRPr="00AF299F">
        <w:rPr>
          <w:spacing w:val="-1"/>
          <w:sz w:val="28"/>
          <w:szCs w:val="28"/>
          <w:lang w:eastAsia="en-US"/>
        </w:rPr>
        <w:t>ъ</w:t>
      </w:r>
      <w:r w:rsidRPr="00AF299F">
        <w:rPr>
          <w:sz w:val="28"/>
          <w:szCs w:val="28"/>
          <w:lang w:eastAsia="en-US"/>
        </w:rPr>
        <w:t>ект</w:t>
      </w:r>
      <w:r w:rsidRPr="00AF299F">
        <w:rPr>
          <w:spacing w:val="1"/>
          <w:sz w:val="28"/>
          <w:szCs w:val="28"/>
          <w:lang w:eastAsia="en-US"/>
        </w:rPr>
        <w:t>о</w:t>
      </w:r>
      <w:r w:rsidRPr="00AF299F">
        <w:rPr>
          <w:sz w:val="28"/>
          <w:szCs w:val="28"/>
          <w:lang w:eastAsia="en-US"/>
        </w:rPr>
        <w:t>в Р</w:t>
      </w:r>
      <w:r w:rsidRPr="00AF299F">
        <w:rPr>
          <w:spacing w:val="-1"/>
          <w:sz w:val="28"/>
          <w:szCs w:val="28"/>
          <w:lang w:eastAsia="en-US"/>
        </w:rPr>
        <w:t>о</w:t>
      </w:r>
      <w:r w:rsidRPr="00AF299F">
        <w:rPr>
          <w:sz w:val="28"/>
          <w:szCs w:val="28"/>
          <w:lang w:eastAsia="en-US"/>
        </w:rPr>
        <w:t>сс</w:t>
      </w:r>
      <w:r w:rsidRPr="00AF299F">
        <w:rPr>
          <w:spacing w:val="-1"/>
          <w:sz w:val="28"/>
          <w:szCs w:val="28"/>
          <w:lang w:eastAsia="en-US"/>
        </w:rPr>
        <w:t>и</w:t>
      </w:r>
      <w:r w:rsidRPr="00AF299F">
        <w:rPr>
          <w:spacing w:val="1"/>
          <w:sz w:val="28"/>
          <w:szCs w:val="28"/>
          <w:lang w:eastAsia="en-US"/>
        </w:rPr>
        <w:t>й</w:t>
      </w:r>
      <w:r w:rsidRPr="00AF299F">
        <w:rPr>
          <w:sz w:val="28"/>
          <w:szCs w:val="28"/>
          <w:lang w:eastAsia="en-US"/>
        </w:rPr>
        <w:t>с</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 xml:space="preserve">й </w:t>
      </w:r>
      <w:r w:rsidRPr="00AF299F">
        <w:rPr>
          <w:spacing w:val="-1"/>
          <w:sz w:val="28"/>
          <w:szCs w:val="28"/>
          <w:lang w:eastAsia="en-US"/>
        </w:rPr>
        <w:t>Ф</w:t>
      </w:r>
      <w:r w:rsidRPr="00AF299F">
        <w:rPr>
          <w:sz w:val="28"/>
          <w:szCs w:val="28"/>
          <w:lang w:eastAsia="en-US"/>
        </w:rPr>
        <w:t>е</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а</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и</w:t>
      </w:r>
      <w:r w:rsidRPr="00AF299F">
        <w:rPr>
          <w:spacing w:val="5"/>
          <w:sz w:val="28"/>
          <w:szCs w:val="28"/>
          <w:lang w:eastAsia="en-US"/>
        </w:rPr>
        <w:t xml:space="preserve"> </w:t>
      </w:r>
      <w:r w:rsidRPr="00AF299F">
        <w:rPr>
          <w:sz w:val="28"/>
          <w:szCs w:val="28"/>
          <w:lang w:eastAsia="en-US"/>
        </w:rPr>
        <w:t>и</w:t>
      </w:r>
      <w:r w:rsidRPr="00AF299F">
        <w:rPr>
          <w:spacing w:val="6"/>
          <w:sz w:val="28"/>
          <w:szCs w:val="28"/>
          <w:lang w:eastAsia="en-US"/>
        </w:rPr>
        <w:t xml:space="preserve"> </w:t>
      </w:r>
      <w:r w:rsidRPr="00AF299F">
        <w:rPr>
          <w:sz w:val="28"/>
          <w:szCs w:val="28"/>
          <w:lang w:eastAsia="en-US"/>
        </w:rPr>
        <w:t>местн</w:t>
      </w:r>
      <w:r w:rsidRPr="00AF299F">
        <w:rPr>
          <w:spacing w:val="1"/>
          <w:sz w:val="28"/>
          <w:szCs w:val="28"/>
          <w:lang w:eastAsia="en-US"/>
        </w:rPr>
        <w:t>ы</w:t>
      </w:r>
      <w:r w:rsidRPr="00AF299F">
        <w:rPr>
          <w:sz w:val="28"/>
          <w:szCs w:val="28"/>
          <w:lang w:eastAsia="en-US"/>
        </w:rPr>
        <w:t xml:space="preserve">х </w:t>
      </w:r>
      <w:r w:rsidRPr="00AF299F">
        <w:rPr>
          <w:spacing w:val="1"/>
          <w:sz w:val="28"/>
          <w:szCs w:val="28"/>
          <w:lang w:eastAsia="en-US"/>
        </w:rPr>
        <w:t>б</w:t>
      </w:r>
      <w:r w:rsidRPr="00AF299F">
        <w:rPr>
          <w:spacing w:val="-3"/>
          <w:sz w:val="28"/>
          <w:szCs w:val="28"/>
          <w:lang w:eastAsia="en-US"/>
        </w:rPr>
        <w:t>ю</w:t>
      </w:r>
      <w:r w:rsidRPr="00AF299F">
        <w:rPr>
          <w:spacing w:val="1"/>
          <w:sz w:val="28"/>
          <w:szCs w:val="28"/>
          <w:lang w:eastAsia="en-US"/>
        </w:rPr>
        <w:t>д</w:t>
      </w:r>
      <w:r w:rsidRPr="00AF299F">
        <w:rPr>
          <w:sz w:val="28"/>
          <w:szCs w:val="28"/>
          <w:lang w:eastAsia="en-US"/>
        </w:rPr>
        <w:t>же</w:t>
      </w:r>
      <w:r w:rsidRPr="00AF299F">
        <w:rPr>
          <w:spacing w:val="-2"/>
          <w:sz w:val="28"/>
          <w:szCs w:val="28"/>
          <w:lang w:eastAsia="en-US"/>
        </w:rPr>
        <w:t>т</w:t>
      </w:r>
      <w:r w:rsidRPr="00AF299F">
        <w:rPr>
          <w:spacing w:val="1"/>
          <w:sz w:val="28"/>
          <w:szCs w:val="28"/>
          <w:lang w:eastAsia="en-US"/>
        </w:rPr>
        <w:t>о</w:t>
      </w:r>
      <w:r w:rsidRPr="00AF299F">
        <w:rPr>
          <w:sz w:val="28"/>
          <w:szCs w:val="28"/>
          <w:lang w:eastAsia="en-US"/>
        </w:rPr>
        <w:t xml:space="preserve">в в </w:t>
      </w:r>
      <w:r w:rsidRPr="00AF299F">
        <w:rPr>
          <w:spacing w:val="-2"/>
          <w:sz w:val="28"/>
          <w:szCs w:val="28"/>
          <w:lang w:eastAsia="en-US"/>
        </w:rPr>
        <w:t>с</w:t>
      </w:r>
      <w:r w:rsidRPr="00AF299F">
        <w:rPr>
          <w:spacing w:val="-1"/>
          <w:sz w:val="28"/>
          <w:szCs w:val="28"/>
          <w:lang w:eastAsia="en-US"/>
        </w:rPr>
        <w:t>о</w:t>
      </w:r>
      <w:r w:rsidRPr="00AF299F">
        <w:rPr>
          <w:spacing w:val="1"/>
          <w:sz w:val="28"/>
          <w:szCs w:val="28"/>
          <w:lang w:eastAsia="en-US"/>
        </w:rPr>
        <w:t>о</w:t>
      </w:r>
      <w:r w:rsidRPr="00AF299F">
        <w:rPr>
          <w:sz w:val="28"/>
          <w:szCs w:val="28"/>
          <w:lang w:eastAsia="en-US"/>
        </w:rPr>
        <w:t>т</w:t>
      </w:r>
      <w:r w:rsidRPr="00AF299F">
        <w:rPr>
          <w:spacing w:val="-1"/>
          <w:sz w:val="28"/>
          <w:szCs w:val="28"/>
          <w:lang w:eastAsia="en-US"/>
        </w:rPr>
        <w:t>в</w:t>
      </w:r>
      <w:r w:rsidRPr="00AF299F">
        <w:rPr>
          <w:sz w:val="28"/>
          <w:szCs w:val="28"/>
          <w:lang w:eastAsia="en-US"/>
        </w:rPr>
        <w:t>етст</w:t>
      </w:r>
      <w:r w:rsidRPr="00AF299F">
        <w:rPr>
          <w:spacing w:val="-3"/>
          <w:sz w:val="28"/>
          <w:szCs w:val="28"/>
          <w:lang w:eastAsia="en-US"/>
        </w:rPr>
        <w:t>в</w:t>
      </w:r>
      <w:r w:rsidRPr="00AF299F">
        <w:rPr>
          <w:spacing w:val="1"/>
          <w:sz w:val="28"/>
          <w:szCs w:val="28"/>
          <w:lang w:eastAsia="en-US"/>
        </w:rPr>
        <w:t>и</w:t>
      </w:r>
      <w:r w:rsidRPr="00AF299F">
        <w:rPr>
          <w:sz w:val="28"/>
          <w:szCs w:val="28"/>
          <w:lang w:eastAsia="en-US"/>
        </w:rPr>
        <w:t>и</w:t>
      </w:r>
      <w:r w:rsidRPr="00AF299F">
        <w:rPr>
          <w:spacing w:val="2"/>
          <w:sz w:val="28"/>
          <w:szCs w:val="28"/>
          <w:lang w:eastAsia="en-US"/>
        </w:rPr>
        <w:t xml:space="preserve"> </w:t>
      </w:r>
      <w:r w:rsidRPr="00AF299F">
        <w:rPr>
          <w:sz w:val="28"/>
          <w:szCs w:val="28"/>
          <w:lang w:eastAsia="en-US"/>
        </w:rPr>
        <w:t>с Б</w:t>
      </w:r>
      <w:r w:rsidRPr="00AF299F">
        <w:rPr>
          <w:spacing w:val="-4"/>
          <w:sz w:val="28"/>
          <w:szCs w:val="28"/>
          <w:lang w:eastAsia="en-US"/>
        </w:rPr>
        <w:t>ю</w:t>
      </w:r>
      <w:r w:rsidRPr="00AF299F">
        <w:rPr>
          <w:spacing w:val="-1"/>
          <w:sz w:val="28"/>
          <w:szCs w:val="28"/>
          <w:lang w:eastAsia="en-US"/>
        </w:rPr>
        <w:t>д</w:t>
      </w:r>
      <w:r w:rsidRPr="00AF299F">
        <w:rPr>
          <w:sz w:val="28"/>
          <w:szCs w:val="28"/>
          <w:lang w:eastAsia="en-US"/>
        </w:rPr>
        <w:t>жет</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 xml:space="preserve">м </w:t>
      </w:r>
      <w:r w:rsidRPr="00AF299F">
        <w:rPr>
          <w:spacing w:val="-2"/>
          <w:sz w:val="28"/>
          <w:szCs w:val="28"/>
          <w:lang w:eastAsia="en-US"/>
        </w:rPr>
        <w:t>к</w:t>
      </w:r>
      <w:r w:rsidRPr="00AF299F">
        <w:rPr>
          <w:spacing w:val="1"/>
          <w:sz w:val="28"/>
          <w:szCs w:val="28"/>
          <w:lang w:eastAsia="en-US"/>
        </w:rPr>
        <w:t>о</w:t>
      </w:r>
      <w:r w:rsidRPr="00AF299F">
        <w:rPr>
          <w:spacing w:val="-1"/>
          <w:sz w:val="28"/>
          <w:szCs w:val="28"/>
          <w:lang w:eastAsia="en-US"/>
        </w:rPr>
        <w:t>д</w:t>
      </w:r>
      <w:r w:rsidRPr="00AF299F">
        <w:rPr>
          <w:sz w:val="28"/>
          <w:szCs w:val="28"/>
          <w:lang w:eastAsia="en-US"/>
        </w:rPr>
        <w:t>ек</w:t>
      </w:r>
      <w:r w:rsidRPr="00AF299F">
        <w:rPr>
          <w:spacing w:val="-2"/>
          <w:sz w:val="28"/>
          <w:szCs w:val="28"/>
          <w:lang w:eastAsia="en-US"/>
        </w:rPr>
        <w:t>с</w:t>
      </w:r>
      <w:r w:rsidRPr="00AF299F">
        <w:rPr>
          <w:spacing w:val="1"/>
          <w:sz w:val="28"/>
          <w:szCs w:val="28"/>
          <w:lang w:eastAsia="en-US"/>
        </w:rPr>
        <w:t>о</w:t>
      </w:r>
      <w:r w:rsidRPr="00AF299F">
        <w:rPr>
          <w:sz w:val="28"/>
          <w:szCs w:val="28"/>
          <w:lang w:eastAsia="en-US"/>
        </w:rPr>
        <w:t>м РФ</w:t>
      </w:r>
      <w:r w:rsidRPr="00AF299F">
        <w:rPr>
          <w:spacing w:val="54"/>
          <w:sz w:val="28"/>
          <w:szCs w:val="28"/>
          <w:lang w:eastAsia="en-US"/>
        </w:rPr>
        <w:t xml:space="preserve"> </w:t>
      </w:r>
      <w:r w:rsidRPr="00AF299F">
        <w:rPr>
          <w:sz w:val="28"/>
          <w:szCs w:val="28"/>
          <w:lang w:eastAsia="en-US"/>
        </w:rPr>
        <w:t>и</w:t>
      </w:r>
      <w:r w:rsidRPr="00AF299F">
        <w:rPr>
          <w:spacing w:val="58"/>
          <w:sz w:val="28"/>
          <w:szCs w:val="28"/>
          <w:lang w:eastAsia="en-US"/>
        </w:rPr>
        <w:t xml:space="preserve"> </w:t>
      </w:r>
      <w:r w:rsidRPr="00AF299F">
        <w:rPr>
          <w:spacing w:val="1"/>
          <w:sz w:val="28"/>
          <w:szCs w:val="28"/>
          <w:lang w:eastAsia="en-US"/>
        </w:rPr>
        <w:t>др</w:t>
      </w:r>
      <w:r w:rsidRPr="00AF299F">
        <w:rPr>
          <w:spacing w:val="-4"/>
          <w:sz w:val="28"/>
          <w:szCs w:val="28"/>
          <w:lang w:eastAsia="en-US"/>
        </w:rPr>
        <w:t>у</w:t>
      </w:r>
      <w:r w:rsidRPr="00AF299F">
        <w:rPr>
          <w:sz w:val="28"/>
          <w:szCs w:val="28"/>
          <w:lang w:eastAsia="en-US"/>
        </w:rPr>
        <w:t>г</w:t>
      </w:r>
      <w:r w:rsidRPr="00AF299F">
        <w:rPr>
          <w:spacing w:val="1"/>
          <w:sz w:val="28"/>
          <w:szCs w:val="28"/>
          <w:lang w:eastAsia="en-US"/>
        </w:rPr>
        <w:t>и</w:t>
      </w:r>
      <w:r w:rsidRPr="00AF299F">
        <w:rPr>
          <w:sz w:val="28"/>
          <w:szCs w:val="28"/>
          <w:lang w:eastAsia="en-US"/>
        </w:rPr>
        <w:t>ми</w:t>
      </w:r>
      <w:r w:rsidRPr="00AF299F">
        <w:rPr>
          <w:spacing w:val="55"/>
          <w:sz w:val="28"/>
          <w:szCs w:val="28"/>
          <w:lang w:eastAsia="en-US"/>
        </w:rPr>
        <w:t xml:space="preserve"> </w:t>
      </w:r>
      <w:r w:rsidRPr="00AF299F">
        <w:rPr>
          <w:spacing w:val="1"/>
          <w:sz w:val="28"/>
          <w:szCs w:val="28"/>
          <w:lang w:eastAsia="en-US"/>
        </w:rPr>
        <w:t>но</w:t>
      </w:r>
      <w:r w:rsidRPr="00AF299F">
        <w:rPr>
          <w:spacing w:val="-1"/>
          <w:sz w:val="28"/>
          <w:szCs w:val="28"/>
          <w:lang w:eastAsia="en-US"/>
        </w:rPr>
        <w:t>р</w:t>
      </w:r>
      <w:r w:rsidRPr="00AF299F">
        <w:rPr>
          <w:sz w:val="28"/>
          <w:szCs w:val="28"/>
          <w:lang w:eastAsia="en-US"/>
        </w:rPr>
        <w:t>матив</w:t>
      </w:r>
      <w:r w:rsidRPr="00AF299F">
        <w:rPr>
          <w:spacing w:val="1"/>
          <w:sz w:val="28"/>
          <w:szCs w:val="28"/>
          <w:lang w:eastAsia="en-US"/>
        </w:rPr>
        <w:t>н</w:t>
      </w:r>
      <w:r w:rsidRPr="00AF299F">
        <w:rPr>
          <w:spacing w:val="2"/>
          <w:sz w:val="28"/>
          <w:szCs w:val="28"/>
          <w:lang w:eastAsia="en-US"/>
        </w:rPr>
        <w:t>о</w:t>
      </w:r>
      <w:r w:rsidRPr="00AF299F">
        <w:rPr>
          <w:sz w:val="28"/>
          <w:szCs w:val="28"/>
          <w:lang w:eastAsia="en-US"/>
        </w:rPr>
        <w:t>-</w:t>
      </w:r>
      <w:r w:rsidRPr="00AF299F">
        <w:rPr>
          <w:spacing w:val="1"/>
          <w:sz w:val="28"/>
          <w:szCs w:val="28"/>
          <w:lang w:eastAsia="en-US"/>
        </w:rPr>
        <w:t>пр</w:t>
      </w:r>
      <w:r w:rsidRPr="00AF299F">
        <w:rPr>
          <w:sz w:val="28"/>
          <w:szCs w:val="28"/>
          <w:lang w:eastAsia="en-US"/>
        </w:rPr>
        <w:t>авов</w:t>
      </w:r>
      <w:r w:rsidRPr="00AF299F">
        <w:rPr>
          <w:spacing w:val="-1"/>
          <w:sz w:val="28"/>
          <w:szCs w:val="28"/>
          <w:lang w:eastAsia="en-US"/>
        </w:rPr>
        <w:t>ы</w:t>
      </w:r>
      <w:r w:rsidRPr="00AF299F">
        <w:rPr>
          <w:sz w:val="28"/>
          <w:szCs w:val="28"/>
          <w:lang w:eastAsia="en-US"/>
        </w:rPr>
        <w:t>ми</w:t>
      </w:r>
      <w:r w:rsidRPr="00AF299F">
        <w:rPr>
          <w:spacing w:val="-23"/>
          <w:sz w:val="28"/>
          <w:szCs w:val="28"/>
          <w:lang w:eastAsia="en-US"/>
        </w:rPr>
        <w:t xml:space="preserve"> </w:t>
      </w:r>
      <w:r w:rsidRPr="00AF299F">
        <w:rPr>
          <w:sz w:val="28"/>
          <w:szCs w:val="28"/>
          <w:lang w:eastAsia="en-US"/>
        </w:rPr>
        <w:t>актам</w:t>
      </w:r>
      <w:r w:rsidRPr="00AF299F">
        <w:rPr>
          <w:spacing w:val="1"/>
          <w:sz w:val="28"/>
          <w:szCs w:val="28"/>
          <w:lang w:eastAsia="en-US"/>
        </w:rPr>
        <w:t>и</w:t>
      </w:r>
      <w:r w:rsidRPr="00AF299F">
        <w:rPr>
          <w:sz w:val="28"/>
          <w:szCs w:val="28"/>
          <w:lang w:eastAsia="en-US"/>
        </w:rPr>
        <w:t>.</w:t>
      </w:r>
    </w:p>
    <w:p w:rsidR="00AF299F" w:rsidRPr="00AF299F" w:rsidRDefault="00AF299F" w:rsidP="00AF299F">
      <w:pPr>
        <w:widowControl w:val="0"/>
        <w:ind w:left="709" w:right="-1135" w:firstLine="567"/>
        <w:jc w:val="both"/>
        <w:rPr>
          <w:sz w:val="28"/>
          <w:szCs w:val="28"/>
          <w:lang w:eastAsia="en-US"/>
        </w:rPr>
      </w:pPr>
      <w:r w:rsidRPr="00AF299F">
        <w:rPr>
          <w:sz w:val="28"/>
          <w:szCs w:val="28"/>
          <w:lang w:eastAsia="en-US"/>
        </w:rPr>
        <w:t>Доп</w:t>
      </w:r>
      <w:r w:rsidRPr="00AF299F">
        <w:rPr>
          <w:spacing w:val="1"/>
          <w:sz w:val="28"/>
          <w:szCs w:val="28"/>
          <w:lang w:eastAsia="en-US"/>
        </w:rPr>
        <w:t>о</w:t>
      </w:r>
      <w:r w:rsidRPr="00AF299F">
        <w:rPr>
          <w:spacing w:val="-3"/>
          <w:sz w:val="28"/>
          <w:szCs w:val="28"/>
          <w:lang w:eastAsia="en-US"/>
        </w:rPr>
        <w:t>л</w:t>
      </w:r>
      <w:r w:rsidRPr="00AF299F">
        <w:rPr>
          <w:spacing w:val="1"/>
          <w:sz w:val="28"/>
          <w:szCs w:val="28"/>
          <w:lang w:eastAsia="en-US"/>
        </w:rPr>
        <w:t>ни</w:t>
      </w:r>
      <w:r w:rsidRPr="00AF299F">
        <w:rPr>
          <w:sz w:val="28"/>
          <w:szCs w:val="28"/>
          <w:lang w:eastAsia="en-US"/>
        </w:rPr>
        <w:t>те</w:t>
      </w:r>
      <w:r w:rsidRPr="00AF299F">
        <w:rPr>
          <w:spacing w:val="-1"/>
          <w:sz w:val="28"/>
          <w:szCs w:val="28"/>
          <w:lang w:eastAsia="en-US"/>
        </w:rPr>
        <w:t>л</w:t>
      </w:r>
      <w:r w:rsidRPr="00AF299F">
        <w:rPr>
          <w:spacing w:val="-3"/>
          <w:sz w:val="28"/>
          <w:szCs w:val="28"/>
          <w:lang w:eastAsia="en-US"/>
        </w:rPr>
        <w:t>ь</w:t>
      </w:r>
      <w:r w:rsidRPr="00AF299F">
        <w:rPr>
          <w:spacing w:val="1"/>
          <w:sz w:val="28"/>
          <w:szCs w:val="28"/>
          <w:lang w:eastAsia="en-US"/>
        </w:rPr>
        <w:t>н</w:t>
      </w:r>
      <w:r w:rsidRPr="00AF299F">
        <w:rPr>
          <w:sz w:val="28"/>
          <w:szCs w:val="28"/>
          <w:lang w:eastAsia="en-US"/>
        </w:rPr>
        <w:t>ая</w:t>
      </w:r>
      <w:r w:rsidRPr="00AF299F">
        <w:rPr>
          <w:spacing w:val="2"/>
          <w:sz w:val="28"/>
          <w:szCs w:val="28"/>
          <w:lang w:eastAsia="en-US"/>
        </w:rPr>
        <w:t xml:space="preserve"> </w:t>
      </w:r>
      <w:r w:rsidRPr="00AF299F">
        <w:rPr>
          <w:sz w:val="28"/>
          <w:szCs w:val="28"/>
          <w:lang w:eastAsia="en-US"/>
        </w:rPr>
        <w:t>г</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у</w:t>
      </w:r>
      <w:r w:rsidRPr="00AF299F">
        <w:rPr>
          <w:spacing w:val="1"/>
          <w:sz w:val="28"/>
          <w:szCs w:val="28"/>
          <w:lang w:eastAsia="en-US"/>
        </w:rPr>
        <w:t>д</w:t>
      </w:r>
      <w:r w:rsidRPr="00AF299F">
        <w:rPr>
          <w:sz w:val="28"/>
          <w:szCs w:val="28"/>
          <w:lang w:eastAsia="en-US"/>
        </w:rPr>
        <w:t>а</w:t>
      </w:r>
      <w:r w:rsidRPr="00AF299F">
        <w:rPr>
          <w:spacing w:val="1"/>
          <w:sz w:val="28"/>
          <w:szCs w:val="28"/>
          <w:lang w:eastAsia="en-US"/>
        </w:rPr>
        <w:t>р</w:t>
      </w:r>
      <w:r w:rsidRPr="00AF299F">
        <w:rPr>
          <w:sz w:val="28"/>
          <w:szCs w:val="28"/>
          <w:lang w:eastAsia="en-US"/>
        </w:rPr>
        <w:t>стве</w:t>
      </w:r>
      <w:r w:rsidRPr="00AF299F">
        <w:rPr>
          <w:spacing w:val="-2"/>
          <w:sz w:val="28"/>
          <w:szCs w:val="28"/>
          <w:lang w:eastAsia="en-US"/>
        </w:rPr>
        <w:t>н</w:t>
      </w:r>
      <w:r w:rsidRPr="00AF299F">
        <w:rPr>
          <w:spacing w:val="1"/>
          <w:sz w:val="28"/>
          <w:szCs w:val="28"/>
          <w:lang w:eastAsia="en-US"/>
        </w:rPr>
        <w:t>н</w:t>
      </w:r>
      <w:r w:rsidRPr="00AF299F">
        <w:rPr>
          <w:sz w:val="28"/>
          <w:szCs w:val="28"/>
          <w:lang w:eastAsia="en-US"/>
        </w:rPr>
        <w:t>ая</w:t>
      </w:r>
      <w:r w:rsidRPr="00AF299F">
        <w:rPr>
          <w:spacing w:val="3"/>
          <w:sz w:val="28"/>
          <w:szCs w:val="28"/>
          <w:lang w:eastAsia="en-US"/>
        </w:rPr>
        <w:t xml:space="preserve"> </w:t>
      </w:r>
      <w:r w:rsidRPr="00AF299F">
        <w:rPr>
          <w:spacing w:val="1"/>
          <w:sz w:val="28"/>
          <w:szCs w:val="28"/>
          <w:lang w:eastAsia="en-US"/>
        </w:rPr>
        <w:t>п</w:t>
      </w:r>
      <w:r w:rsidRPr="00AF299F">
        <w:rPr>
          <w:spacing w:val="-1"/>
          <w:sz w:val="28"/>
          <w:szCs w:val="28"/>
          <w:lang w:eastAsia="en-US"/>
        </w:rPr>
        <w:t>од</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жка</w:t>
      </w:r>
      <w:r w:rsidRPr="00AF299F">
        <w:rPr>
          <w:spacing w:val="4"/>
          <w:sz w:val="28"/>
          <w:szCs w:val="28"/>
          <w:lang w:eastAsia="en-US"/>
        </w:rPr>
        <w:t xml:space="preserve"> </w:t>
      </w:r>
      <w:r w:rsidRPr="00AF299F">
        <w:rPr>
          <w:sz w:val="28"/>
          <w:szCs w:val="28"/>
          <w:lang w:eastAsia="en-US"/>
        </w:rPr>
        <w:t>м</w:t>
      </w:r>
      <w:r w:rsidRPr="00AF299F">
        <w:rPr>
          <w:spacing w:val="1"/>
          <w:sz w:val="28"/>
          <w:szCs w:val="28"/>
          <w:lang w:eastAsia="en-US"/>
        </w:rPr>
        <w:t>о</w:t>
      </w:r>
      <w:r w:rsidRPr="00AF299F">
        <w:rPr>
          <w:sz w:val="28"/>
          <w:szCs w:val="28"/>
          <w:lang w:eastAsia="en-US"/>
        </w:rPr>
        <w:t xml:space="preserve">жет </w:t>
      </w:r>
      <w:r w:rsidRPr="00AF299F">
        <w:rPr>
          <w:spacing w:val="1"/>
          <w:sz w:val="28"/>
          <w:szCs w:val="28"/>
          <w:lang w:eastAsia="en-US"/>
        </w:rPr>
        <w:t>бы</w:t>
      </w:r>
      <w:r w:rsidRPr="00AF299F">
        <w:rPr>
          <w:spacing w:val="-3"/>
          <w:sz w:val="28"/>
          <w:szCs w:val="28"/>
          <w:lang w:eastAsia="en-US"/>
        </w:rPr>
        <w:t>т</w:t>
      </w:r>
      <w:r w:rsidRPr="00AF299F">
        <w:rPr>
          <w:sz w:val="28"/>
          <w:szCs w:val="28"/>
          <w:lang w:eastAsia="en-US"/>
        </w:rPr>
        <w:t>ь</w:t>
      </w:r>
      <w:r w:rsidRPr="00AF299F">
        <w:rPr>
          <w:spacing w:val="1"/>
          <w:sz w:val="28"/>
          <w:szCs w:val="28"/>
          <w:lang w:eastAsia="en-US"/>
        </w:rPr>
        <w:t xml:space="preserve"> о</w:t>
      </w:r>
      <w:r w:rsidRPr="00AF299F">
        <w:rPr>
          <w:sz w:val="28"/>
          <w:szCs w:val="28"/>
          <w:lang w:eastAsia="en-US"/>
        </w:rPr>
        <w:t>каза</w:t>
      </w:r>
      <w:r w:rsidRPr="00AF299F">
        <w:rPr>
          <w:spacing w:val="1"/>
          <w:sz w:val="28"/>
          <w:szCs w:val="28"/>
          <w:lang w:eastAsia="en-US"/>
        </w:rPr>
        <w:t>н</w:t>
      </w:r>
      <w:r w:rsidRPr="00AF299F">
        <w:rPr>
          <w:sz w:val="28"/>
          <w:szCs w:val="28"/>
          <w:lang w:eastAsia="en-US"/>
        </w:rPr>
        <w:t>а</w:t>
      </w:r>
      <w:r w:rsidRPr="00AF299F">
        <w:rPr>
          <w:spacing w:val="5"/>
          <w:sz w:val="28"/>
          <w:szCs w:val="28"/>
          <w:lang w:eastAsia="en-US"/>
        </w:rPr>
        <w:t xml:space="preserve"> </w:t>
      </w:r>
      <w:r w:rsidRPr="00AF299F">
        <w:rPr>
          <w:sz w:val="28"/>
          <w:szCs w:val="28"/>
          <w:lang w:eastAsia="en-US"/>
        </w:rPr>
        <w:t>в с</w:t>
      </w:r>
      <w:r w:rsidRPr="00AF299F">
        <w:rPr>
          <w:spacing w:val="-1"/>
          <w:sz w:val="28"/>
          <w:szCs w:val="28"/>
          <w:lang w:eastAsia="en-US"/>
        </w:rPr>
        <w:t>о</w:t>
      </w:r>
      <w:r w:rsidRPr="00AF299F">
        <w:rPr>
          <w:spacing w:val="1"/>
          <w:sz w:val="28"/>
          <w:szCs w:val="28"/>
          <w:lang w:eastAsia="en-US"/>
        </w:rPr>
        <w:t>о</w:t>
      </w:r>
      <w:r w:rsidRPr="00AF299F">
        <w:rPr>
          <w:sz w:val="28"/>
          <w:szCs w:val="28"/>
          <w:lang w:eastAsia="en-US"/>
        </w:rPr>
        <w:t>т</w:t>
      </w:r>
      <w:r w:rsidRPr="00AF299F">
        <w:rPr>
          <w:spacing w:val="-1"/>
          <w:sz w:val="28"/>
          <w:szCs w:val="28"/>
          <w:lang w:eastAsia="en-US"/>
        </w:rPr>
        <w:t>в</w:t>
      </w:r>
      <w:r w:rsidRPr="00AF299F">
        <w:rPr>
          <w:sz w:val="28"/>
          <w:szCs w:val="28"/>
          <w:lang w:eastAsia="en-US"/>
        </w:rPr>
        <w:t>ет</w:t>
      </w:r>
      <w:r w:rsidRPr="00AF299F">
        <w:rPr>
          <w:spacing w:val="-2"/>
          <w:sz w:val="28"/>
          <w:szCs w:val="28"/>
          <w:lang w:eastAsia="en-US"/>
        </w:rPr>
        <w:t>с</w:t>
      </w:r>
      <w:r w:rsidRPr="00AF299F">
        <w:rPr>
          <w:sz w:val="28"/>
          <w:szCs w:val="28"/>
          <w:lang w:eastAsia="en-US"/>
        </w:rPr>
        <w:t>т</w:t>
      </w:r>
      <w:r w:rsidRPr="00AF299F">
        <w:rPr>
          <w:spacing w:val="-3"/>
          <w:sz w:val="28"/>
          <w:szCs w:val="28"/>
          <w:lang w:eastAsia="en-US"/>
        </w:rPr>
        <w:t>в</w:t>
      </w:r>
      <w:r w:rsidRPr="00AF299F">
        <w:rPr>
          <w:spacing w:val="-1"/>
          <w:sz w:val="28"/>
          <w:szCs w:val="28"/>
          <w:lang w:eastAsia="en-US"/>
        </w:rPr>
        <w:t>и</w:t>
      </w:r>
      <w:r w:rsidRPr="00AF299F">
        <w:rPr>
          <w:sz w:val="28"/>
          <w:szCs w:val="28"/>
          <w:lang w:eastAsia="en-US"/>
        </w:rPr>
        <w:t>и</w:t>
      </w:r>
      <w:r w:rsidRPr="00AF299F">
        <w:rPr>
          <w:spacing w:val="7"/>
          <w:sz w:val="28"/>
          <w:szCs w:val="28"/>
          <w:lang w:eastAsia="en-US"/>
        </w:rPr>
        <w:t xml:space="preserve"> </w:t>
      </w:r>
      <w:r w:rsidRPr="00AF299F">
        <w:rPr>
          <w:sz w:val="28"/>
          <w:szCs w:val="28"/>
          <w:lang w:eastAsia="en-US"/>
        </w:rPr>
        <w:t>с зак</w:t>
      </w:r>
      <w:r w:rsidRPr="00AF299F">
        <w:rPr>
          <w:spacing w:val="-1"/>
          <w:sz w:val="28"/>
          <w:szCs w:val="28"/>
          <w:lang w:eastAsia="en-US"/>
        </w:rPr>
        <w:t>о</w:t>
      </w:r>
      <w:r w:rsidRPr="00AF299F">
        <w:rPr>
          <w:spacing w:val="1"/>
          <w:sz w:val="28"/>
          <w:szCs w:val="28"/>
          <w:lang w:eastAsia="en-US"/>
        </w:rPr>
        <w:t>н</w:t>
      </w:r>
      <w:r w:rsidRPr="00AF299F">
        <w:rPr>
          <w:spacing w:val="-1"/>
          <w:sz w:val="28"/>
          <w:szCs w:val="28"/>
          <w:lang w:eastAsia="en-US"/>
        </w:rPr>
        <w:t>о</w:t>
      </w:r>
      <w:r w:rsidRPr="00AF299F">
        <w:rPr>
          <w:spacing w:val="1"/>
          <w:sz w:val="28"/>
          <w:szCs w:val="28"/>
          <w:lang w:eastAsia="en-US"/>
        </w:rPr>
        <w:t>д</w:t>
      </w:r>
      <w:r w:rsidRPr="00AF299F">
        <w:rPr>
          <w:sz w:val="28"/>
          <w:szCs w:val="28"/>
          <w:lang w:eastAsia="en-US"/>
        </w:rPr>
        <w:t>ате</w:t>
      </w:r>
      <w:r w:rsidRPr="00AF299F">
        <w:rPr>
          <w:spacing w:val="-1"/>
          <w:sz w:val="28"/>
          <w:szCs w:val="28"/>
          <w:lang w:eastAsia="en-US"/>
        </w:rPr>
        <w:t>ль</w:t>
      </w:r>
      <w:r w:rsidRPr="00AF299F">
        <w:rPr>
          <w:sz w:val="28"/>
          <w:szCs w:val="28"/>
          <w:lang w:eastAsia="en-US"/>
        </w:rPr>
        <w:t>ст</w:t>
      </w:r>
      <w:r w:rsidRPr="00AF299F">
        <w:rPr>
          <w:spacing w:val="-3"/>
          <w:sz w:val="28"/>
          <w:szCs w:val="28"/>
          <w:lang w:eastAsia="en-US"/>
        </w:rPr>
        <w:t>в</w:t>
      </w:r>
      <w:r w:rsidRPr="00AF299F">
        <w:rPr>
          <w:spacing w:val="1"/>
          <w:sz w:val="28"/>
          <w:szCs w:val="28"/>
          <w:lang w:eastAsia="en-US"/>
        </w:rPr>
        <w:t>о</w:t>
      </w:r>
      <w:r w:rsidRPr="00AF299F">
        <w:rPr>
          <w:sz w:val="28"/>
          <w:szCs w:val="28"/>
          <w:lang w:eastAsia="en-US"/>
        </w:rPr>
        <w:t>м</w:t>
      </w:r>
      <w:r w:rsidRPr="00AF299F">
        <w:rPr>
          <w:spacing w:val="8"/>
          <w:sz w:val="28"/>
          <w:szCs w:val="28"/>
          <w:lang w:eastAsia="en-US"/>
        </w:rPr>
        <w:t xml:space="preserve"> </w:t>
      </w:r>
      <w:r w:rsidRPr="00AF299F">
        <w:rPr>
          <w:sz w:val="28"/>
          <w:szCs w:val="28"/>
          <w:lang w:eastAsia="en-US"/>
        </w:rPr>
        <w:t>о</w:t>
      </w:r>
      <w:r w:rsidRPr="00AF299F">
        <w:rPr>
          <w:spacing w:val="1"/>
          <w:sz w:val="28"/>
          <w:szCs w:val="28"/>
          <w:lang w:eastAsia="en-US"/>
        </w:rPr>
        <w:t xml:space="preserve"> </w:t>
      </w:r>
      <w:r w:rsidRPr="00AF299F">
        <w:rPr>
          <w:sz w:val="28"/>
          <w:szCs w:val="28"/>
          <w:lang w:eastAsia="en-US"/>
        </w:rPr>
        <w:t>г</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у</w:t>
      </w:r>
      <w:r w:rsidRPr="00AF299F">
        <w:rPr>
          <w:spacing w:val="1"/>
          <w:sz w:val="28"/>
          <w:szCs w:val="28"/>
          <w:lang w:eastAsia="en-US"/>
        </w:rPr>
        <w:t>д</w:t>
      </w:r>
      <w:r w:rsidRPr="00AF299F">
        <w:rPr>
          <w:sz w:val="28"/>
          <w:szCs w:val="28"/>
          <w:lang w:eastAsia="en-US"/>
        </w:rPr>
        <w:t>а</w:t>
      </w:r>
      <w:r w:rsidRPr="00AF299F">
        <w:rPr>
          <w:spacing w:val="1"/>
          <w:sz w:val="28"/>
          <w:szCs w:val="28"/>
          <w:lang w:eastAsia="en-US"/>
        </w:rPr>
        <w:t>р</w:t>
      </w:r>
      <w:r w:rsidRPr="00AF299F">
        <w:rPr>
          <w:sz w:val="28"/>
          <w:szCs w:val="28"/>
          <w:lang w:eastAsia="en-US"/>
        </w:rPr>
        <w:t>с</w:t>
      </w:r>
      <w:r w:rsidRPr="00AF299F">
        <w:rPr>
          <w:spacing w:val="-3"/>
          <w:sz w:val="28"/>
          <w:szCs w:val="28"/>
          <w:lang w:eastAsia="en-US"/>
        </w:rPr>
        <w:t>т</w:t>
      </w:r>
      <w:r w:rsidRPr="00AF299F">
        <w:rPr>
          <w:sz w:val="28"/>
          <w:szCs w:val="28"/>
          <w:lang w:eastAsia="en-US"/>
        </w:rPr>
        <w:t>вен</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й</w:t>
      </w:r>
      <w:r w:rsidRPr="00AF299F">
        <w:rPr>
          <w:spacing w:val="2"/>
          <w:sz w:val="28"/>
          <w:szCs w:val="28"/>
          <w:lang w:eastAsia="en-US"/>
        </w:rPr>
        <w:t xml:space="preserve"> </w:t>
      </w:r>
      <w:r w:rsidRPr="00AF299F">
        <w:rPr>
          <w:spacing w:val="-1"/>
          <w:sz w:val="28"/>
          <w:szCs w:val="28"/>
          <w:lang w:eastAsia="en-US"/>
        </w:rPr>
        <w:t>п</w:t>
      </w:r>
      <w:r w:rsidRPr="00AF299F">
        <w:rPr>
          <w:spacing w:val="1"/>
          <w:sz w:val="28"/>
          <w:szCs w:val="28"/>
          <w:lang w:eastAsia="en-US"/>
        </w:rPr>
        <w:t>о</w:t>
      </w:r>
      <w:r w:rsidRPr="00AF299F">
        <w:rPr>
          <w:spacing w:val="-1"/>
          <w:sz w:val="28"/>
          <w:szCs w:val="28"/>
          <w:lang w:eastAsia="en-US"/>
        </w:rPr>
        <w:t>д</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ж</w:t>
      </w:r>
      <w:r w:rsidRPr="00AF299F">
        <w:rPr>
          <w:spacing w:val="-2"/>
          <w:sz w:val="28"/>
          <w:szCs w:val="28"/>
          <w:lang w:eastAsia="en-US"/>
        </w:rPr>
        <w:t>к</w:t>
      </w:r>
      <w:r w:rsidRPr="00AF299F">
        <w:rPr>
          <w:sz w:val="28"/>
          <w:szCs w:val="28"/>
          <w:lang w:eastAsia="en-US"/>
        </w:rPr>
        <w:t xml:space="preserve">е </w:t>
      </w:r>
      <w:r w:rsidRPr="00AF299F">
        <w:rPr>
          <w:spacing w:val="1"/>
          <w:sz w:val="28"/>
          <w:szCs w:val="28"/>
          <w:lang w:eastAsia="en-US"/>
        </w:rPr>
        <w:t>ин</w:t>
      </w:r>
      <w:r w:rsidRPr="00AF299F">
        <w:rPr>
          <w:sz w:val="28"/>
          <w:szCs w:val="28"/>
          <w:lang w:eastAsia="en-US"/>
        </w:rPr>
        <w:t>вес</w:t>
      </w:r>
      <w:r w:rsidRPr="00AF299F">
        <w:rPr>
          <w:spacing w:val="-3"/>
          <w:sz w:val="28"/>
          <w:szCs w:val="28"/>
          <w:lang w:eastAsia="en-US"/>
        </w:rPr>
        <w:t>т</w:t>
      </w:r>
      <w:r w:rsidRPr="00AF299F">
        <w:rPr>
          <w:spacing w:val="-1"/>
          <w:sz w:val="28"/>
          <w:szCs w:val="28"/>
          <w:lang w:eastAsia="en-US"/>
        </w:rPr>
        <w:t>и</w:t>
      </w:r>
      <w:r w:rsidRPr="00AF299F">
        <w:rPr>
          <w:spacing w:val="1"/>
          <w:sz w:val="28"/>
          <w:szCs w:val="28"/>
          <w:lang w:eastAsia="en-US"/>
        </w:rPr>
        <w:t>ц</w:t>
      </w:r>
      <w:r w:rsidRPr="00AF299F">
        <w:rPr>
          <w:spacing w:val="-1"/>
          <w:sz w:val="28"/>
          <w:szCs w:val="28"/>
          <w:lang w:eastAsia="en-US"/>
        </w:rPr>
        <w:t>и</w:t>
      </w:r>
      <w:r w:rsidRPr="00AF299F">
        <w:rPr>
          <w:spacing w:val="1"/>
          <w:sz w:val="28"/>
          <w:szCs w:val="28"/>
          <w:lang w:eastAsia="en-US"/>
        </w:rPr>
        <w:t>о</w:t>
      </w:r>
      <w:r w:rsidRPr="00AF299F">
        <w:rPr>
          <w:spacing w:val="-1"/>
          <w:sz w:val="28"/>
          <w:szCs w:val="28"/>
          <w:lang w:eastAsia="en-US"/>
        </w:rPr>
        <w:t>нн</w:t>
      </w:r>
      <w:r w:rsidRPr="00AF299F">
        <w:rPr>
          <w:spacing w:val="1"/>
          <w:sz w:val="28"/>
          <w:szCs w:val="28"/>
          <w:lang w:eastAsia="en-US"/>
        </w:rPr>
        <w:t>о</w:t>
      </w:r>
      <w:r w:rsidRPr="00AF299F">
        <w:rPr>
          <w:sz w:val="28"/>
          <w:szCs w:val="28"/>
          <w:lang w:eastAsia="en-US"/>
        </w:rPr>
        <w:t>й</w:t>
      </w:r>
      <w:r w:rsidRPr="00AF299F">
        <w:rPr>
          <w:spacing w:val="58"/>
          <w:sz w:val="28"/>
          <w:szCs w:val="28"/>
          <w:lang w:eastAsia="en-US"/>
        </w:rPr>
        <w:t xml:space="preserve"> </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я</w:t>
      </w:r>
      <w:r w:rsidRPr="00AF299F">
        <w:rPr>
          <w:sz w:val="28"/>
          <w:szCs w:val="28"/>
          <w:lang w:eastAsia="en-US"/>
        </w:rPr>
        <w:t>те</w:t>
      </w:r>
      <w:r w:rsidRPr="00AF299F">
        <w:rPr>
          <w:spacing w:val="-1"/>
          <w:sz w:val="28"/>
          <w:szCs w:val="28"/>
          <w:lang w:eastAsia="en-US"/>
        </w:rPr>
        <w:t>ль</w:t>
      </w:r>
      <w:r w:rsidRPr="00AF299F">
        <w:rPr>
          <w:spacing w:val="1"/>
          <w:sz w:val="28"/>
          <w:szCs w:val="28"/>
          <w:lang w:eastAsia="en-US"/>
        </w:rPr>
        <w:t>но</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и</w:t>
      </w:r>
      <w:r w:rsidRPr="00AF299F">
        <w:rPr>
          <w:sz w:val="28"/>
          <w:szCs w:val="28"/>
          <w:lang w:eastAsia="en-US"/>
        </w:rPr>
        <w:t>,</w:t>
      </w:r>
      <w:r w:rsidRPr="00AF299F">
        <w:rPr>
          <w:spacing w:val="27"/>
          <w:sz w:val="28"/>
          <w:szCs w:val="28"/>
          <w:lang w:eastAsia="en-US"/>
        </w:rPr>
        <w:t xml:space="preserve"> </w:t>
      </w:r>
      <w:r w:rsidRPr="00AF299F">
        <w:rPr>
          <w:sz w:val="28"/>
          <w:szCs w:val="28"/>
          <w:lang w:eastAsia="en-US"/>
        </w:rPr>
        <w:t>в</w:t>
      </w:r>
      <w:r w:rsidRPr="00AF299F">
        <w:rPr>
          <w:spacing w:val="23"/>
          <w:sz w:val="28"/>
          <w:szCs w:val="28"/>
          <w:lang w:eastAsia="en-US"/>
        </w:rPr>
        <w:t xml:space="preserve"> </w:t>
      </w:r>
      <w:r w:rsidRPr="00AF299F">
        <w:rPr>
          <w:sz w:val="28"/>
          <w:szCs w:val="28"/>
          <w:lang w:eastAsia="en-US"/>
        </w:rPr>
        <w:t>т</w:t>
      </w:r>
      <w:r w:rsidRPr="00AF299F">
        <w:rPr>
          <w:spacing w:val="-1"/>
          <w:sz w:val="28"/>
          <w:szCs w:val="28"/>
          <w:lang w:eastAsia="en-US"/>
        </w:rPr>
        <w:t>о</w:t>
      </w:r>
      <w:r w:rsidRPr="00AF299F">
        <w:rPr>
          <w:sz w:val="28"/>
          <w:szCs w:val="28"/>
          <w:lang w:eastAsia="en-US"/>
        </w:rPr>
        <w:t>м</w:t>
      </w:r>
      <w:r w:rsidRPr="00AF299F">
        <w:rPr>
          <w:spacing w:val="21"/>
          <w:sz w:val="28"/>
          <w:szCs w:val="28"/>
          <w:lang w:eastAsia="en-US"/>
        </w:rPr>
        <w:t xml:space="preserve"> </w:t>
      </w:r>
      <w:r w:rsidRPr="00AF299F">
        <w:rPr>
          <w:spacing w:val="-2"/>
          <w:sz w:val="28"/>
          <w:szCs w:val="28"/>
          <w:lang w:eastAsia="en-US"/>
        </w:rPr>
        <w:t>ч</w:t>
      </w:r>
      <w:r w:rsidRPr="00AF299F">
        <w:rPr>
          <w:spacing w:val="1"/>
          <w:sz w:val="28"/>
          <w:szCs w:val="28"/>
          <w:lang w:eastAsia="en-US"/>
        </w:rPr>
        <w:t>и</w:t>
      </w:r>
      <w:r w:rsidRPr="00AF299F">
        <w:rPr>
          <w:sz w:val="28"/>
          <w:szCs w:val="28"/>
          <w:lang w:eastAsia="en-US"/>
        </w:rPr>
        <w:t>сле</w:t>
      </w:r>
      <w:r w:rsidRPr="00AF299F">
        <w:rPr>
          <w:spacing w:val="21"/>
          <w:sz w:val="28"/>
          <w:szCs w:val="28"/>
          <w:lang w:eastAsia="en-US"/>
        </w:rPr>
        <w:t xml:space="preserve"> </w:t>
      </w:r>
      <w:r w:rsidRPr="00AF299F">
        <w:rPr>
          <w:spacing w:val="-1"/>
          <w:sz w:val="28"/>
          <w:szCs w:val="28"/>
          <w:lang w:eastAsia="en-US"/>
        </w:rPr>
        <w:t>п</w:t>
      </w:r>
      <w:r w:rsidRPr="00AF299F">
        <w:rPr>
          <w:spacing w:val="1"/>
          <w:sz w:val="28"/>
          <w:szCs w:val="28"/>
          <w:lang w:eastAsia="en-US"/>
        </w:rPr>
        <w:t>р</w:t>
      </w:r>
      <w:r w:rsidRPr="00AF299F">
        <w:rPr>
          <w:sz w:val="28"/>
          <w:szCs w:val="28"/>
          <w:lang w:eastAsia="en-US"/>
        </w:rPr>
        <w:t>и</w:t>
      </w:r>
      <w:r w:rsidRPr="00AF299F">
        <w:rPr>
          <w:spacing w:val="25"/>
          <w:sz w:val="28"/>
          <w:szCs w:val="28"/>
          <w:lang w:eastAsia="en-US"/>
        </w:rPr>
        <w:t xml:space="preserve"> </w:t>
      </w:r>
      <w:r w:rsidRPr="00AF299F">
        <w:rPr>
          <w:spacing w:val="1"/>
          <w:sz w:val="28"/>
          <w:szCs w:val="28"/>
          <w:lang w:eastAsia="en-US"/>
        </w:rPr>
        <w:t>р</w:t>
      </w:r>
      <w:r w:rsidRPr="00AF299F">
        <w:rPr>
          <w:spacing w:val="-2"/>
          <w:sz w:val="28"/>
          <w:szCs w:val="28"/>
          <w:lang w:eastAsia="en-US"/>
        </w:rPr>
        <w:t>е</w:t>
      </w:r>
      <w:r w:rsidRPr="00AF299F">
        <w:rPr>
          <w:sz w:val="28"/>
          <w:szCs w:val="28"/>
          <w:lang w:eastAsia="en-US"/>
        </w:rPr>
        <w:t>ализ</w:t>
      </w:r>
      <w:r w:rsidRPr="00AF299F">
        <w:rPr>
          <w:spacing w:val="-3"/>
          <w:sz w:val="28"/>
          <w:szCs w:val="28"/>
          <w:lang w:eastAsia="en-US"/>
        </w:rPr>
        <w:t>а</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и</w:t>
      </w:r>
      <w:r w:rsidRPr="00AF299F">
        <w:rPr>
          <w:spacing w:val="28"/>
          <w:sz w:val="28"/>
          <w:szCs w:val="28"/>
          <w:lang w:eastAsia="en-US"/>
        </w:rPr>
        <w:t xml:space="preserve"> </w:t>
      </w:r>
      <w:r w:rsidRPr="00AF299F">
        <w:rPr>
          <w:sz w:val="28"/>
          <w:szCs w:val="28"/>
          <w:lang w:eastAsia="en-US"/>
        </w:rPr>
        <w:t>м</w:t>
      </w:r>
      <w:r w:rsidRPr="00AF299F">
        <w:rPr>
          <w:spacing w:val="-3"/>
          <w:sz w:val="28"/>
          <w:szCs w:val="28"/>
          <w:lang w:eastAsia="en-US"/>
        </w:rPr>
        <w:t>е</w:t>
      </w:r>
      <w:r w:rsidRPr="00AF299F">
        <w:rPr>
          <w:spacing w:val="1"/>
          <w:sz w:val="28"/>
          <w:szCs w:val="28"/>
          <w:lang w:eastAsia="en-US"/>
        </w:rPr>
        <w:t>р</w:t>
      </w:r>
      <w:r w:rsidRPr="00AF299F">
        <w:rPr>
          <w:spacing w:val="-1"/>
          <w:sz w:val="28"/>
          <w:szCs w:val="28"/>
          <w:lang w:eastAsia="en-US"/>
        </w:rPr>
        <w:t>оп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ят</w:t>
      </w:r>
      <w:r w:rsidRPr="00AF299F">
        <w:rPr>
          <w:spacing w:val="-1"/>
          <w:sz w:val="28"/>
          <w:szCs w:val="28"/>
          <w:lang w:eastAsia="en-US"/>
        </w:rPr>
        <w:t>и</w:t>
      </w:r>
      <w:r w:rsidRPr="00AF299F">
        <w:rPr>
          <w:sz w:val="28"/>
          <w:szCs w:val="28"/>
          <w:lang w:eastAsia="en-US"/>
        </w:rPr>
        <w:t>й</w:t>
      </w:r>
      <w:r w:rsidRPr="00AF299F">
        <w:rPr>
          <w:spacing w:val="26"/>
          <w:sz w:val="28"/>
          <w:szCs w:val="28"/>
          <w:lang w:eastAsia="en-US"/>
        </w:rPr>
        <w:t xml:space="preserve"> </w:t>
      </w:r>
      <w:r w:rsidRPr="00AF299F">
        <w:rPr>
          <w:spacing w:val="-1"/>
          <w:sz w:val="28"/>
          <w:szCs w:val="28"/>
          <w:lang w:eastAsia="en-US"/>
        </w:rPr>
        <w:t xml:space="preserve">по </w:t>
      </w:r>
      <w:r w:rsidRPr="00AF299F">
        <w:rPr>
          <w:sz w:val="28"/>
          <w:szCs w:val="28"/>
          <w:lang w:eastAsia="en-US"/>
        </w:rPr>
        <w:t>энерго</w:t>
      </w:r>
      <w:r w:rsidRPr="00AF299F">
        <w:rPr>
          <w:spacing w:val="-2"/>
          <w:sz w:val="28"/>
          <w:szCs w:val="28"/>
          <w:lang w:eastAsia="en-US"/>
        </w:rPr>
        <w:t>с</w:t>
      </w:r>
      <w:r w:rsidRPr="00AF299F">
        <w:rPr>
          <w:spacing w:val="1"/>
          <w:sz w:val="28"/>
          <w:szCs w:val="28"/>
          <w:lang w:eastAsia="en-US"/>
        </w:rPr>
        <w:t>б</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е</w:t>
      </w:r>
      <w:r w:rsidRPr="00AF299F">
        <w:rPr>
          <w:spacing w:val="-2"/>
          <w:sz w:val="28"/>
          <w:szCs w:val="28"/>
          <w:lang w:eastAsia="en-US"/>
        </w:rPr>
        <w:t>ж</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ю</w:t>
      </w:r>
      <w:r w:rsidRPr="00AF299F">
        <w:rPr>
          <w:spacing w:val="10"/>
          <w:sz w:val="28"/>
          <w:szCs w:val="28"/>
          <w:lang w:eastAsia="en-US"/>
        </w:rPr>
        <w:t xml:space="preserve"> </w:t>
      </w:r>
      <w:r w:rsidRPr="00AF299F">
        <w:rPr>
          <w:sz w:val="28"/>
          <w:szCs w:val="28"/>
          <w:lang w:eastAsia="en-US"/>
        </w:rPr>
        <w:t>и</w:t>
      </w:r>
      <w:r w:rsidRPr="00AF299F">
        <w:rPr>
          <w:spacing w:val="17"/>
          <w:sz w:val="28"/>
          <w:szCs w:val="28"/>
          <w:lang w:eastAsia="en-US"/>
        </w:rPr>
        <w:t xml:space="preserve"> </w:t>
      </w:r>
      <w:r w:rsidRPr="00AF299F">
        <w:rPr>
          <w:spacing w:val="1"/>
          <w:sz w:val="28"/>
          <w:szCs w:val="28"/>
          <w:lang w:eastAsia="en-US"/>
        </w:rPr>
        <w:t>п</w:t>
      </w:r>
      <w:r w:rsidRPr="00AF299F">
        <w:rPr>
          <w:spacing w:val="4"/>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ше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ю</w:t>
      </w:r>
      <w:r w:rsidRPr="00AF299F">
        <w:rPr>
          <w:spacing w:val="-25"/>
          <w:sz w:val="28"/>
          <w:szCs w:val="28"/>
          <w:lang w:eastAsia="en-US"/>
        </w:rPr>
        <w:t xml:space="preserve"> </w:t>
      </w:r>
      <w:r w:rsidRPr="00AF299F">
        <w:rPr>
          <w:sz w:val="28"/>
          <w:szCs w:val="28"/>
          <w:lang w:eastAsia="en-US"/>
        </w:rPr>
        <w:t>э</w:t>
      </w:r>
      <w:r w:rsidRPr="00AF299F">
        <w:rPr>
          <w:spacing w:val="-2"/>
          <w:sz w:val="28"/>
          <w:szCs w:val="28"/>
          <w:lang w:eastAsia="en-US"/>
        </w:rPr>
        <w:t>н</w:t>
      </w:r>
      <w:r w:rsidRPr="00AF299F">
        <w:rPr>
          <w:sz w:val="28"/>
          <w:szCs w:val="28"/>
          <w:lang w:eastAsia="en-US"/>
        </w:rPr>
        <w:t>е</w:t>
      </w:r>
      <w:r w:rsidRPr="00AF299F">
        <w:rPr>
          <w:spacing w:val="1"/>
          <w:sz w:val="28"/>
          <w:szCs w:val="28"/>
          <w:lang w:eastAsia="en-US"/>
        </w:rPr>
        <w:t>р</w:t>
      </w:r>
      <w:r w:rsidRPr="00AF299F">
        <w:rPr>
          <w:spacing w:val="-2"/>
          <w:sz w:val="28"/>
          <w:szCs w:val="28"/>
          <w:lang w:eastAsia="en-US"/>
        </w:rPr>
        <w:t>г</w:t>
      </w:r>
      <w:r w:rsidRPr="00AF299F">
        <w:rPr>
          <w:sz w:val="28"/>
          <w:szCs w:val="28"/>
          <w:lang w:eastAsia="en-US"/>
        </w:rPr>
        <w:t>ети</w:t>
      </w:r>
      <w:r w:rsidRPr="00AF299F">
        <w:rPr>
          <w:spacing w:val="1"/>
          <w:sz w:val="28"/>
          <w:szCs w:val="28"/>
          <w:lang w:eastAsia="en-US"/>
        </w:rPr>
        <w:t>ч</w:t>
      </w:r>
      <w:r w:rsidRPr="00AF299F">
        <w:rPr>
          <w:spacing w:val="-2"/>
          <w:sz w:val="28"/>
          <w:szCs w:val="28"/>
          <w:lang w:eastAsia="en-US"/>
        </w:rPr>
        <w:t>е</w:t>
      </w:r>
      <w:r w:rsidRPr="00AF299F">
        <w:rPr>
          <w:sz w:val="28"/>
          <w:szCs w:val="28"/>
          <w:lang w:eastAsia="en-US"/>
        </w:rPr>
        <w:t>с</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й</w:t>
      </w:r>
      <w:r w:rsidRPr="00AF299F">
        <w:rPr>
          <w:spacing w:val="-23"/>
          <w:sz w:val="28"/>
          <w:szCs w:val="28"/>
          <w:lang w:eastAsia="en-US"/>
        </w:rPr>
        <w:t xml:space="preserve"> </w:t>
      </w:r>
      <w:r w:rsidRPr="00AF299F">
        <w:rPr>
          <w:sz w:val="28"/>
          <w:szCs w:val="28"/>
          <w:lang w:eastAsia="en-US"/>
        </w:rPr>
        <w:t>э</w:t>
      </w:r>
      <w:r w:rsidRPr="00AF299F">
        <w:rPr>
          <w:spacing w:val="-3"/>
          <w:sz w:val="28"/>
          <w:szCs w:val="28"/>
          <w:lang w:eastAsia="en-US"/>
        </w:rPr>
        <w:t>ф</w:t>
      </w:r>
      <w:r w:rsidRPr="00AF299F">
        <w:rPr>
          <w:sz w:val="28"/>
          <w:szCs w:val="28"/>
          <w:lang w:eastAsia="en-US"/>
        </w:rPr>
        <w:t>фе</w:t>
      </w:r>
      <w:r w:rsidRPr="00AF299F">
        <w:rPr>
          <w:spacing w:val="1"/>
          <w:sz w:val="28"/>
          <w:szCs w:val="28"/>
          <w:lang w:eastAsia="en-US"/>
        </w:rPr>
        <w:t>к</w:t>
      </w:r>
      <w:r w:rsidRPr="00AF299F">
        <w:rPr>
          <w:spacing w:val="-3"/>
          <w:sz w:val="28"/>
          <w:szCs w:val="28"/>
          <w:lang w:eastAsia="en-US"/>
        </w:rPr>
        <w:t>т</w:t>
      </w:r>
      <w:r w:rsidRPr="00AF299F">
        <w:rPr>
          <w:spacing w:val="1"/>
          <w:sz w:val="28"/>
          <w:szCs w:val="28"/>
          <w:lang w:eastAsia="en-US"/>
        </w:rPr>
        <w:t>и</w:t>
      </w:r>
      <w:r w:rsidRPr="00AF299F">
        <w:rPr>
          <w:spacing w:val="-3"/>
          <w:sz w:val="28"/>
          <w:szCs w:val="28"/>
          <w:lang w:eastAsia="en-US"/>
        </w:rPr>
        <w:t>в</w:t>
      </w:r>
      <w:r w:rsidRPr="00AF299F">
        <w:rPr>
          <w:spacing w:val="1"/>
          <w:sz w:val="28"/>
          <w:szCs w:val="28"/>
          <w:lang w:eastAsia="en-US"/>
        </w:rPr>
        <w:t>но</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и</w:t>
      </w:r>
      <w:r w:rsidRPr="00AF299F">
        <w:rPr>
          <w:sz w:val="28"/>
          <w:szCs w:val="28"/>
          <w:lang w:eastAsia="en-US"/>
        </w:rPr>
        <w:t>.</w:t>
      </w:r>
    </w:p>
    <w:p w:rsidR="00AF299F" w:rsidRPr="00AF299F" w:rsidRDefault="00AF299F" w:rsidP="00AF299F">
      <w:pPr>
        <w:widowControl w:val="0"/>
        <w:ind w:left="709" w:right="-1135" w:firstLine="567"/>
        <w:jc w:val="both"/>
        <w:rPr>
          <w:sz w:val="28"/>
          <w:szCs w:val="28"/>
          <w:lang w:eastAsia="en-US"/>
        </w:rPr>
      </w:pPr>
      <w:r w:rsidRPr="00AF299F">
        <w:rPr>
          <w:sz w:val="28"/>
          <w:szCs w:val="28"/>
          <w:lang w:eastAsia="en-US"/>
        </w:rPr>
        <w:t>В</w:t>
      </w:r>
      <w:r w:rsidRPr="00AF299F">
        <w:rPr>
          <w:spacing w:val="1"/>
          <w:sz w:val="28"/>
          <w:szCs w:val="28"/>
          <w:lang w:eastAsia="en-US"/>
        </w:rPr>
        <w:t>н</w:t>
      </w:r>
      <w:r w:rsidRPr="00AF299F">
        <w:rPr>
          <w:spacing w:val="-2"/>
          <w:sz w:val="28"/>
          <w:szCs w:val="28"/>
          <w:lang w:eastAsia="en-US"/>
        </w:rPr>
        <w:t>е</w:t>
      </w:r>
      <w:r w:rsidRPr="00AF299F">
        <w:rPr>
          <w:spacing w:val="1"/>
          <w:sz w:val="28"/>
          <w:szCs w:val="28"/>
          <w:lang w:eastAsia="en-US"/>
        </w:rPr>
        <w:t>б</w:t>
      </w:r>
      <w:r w:rsidRPr="00AF299F">
        <w:rPr>
          <w:spacing w:val="-1"/>
          <w:sz w:val="28"/>
          <w:szCs w:val="28"/>
          <w:lang w:eastAsia="en-US"/>
        </w:rPr>
        <w:t>ю</w:t>
      </w:r>
      <w:r w:rsidRPr="00AF299F">
        <w:rPr>
          <w:spacing w:val="1"/>
          <w:sz w:val="28"/>
          <w:szCs w:val="28"/>
          <w:lang w:eastAsia="en-US"/>
        </w:rPr>
        <w:t>д</w:t>
      </w:r>
      <w:r w:rsidRPr="00AF299F">
        <w:rPr>
          <w:spacing w:val="-2"/>
          <w:sz w:val="28"/>
          <w:szCs w:val="28"/>
          <w:lang w:eastAsia="en-US"/>
        </w:rPr>
        <w:t>ж</w:t>
      </w:r>
      <w:r w:rsidRPr="00AF299F">
        <w:rPr>
          <w:sz w:val="28"/>
          <w:szCs w:val="28"/>
          <w:lang w:eastAsia="en-US"/>
        </w:rPr>
        <w:t>ет</w:t>
      </w:r>
      <w:r w:rsidRPr="00AF299F">
        <w:rPr>
          <w:spacing w:val="-2"/>
          <w:sz w:val="28"/>
          <w:szCs w:val="28"/>
          <w:lang w:eastAsia="en-US"/>
        </w:rPr>
        <w:t>н</w:t>
      </w:r>
      <w:r w:rsidRPr="00AF299F">
        <w:rPr>
          <w:spacing w:val="1"/>
          <w:sz w:val="28"/>
          <w:szCs w:val="28"/>
          <w:lang w:eastAsia="en-US"/>
        </w:rPr>
        <w:t>о</w:t>
      </w:r>
      <w:r w:rsidRPr="00AF299F">
        <w:rPr>
          <w:sz w:val="28"/>
          <w:szCs w:val="28"/>
          <w:lang w:eastAsia="en-US"/>
        </w:rPr>
        <w:t>е</w:t>
      </w:r>
      <w:r w:rsidRPr="00AF299F">
        <w:rPr>
          <w:spacing w:val="4"/>
          <w:sz w:val="28"/>
          <w:szCs w:val="28"/>
          <w:lang w:eastAsia="en-US"/>
        </w:rPr>
        <w:t xml:space="preserve"> </w:t>
      </w:r>
      <w:r w:rsidRPr="00AF299F">
        <w:rPr>
          <w:spacing w:val="-2"/>
          <w:sz w:val="28"/>
          <w:szCs w:val="28"/>
          <w:lang w:eastAsia="en-US"/>
        </w:rPr>
        <w:t>ф</w:t>
      </w:r>
      <w:r w:rsidRPr="00AF299F">
        <w:rPr>
          <w:spacing w:val="-1"/>
          <w:sz w:val="28"/>
          <w:szCs w:val="28"/>
          <w:lang w:eastAsia="en-US"/>
        </w:rPr>
        <w:t>ин</w:t>
      </w:r>
      <w:r w:rsidRPr="00AF299F">
        <w:rPr>
          <w:sz w:val="28"/>
          <w:szCs w:val="28"/>
          <w:lang w:eastAsia="en-US"/>
        </w:rPr>
        <w:t>а</w:t>
      </w:r>
      <w:r w:rsidRPr="00AF299F">
        <w:rPr>
          <w:spacing w:val="1"/>
          <w:sz w:val="28"/>
          <w:szCs w:val="28"/>
          <w:lang w:eastAsia="en-US"/>
        </w:rPr>
        <w:t>н</w:t>
      </w:r>
      <w:r w:rsidRPr="00AF299F">
        <w:rPr>
          <w:spacing w:val="-2"/>
          <w:sz w:val="28"/>
          <w:szCs w:val="28"/>
          <w:lang w:eastAsia="en-US"/>
        </w:rPr>
        <w:t>с</w:t>
      </w:r>
      <w:r w:rsidRPr="00AF299F">
        <w:rPr>
          <w:spacing w:val="1"/>
          <w:sz w:val="28"/>
          <w:szCs w:val="28"/>
          <w:lang w:eastAsia="en-US"/>
        </w:rPr>
        <w:t>и</w:t>
      </w:r>
      <w:r w:rsidRPr="00AF299F">
        <w:rPr>
          <w:spacing w:val="-1"/>
          <w:sz w:val="28"/>
          <w:szCs w:val="28"/>
          <w:lang w:eastAsia="en-US"/>
        </w:rPr>
        <w:t>р</w:t>
      </w:r>
      <w:r w:rsidRPr="00AF299F">
        <w:rPr>
          <w:spacing w:val="1"/>
          <w:sz w:val="28"/>
          <w:szCs w:val="28"/>
          <w:lang w:eastAsia="en-US"/>
        </w:rPr>
        <w:t>о</w:t>
      </w:r>
      <w:r w:rsidRPr="00AF299F">
        <w:rPr>
          <w:sz w:val="28"/>
          <w:szCs w:val="28"/>
          <w:lang w:eastAsia="en-US"/>
        </w:rPr>
        <w:t>в</w:t>
      </w:r>
      <w:r w:rsidRPr="00AF299F">
        <w:rPr>
          <w:spacing w:val="-3"/>
          <w:sz w:val="28"/>
          <w:szCs w:val="28"/>
          <w:lang w:eastAsia="en-US"/>
        </w:rPr>
        <w:t>а</w:t>
      </w:r>
      <w:r w:rsidRPr="00AF299F">
        <w:rPr>
          <w:spacing w:val="1"/>
          <w:sz w:val="28"/>
          <w:szCs w:val="28"/>
          <w:lang w:eastAsia="en-US"/>
        </w:rPr>
        <w:t>ни</w:t>
      </w:r>
      <w:r w:rsidRPr="00AF299F">
        <w:rPr>
          <w:sz w:val="28"/>
          <w:szCs w:val="28"/>
          <w:lang w:eastAsia="en-US"/>
        </w:rPr>
        <w:t>е</w:t>
      </w:r>
      <w:r w:rsidRPr="00AF299F">
        <w:rPr>
          <w:spacing w:val="4"/>
          <w:sz w:val="28"/>
          <w:szCs w:val="28"/>
          <w:lang w:eastAsia="en-US"/>
        </w:rPr>
        <w:t xml:space="preserve"> </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у</w:t>
      </w:r>
      <w:r w:rsidRPr="00AF299F">
        <w:rPr>
          <w:sz w:val="28"/>
          <w:szCs w:val="28"/>
          <w:lang w:eastAsia="en-US"/>
        </w:rPr>
        <w:t>ществ</w:t>
      </w:r>
      <w:r w:rsidRPr="00AF299F">
        <w:rPr>
          <w:spacing w:val="-2"/>
          <w:sz w:val="28"/>
          <w:szCs w:val="28"/>
          <w:lang w:eastAsia="en-US"/>
        </w:rPr>
        <w:t>л</w:t>
      </w:r>
      <w:r w:rsidRPr="00AF299F">
        <w:rPr>
          <w:sz w:val="28"/>
          <w:szCs w:val="28"/>
          <w:lang w:eastAsia="en-US"/>
        </w:rPr>
        <w:t>яется</w:t>
      </w:r>
      <w:r w:rsidRPr="00AF299F">
        <w:rPr>
          <w:spacing w:val="5"/>
          <w:sz w:val="28"/>
          <w:szCs w:val="28"/>
          <w:lang w:eastAsia="en-US"/>
        </w:rPr>
        <w:t xml:space="preserve"> </w:t>
      </w:r>
      <w:r w:rsidRPr="00AF299F">
        <w:rPr>
          <w:spacing w:val="-3"/>
          <w:sz w:val="28"/>
          <w:szCs w:val="28"/>
          <w:lang w:eastAsia="en-US"/>
        </w:rPr>
        <w:t>з</w:t>
      </w:r>
      <w:r w:rsidRPr="00AF299F">
        <w:rPr>
          <w:sz w:val="28"/>
          <w:szCs w:val="28"/>
          <w:lang w:eastAsia="en-US"/>
        </w:rPr>
        <w:t>а</w:t>
      </w:r>
      <w:r w:rsidRPr="00AF299F">
        <w:rPr>
          <w:spacing w:val="4"/>
          <w:sz w:val="28"/>
          <w:szCs w:val="28"/>
          <w:lang w:eastAsia="en-US"/>
        </w:rPr>
        <w:t xml:space="preserve"> </w:t>
      </w:r>
      <w:r w:rsidRPr="00AF299F">
        <w:rPr>
          <w:spacing w:val="-2"/>
          <w:sz w:val="28"/>
          <w:szCs w:val="28"/>
          <w:lang w:eastAsia="en-US"/>
        </w:rPr>
        <w:t>с</w:t>
      </w:r>
      <w:r w:rsidRPr="00AF299F">
        <w:rPr>
          <w:sz w:val="28"/>
          <w:szCs w:val="28"/>
          <w:lang w:eastAsia="en-US"/>
        </w:rPr>
        <w:t>чет с</w:t>
      </w:r>
      <w:r w:rsidRPr="00AF299F">
        <w:rPr>
          <w:spacing w:val="-1"/>
          <w:sz w:val="28"/>
          <w:szCs w:val="28"/>
          <w:lang w:eastAsia="en-US"/>
        </w:rPr>
        <w:t>о</w:t>
      </w:r>
      <w:r w:rsidRPr="00AF299F">
        <w:rPr>
          <w:spacing w:val="1"/>
          <w:sz w:val="28"/>
          <w:szCs w:val="28"/>
          <w:lang w:eastAsia="en-US"/>
        </w:rPr>
        <w:t>б</w:t>
      </w:r>
      <w:r w:rsidRPr="00AF299F">
        <w:rPr>
          <w:sz w:val="28"/>
          <w:szCs w:val="28"/>
          <w:lang w:eastAsia="en-US"/>
        </w:rPr>
        <w:t>стве</w:t>
      </w:r>
      <w:r w:rsidRPr="00AF299F">
        <w:rPr>
          <w:spacing w:val="-2"/>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 с</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z w:val="28"/>
          <w:szCs w:val="28"/>
          <w:lang w:eastAsia="en-US"/>
        </w:rPr>
        <w:t>ств</w:t>
      </w:r>
      <w:r w:rsidRPr="00AF299F">
        <w:rPr>
          <w:spacing w:val="1"/>
          <w:sz w:val="28"/>
          <w:szCs w:val="28"/>
          <w:lang w:eastAsia="en-US"/>
        </w:rPr>
        <w:t xml:space="preserve"> </w:t>
      </w:r>
      <w:r w:rsidRPr="00AF299F">
        <w:rPr>
          <w:sz w:val="28"/>
          <w:szCs w:val="28"/>
          <w:lang w:eastAsia="en-US"/>
        </w:rPr>
        <w:t>теп</w:t>
      </w:r>
      <w:r w:rsidRPr="00AF299F">
        <w:rPr>
          <w:spacing w:val="-3"/>
          <w:sz w:val="28"/>
          <w:szCs w:val="28"/>
          <w:lang w:eastAsia="en-US"/>
        </w:rPr>
        <w:t>л</w:t>
      </w:r>
      <w:r w:rsidRPr="00AF299F">
        <w:rPr>
          <w:spacing w:val="1"/>
          <w:sz w:val="28"/>
          <w:szCs w:val="28"/>
          <w:lang w:eastAsia="en-US"/>
        </w:rPr>
        <w:t>о</w:t>
      </w:r>
      <w:r w:rsidRPr="00AF299F">
        <w:rPr>
          <w:spacing w:val="-2"/>
          <w:sz w:val="28"/>
          <w:szCs w:val="28"/>
          <w:lang w:eastAsia="en-US"/>
        </w:rPr>
        <w:t>с</w:t>
      </w:r>
      <w:r w:rsidRPr="00AF299F">
        <w:rPr>
          <w:spacing w:val="1"/>
          <w:sz w:val="28"/>
          <w:szCs w:val="28"/>
          <w:lang w:eastAsia="en-US"/>
        </w:rPr>
        <w:t>н</w:t>
      </w:r>
      <w:r w:rsidRPr="00AF299F">
        <w:rPr>
          <w:sz w:val="28"/>
          <w:szCs w:val="28"/>
          <w:lang w:eastAsia="en-US"/>
        </w:rPr>
        <w:t>а</w:t>
      </w:r>
      <w:r w:rsidRPr="00AF299F">
        <w:rPr>
          <w:spacing w:val="-1"/>
          <w:sz w:val="28"/>
          <w:szCs w:val="28"/>
          <w:lang w:eastAsia="en-US"/>
        </w:rPr>
        <w:t>б</w:t>
      </w:r>
      <w:r w:rsidRPr="00AF299F">
        <w:rPr>
          <w:sz w:val="28"/>
          <w:szCs w:val="28"/>
          <w:lang w:eastAsia="en-US"/>
        </w:rPr>
        <w:t>жающ</w:t>
      </w:r>
      <w:r w:rsidRPr="00AF299F">
        <w:rPr>
          <w:spacing w:val="-2"/>
          <w:sz w:val="28"/>
          <w:szCs w:val="28"/>
          <w:lang w:eastAsia="en-US"/>
        </w:rPr>
        <w:t>и</w:t>
      </w:r>
      <w:r w:rsidRPr="00AF299F">
        <w:rPr>
          <w:sz w:val="28"/>
          <w:szCs w:val="28"/>
          <w:lang w:eastAsia="en-US"/>
        </w:rPr>
        <w:t>х</w:t>
      </w:r>
      <w:r w:rsidRPr="00AF299F">
        <w:rPr>
          <w:spacing w:val="2"/>
          <w:sz w:val="28"/>
          <w:szCs w:val="28"/>
          <w:lang w:eastAsia="en-US"/>
        </w:rPr>
        <w:t xml:space="preserve"> </w:t>
      </w:r>
      <w:r w:rsidRPr="00AF299F">
        <w:rPr>
          <w:sz w:val="28"/>
          <w:szCs w:val="28"/>
          <w:lang w:eastAsia="en-US"/>
        </w:rPr>
        <w:t>и</w:t>
      </w:r>
      <w:r w:rsidRPr="00AF299F">
        <w:rPr>
          <w:spacing w:val="5"/>
          <w:sz w:val="28"/>
          <w:szCs w:val="28"/>
          <w:lang w:eastAsia="en-US"/>
        </w:rPr>
        <w:t xml:space="preserve"> </w:t>
      </w:r>
      <w:r w:rsidRPr="00AF299F">
        <w:rPr>
          <w:sz w:val="28"/>
          <w:szCs w:val="28"/>
          <w:lang w:eastAsia="en-US"/>
        </w:rPr>
        <w:t>т</w:t>
      </w:r>
      <w:r w:rsidRPr="00AF299F">
        <w:rPr>
          <w:spacing w:val="-3"/>
          <w:sz w:val="28"/>
          <w:szCs w:val="28"/>
          <w:lang w:eastAsia="en-US"/>
        </w:rPr>
        <w:t>е</w:t>
      </w:r>
      <w:r w:rsidRPr="00AF299F">
        <w:rPr>
          <w:spacing w:val="1"/>
          <w:sz w:val="28"/>
          <w:szCs w:val="28"/>
          <w:lang w:eastAsia="en-US"/>
        </w:rPr>
        <w:t>п</w:t>
      </w:r>
      <w:r w:rsidRPr="00AF299F">
        <w:rPr>
          <w:spacing w:val="-1"/>
          <w:sz w:val="28"/>
          <w:szCs w:val="28"/>
          <w:lang w:eastAsia="en-US"/>
        </w:rPr>
        <w:t>ло</w:t>
      </w:r>
      <w:r w:rsidRPr="00AF299F">
        <w:rPr>
          <w:spacing w:val="-2"/>
          <w:sz w:val="28"/>
          <w:szCs w:val="28"/>
          <w:lang w:eastAsia="en-US"/>
        </w:rPr>
        <w:t>с</w:t>
      </w:r>
      <w:r w:rsidRPr="00AF299F">
        <w:rPr>
          <w:sz w:val="28"/>
          <w:szCs w:val="28"/>
          <w:lang w:eastAsia="en-US"/>
        </w:rPr>
        <w:t>етев</w:t>
      </w:r>
      <w:r w:rsidRPr="00AF299F">
        <w:rPr>
          <w:spacing w:val="-1"/>
          <w:sz w:val="28"/>
          <w:szCs w:val="28"/>
          <w:lang w:eastAsia="en-US"/>
        </w:rPr>
        <w:t>ы</w:t>
      </w:r>
      <w:r w:rsidRPr="00AF299F">
        <w:rPr>
          <w:sz w:val="28"/>
          <w:szCs w:val="28"/>
          <w:lang w:eastAsia="en-US"/>
        </w:rPr>
        <w:t xml:space="preserve">х </w:t>
      </w:r>
      <w:r w:rsidRPr="00AF299F">
        <w:rPr>
          <w:spacing w:val="1"/>
          <w:sz w:val="28"/>
          <w:szCs w:val="28"/>
          <w:lang w:eastAsia="en-US"/>
        </w:rPr>
        <w:t>п</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т</w:t>
      </w:r>
      <w:r w:rsidRPr="00AF299F">
        <w:rPr>
          <w:spacing w:val="-1"/>
          <w:sz w:val="28"/>
          <w:szCs w:val="28"/>
          <w:lang w:eastAsia="en-US"/>
        </w:rPr>
        <w:t>и</w:t>
      </w:r>
      <w:r w:rsidRPr="00AF299F">
        <w:rPr>
          <w:spacing w:val="1"/>
          <w:sz w:val="28"/>
          <w:szCs w:val="28"/>
          <w:lang w:eastAsia="en-US"/>
        </w:rPr>
        <w:t>й</w:t>
      </w:r>
      <w:r w:rsidRPr="00AF299F">
        <w:rPr>
          <w:sz w:val="28"/>
          <w:szCs w:val="28"/>
          <w:lang w:eastAsia="en-US"/>
        </w:rPr>
        <w:t>,</w:t>
      </w:r>
      <w:r w:rsidRPr="00AF299F">
        <w:rPr>
          <w:spacing w:val="8"/>
          <w:sz w:val="28"/>
          <w:szCs w:val="28"/>
          <w:lang w:eastAsia="en-US"/>
        </w:rPr>
        <w:t xml:space="preserve"> </w:t>
      </w:r>
      <w:r w:rsidRPr="00AF299F">
        <w:rPr>
          <w:spacing w:val="-2"/>
          <w:sz w:val="28"/>
          <w:szCs w:val="28"/>
          <w:lang w:eastAsia="en-US"/>
        </w:rPr>
        <w:t>с</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о</w:t>
      </w:r>
      <w:r w:rsidRPr="00AF299F">
        <w:rPr>
          <w:sz w:val="28"/>
          <w:szCs w:val="28"/>
          <w:lang w:eastAsia="en-US"/>
        </w:rPr>
        <w:t>я</w:t>
      </w:r>
      <w:r w:rsidRPr="00AF299F">
        <w:rPr>
          <w:spacing w:val="-2"/>
          <w:sz w:val="28"/>
          <w:szCs w:val="28"/>
          <w:lang w:eastAsia="en-US"/>
        </w:rPr>
        <w:t>щ</w:t>
      </w:r>
      <w:r w:rsidRPr="00AF299F">
        <w:rPr>
          <w:spacing w:val="1"/>
          <w:sz w:val="28"/>
          <w:szCs w:val="28"/>
          <w:lang w:eastAsia="en-US"/>
        </w:rPr>
        <w:t>и</w:t>
      </w:r>
      <w:r w:rsidRPr="00AF299F">
        <w:rPr>
          <w:sz w:val="28"/>
          <w:szCs w:val="28"/>
          <w:lang w:eastAsia="en-US"/>
        </w:rPr>
        <w:t>х</w:t>
      </w:r>
      <w:r w:rsidRPr="00AF299F">
        <w:rPr>
          <w:spacing w:val="4"/>
          <w:sz w:val="28"/>
          <w:szCs w:val="28"/>
          <w:lang w:eastAsia="en-US"/>
        </w:rPr>
        <w:t xml:space="preserve"> </w:t>
      </w:r>
      <w:r w:rsidRPr="00AF299F">
        <w:rPr>
          <w:spacing w:val="1"/>
          <w:sz w:val="28"/>
          <w:szCs w:val="28"/>
          <w:lang w:eastAsia="en-US"/>
        </w:rPr>
        <w:t>из п</w:t>
      </w:r>
      <w:r w:rsidRPr="00AF299F">
        <w:rPr>
          <w:spacing w:val="-1"/>
          <w:sz w:val="28"/>
          <w:szCs w:val="28"/>
          <w:lang w:eastAsia="en-US"/>
        </w:rPr>
        <w:t>р</w:t>
      </w:r>
      <w:r w:rsidRPr="00AF299F">
        <w:rPr>
          <w:spacing w:val="1"/>
          <w:sz w:val="28"/>
          <w:szCs w:val="28"/>
          <w:lang w:eastAsia="en-US"/>
        </w:rPr>
        <w:t>и</w:t>
      </w:r>
      <w:r w:rsidRPr="00AF299F">
        <w:rPr>
          <w:spacing w:val="-1"/>
          <w:sz w:val="28"/>
          <w:szCs w:val="28"/>
          <w:lang w:eastAsia="en-US"/>
        </w:rPr>
        <w:t>б</w:t>
      </w:r>
      <w:r w:rsidRPr="00AF299F">
        <w:rPr>
          <w:spacing w:val="1"/>
          <w:sz w:val="28"/>
          <w:szCs w:val="28"/>
          <w:lang w:eastAsia="en-US"/>
        </w:rPr>
        <w:t>ы</w:t>
      </w:r>
      <w:r w:rsidRPr="00AF299F">
        <w:rPr>
          <w:spacing w:val="-1"/>
          <w:sz w:val="28"/>
          <w:szCs w:val="28"/>
          <w:lang w:eastAsia="en-US"/>
        </w:rPr>
        <w:t>л</w:t>
      </w:r>
      <w:r w:rsidRPr="00AF299F">
        <w:rPr>
          <w:sz w:val="28"/>
          <w:szCs w:val="28"/>
          <w:lang w:eastAsia="en-US"/>
        </w:rPr>
        <w:t>и</w:t>
      </w:r>
      <w:r w:rsidRPr="00AF299F">
        <w:rPr>
          <w:spacing w:val="-2"/>
          <w:sz w:val="28"/>
          <w:szCs w:val="28"/>
          <w:lang w:eastAsia="en-US"/>
        </w:rPr>
        <w:t xml:space="preserve"> </w:t>
      </w:r>
      <w:r w:rsidRPr="00AF299F">
        <w:rPr>
          <w:sz w:val="28"/>
          <w:szCs w:val="28"/>
          <w:lang w:eastAsia="en-US"/>
        </w:rPr>
        <w:t>и</w:t>
      </w:r>
      <w:r w:rsidRPr="00AF299F">
        <w:rPr>
          <w:spacing w:val="69"/>
          <w:sz w:val="28"/>
          <w:szCs w:val="28"/>
          <w:lang w:eastAsia="en-US"/>
        </w:rPr>
        <w:t xml:space="preserve"> </w:t>
      </w:r>
      <w:r w:rsidRPr="00AF299F">
        <w:rPr>
          <w:sz w:val="28"/>
          <w:szCs w:val="28"/>
          <w:lang w:eastAsia="en-US"/>
        </w:rPr>
        <w:t>а</w:t>
      </w:r>
      <w:r w:rsidRPr="00AF299F">
        <w:rPr>
          <w:spacing w:val="-3"/>
          <w:sz w:val="28"/>
          <w:szCs w:val="28"/>
          <w:lang w:eastAsia="en-US"/>
        </w:rPr>
        <w:t>м</w:t>
      </w:r>
      <w:r w:rsidRPr="00AF299F">
        <w:rPr>
          <w:spacing w:val="1"/>
          <w:sz w:val="28"/>
          <w:szCs w:val="28"/>
          <w:lang w:eastAsia="en-US"/>
        </w:rPr>
        <w:t>ор</w:t>
      </w:r>
      <w:r w:rsidRPr="00AF299F">
        <w:rPr>
          <w:spacing w:val="-3"/>
          <w:sz w:val="28"/>
          <w:szCs w:val="28"/>
          <w:lang w:eastAsia="en-US"/>
        </w:rPr>
        <w:t>т</w:t>
      </w:r>
      <w:r w:rsidRPr="00AF299F">
        <w:rPr>
          <w:spacing w:val="1"/>
          <w:sz w:val="28"/>
          <w:szCs w:val="28"/>
          <w:lang w:eastAsia="en-US"/>
        </w:rPr>
        <w:t>и</w:t>
      </w:r>
      <w:r w:rsidRPr="00AF299F">
        <w:rPr>
          <w:spacing w:val="-3"/>
          <w:sz w:val="28"/>
          <w:szCs w:val="28"/>
          <w:lang w:eastAsia="en-US"/>
        </w:rPr>
        <w:t>з</w:t>
      </w:r>
      <w:r w:rsidRPr="00AF299F">
        <w:rPr>
          <w:sz w:val="28"/>
          <w:szCs w:val="28"/>
          <w:lang w:eastAsia="en-US"/>
        </w:rPr>
        <w:t>а</w:t>
      </w:r>
      <w:r w:rsidRPr="00AF299F">
        <w:rPr>
          <w:spacing w:val="1"/>
          <w:sz w:val="28"/>
          <w:szCs w:val="28"/>
          <w:lang w:eastAsia="en-US"/>
        </w:rPr>
        <w:t>ц</w:t>
      </w:r>
      <w:r w:rsidRPr="00AF299F">
        <w:rPr>
          <w:spacing w:val="-1"/>
          <w:sz w:val="28"/>
          <w:szCs w:val="28"/>
          <w:lang w:eastAsia="en-US"/>
        </w:rPr>
        <w:t>ио</w:t>
      </w:r>
      <w:r w:rsidRPr="00AF299F">
        <w:rPr>
          <w:spacing w:val="1"/>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40"/>
          <w:sz w:val="28"/>
          <w:szCs w:val="28"/>
          <w:lang w:eastAsia="en-US"/>
        </w:rPr>
        <w:t xml:space="preserve"> </w:t>
      </w:r>
      <w:r w:rsidRPr="00AF299F">
        <w:rPr>
          <w:spacing w:val="1"/>
          <w:sz w:val="28"/>
          <w:szCs w:val="28"/>
          <w:lang w:eastAsia="en-US"/>
        </w:rPr>
        <w:t>о</w:t>
      </w:r>
      <w:r w:rsidRPr="00AF299F">
        <w:rPr>
          <w:sz w:val="28"/>
          <w:szCs w:val="28"/>
          <w:lang w:eastAsia="en-US"/>
        </w:rPr>
        <w:t>тч</w:t>
      </w:r>
      <w:r w:rsidRPr="00AF299F">
        <w:rPr>
          <w:spacing w:val="-1"/>
          <w:sz w:val="28"/>
          <w:szCs w:val="28"/>
          <w:lang w:eastAsia="en-US"/>
        </w:rPr>
        <w:t>и</w:t>
      </w:r>
      <w:r w:rsidRPr="00AF299F">
        <w:rPr>
          <w:sz w:val="28"/>
          <w:szCs w:val="28"/>
          <w:lang w:eastAsia="en-US"/>
        </w:rPr>
        <w:t>сле</w:t>
      </w:r>
      <w:r w:rsidRPr="00AF299F">
        <w:rPr>
          <w:spacing w:val="-2"/>
          <w:sz w:val="28"/>
          <w:szCs w:val="28"/>
          <w:lang w:eastAsia="en-US"/>
        </w:rPr>
        <w:t>н</w:t>
      </w:r>
      <w:r w:rsidRPr="00AF299F">
        <w:rPr>
          <w:spacing w:val="1"/>
          <w:sz w:val="28"/>
          <w:szCs w:val="28"/>
          <w:lang w:eastAsia="en-US"/>
        </w:rPr>
        <w:t>ий</w:t>
      </w:r>
      <w:r w:rsidRPr="00AF299F">
        <w:rPr>
          <w:sz w:val="28"/>
          <w:szCs w:val="28"/>
          <w:lang w:eastAsia="en-US"/>
        </w:rPr>
        <w:t>.</w:t>
      </w:r>
    </w:p>
    <w:p w:rsidR="00AF299F" w:rsidRPr="00AF299F" w:rsidRDefault="00AF299F" w:rsidP="00AF299F">
      <w:pPr>
        <w:widowControl w:val="0"/>
        <w:ind w:left="709" w:right="-1135" w:firstLine="567"/>
        <w:jc w:val="both"/>
        <w:rPr>
          <w:sz w:val="28"/>
          <w:szCs w:val="28"/>
          <w:lang w:eastAsia="en-US"/>
        </w:rPr>
      </w:pPr>
      <w:r w:rsidRPr="00AF299F">
        <w:rPr>
          <w:sz w:val="28"/>
          <w:szCs w:val="28"/>
          <w:lang w:eastAsia="en-US"/>
        </w:rPr>
        <w:t>В с</w:t>
      </w:r>
      <w:r w:rsidRPr="00AF299F">
        <w:rPr>
          <w:spacing w:val="1"/>
          <w:sz w:val="28"/>
          <w:szCs w:val="28"/>
          <w:lang w:eastAsia="en-US"/>
        </w:rPr>
        <w:t>оо</w:t>
      </w:r>
      <w:r w:rsidRPr="00AF299F">
        <w:rPr>
          <w:sz w:val="28"/>
          <w:szCs w:val="28"/>
          <w:lang w:eastAsia="en-US"/>
        </w:rPr>
        <w:t>т</w:t>
      </w:r>
      <w:r w:rsidRPr="00AF299F">
        <w:rPr>
          <w:spacing w:val="-1"/>
          <w:sz w:val="28"/>
          <w:szCs w:val="28"/>
          <w:lang w:eastAsia="en-US"/>
        </w:rPr>
        <w:t>в</w:t>
      </w:r>
      <w:r w:rsidRPr="00AF299F">
        <w:rPr>
          <w:sz w:val="28"/>
          <w:szCs w:val="28"/>
          <w:lang w:eastAsia="en-US"/>
        </w:rPr>
        <w:t>е</w:t>
      </w:r>
      <w:r w:rsidRPr="00AF299F">
        <w:rPr>
          <w:spacing w:val="-3"/>
          <w:sz w:val="28"/>
          <w:szCs w:val="28"/>
          <w:lang w:eastAsia="en-US"/>
        </w:rPr>
        <w:t>т</w:t>
      </w:r>
      <w:r w:rsidRPr="00AF299F">
        <w:rPr>
          <w:sz w:val="28"/>
          <w:szCs w:val="28"/>
          <w:lang w:eastAsia="en-US"/>
        </w:rPr>
        <w:t>ств</w:t>
      </w:r>
      <w:r w:rsidRPr="00AF299F">
        <w:rPr>
          <w:spacing w:val="-2"/>
          <w:sz w:val="28"/>
          <w:szCs w:val="28"/>
          <w:lang w:eastAsia="en-US"/>
        </w:rPr>
        <w:t>и</w:t>
      </w:r>
      <w:r w:rsidRPr="00AF299F">
        <w:rPr>
          <w:sz w:val="28"/>
          <w:szCs w:val="28"/>
          <w:lang w:eastAsia="en-US"/>
        </w:rPr>
        <w:t>и</w:t>
      </w:r>
      <w:r w:rsidRPr="00AF299F">
        <w:rPr>
          <w:spacing w:val="6"/>
          <w:sz w:val="28"/>
          <w:szCs w:val="28"/>
          <w:lang w:eastAsia="en-US"/>
        </w:rPr>
        <w:t xml:space="preserve"> </w:t>
      </w:r>
      <w:r w:rsidRPr="00AF299F">
        <w:rPr>
          <w:sz w:val="28"/>
          <w:szCs w:val="28"/>
          <w:lang w:eastAsia="en-US"/>
        </w:rPr>
        <w:t>с</w:t>
      </w:r>
      <w:r w:rsidRPr="00AF299F">
        <w:rPr>
          <w:spacing w:val="6"/>
          <w:sz w:val="28"/>
          <w:szCs w:val="28"/>
          <w:lang w:eastAsia="en-US"/>
        </w:rPr>
        <w:t xml:space="preserve"> </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й</w:t>
      </w:r>
      <w:r w:rsidRPr="00AF299F">
        <w:rPr>
          <w:sz w:val="28"/>
          <w:szCs w:val="28"/>
          <w:lang w:eastAsia="en-US"/>
        </w:rPr>
        <w:t>ств</w:t>
      </w:r>
      <w:r w:rsidRPr="00AF299F">
        <w:rPr>
          <w:spacing w:val="-4"/>
          <w:sz w:val="28"/>
          <w:szCs w:val="28"/>
          <w:lang w:eastAsia="en-US"/>
        </w:rPr>
        <w:t>у</w:t>
      </w:r>
      <w:r w:rsidRPr="00AF299F">
        <w:rPr>
          <w:spacing w:val="-1"/>
          <w:sz w:val="28"/>
          <w:szCs w:val="28"/>
          <w:lang w:eastAsia="en-US"/>
        </w:rPr>
        <w:t>ю</w:t>
      </w:r>
      <w:r w:rsidRPr="00AF299F">
        <w:rPr>
          <w:sz w:val="28"/>
          <w:szCs w:val="28"/>
          <w:lang w:eastAsia="en-US"/>
        </w:rPr>
        <w:t>щим</w:t>
      </w:r>
      <w:r w:rsidRPr="00AF299F">
        <w:rPr>
          <w:spacing w:val="7"/>
          <w:sz w:val="28"/>
          <w:szCs w:val="28"/>
          <w:lang w:eastAsia="en-US"/>
        </w:rPr>
        <w:t xml:space="preserve"> </w:t>
      </w:r>
      <w:r w:rsidRPr="00AF299F">
        <w:rPr>
          <w:sz w:val="28"/>
          <w:szCs w:val="28"/>
          <w:lang w:eastAsia="en-US"/>
        </w:rPr>
        <w:t>зак</w:t>
      </w:r>
      <w:r w:rsidRPr="00AF299F">
        <w:rPr>
          <w:spacing w:val="-1"/>
          <w:sz w:val="28"/>
          <w:szCs w:val="28"/>
          <w:lang w:eastAsia="en-US"/>
        </w:rPr>
        <w:t>о</w:t>
      </w:r>
      <w:r w:rsidRPr="00AF299F">
        <w:rPr>
          <w:spacing w:val="1"/>
          <w:sz w:val="28"/>
          <w:szCs w:val="28"/>
          <w:lang w:eastAsia="en-US"/>
        </w:rPr>
        <w:t>н</w:t>
      </w:r>
      <w:r w:rsidRPr="00AF299F">
        <w:rPr>
          <w:spacing w:val="-1"/>
          <w:sz w:val="28"/>
          <w:szCs w:val="28"/>
          <w:lang w:eastAsia="en-US"/>
        </w:rPr>
        <w:t>од</w:t>
      </w:r>
      <w:r w:rsidRPr="00AF299F">
        <w:rPr>
          <w:sz w:val="28"/>
          <w:szCs w:val="28"/>
          <w:lang w:eastAsia="en-US"/>
        </w:rPr>
        <w:t>ате</w:t>
      </w:r>
      <w:r w:rsidRPr="00AF299F">
        <w:rPr>
          <w:spacing w:val="-1"/>
          <w:sz w:val="28"/>
          <w:szCs w:val="28"/>
          <w:lang w:eastAsia="en-US"/>
        </w:rPr>
        <w:t>ль</w:t>
      </w:r>
      <w:r w:rsidRPr="00AF299F">
        <w:rPr>
          <w:sz w:val="28"/>
          <w:szCs w:val="28"/>
          <w:lang w:eastAsia="en-US"/>
        </w:rPr>
        <w:t>ством</w:t>
      </w:r>
      <w:r w:rsidRPr="00AF299F">
        <w:rPr>
          <w:spacing w:val="4"/>
          <w:sz w:val="28"/>
          <w:szCs w:val="28"/>
          <w:lang w:eastAsia="en-US"/>
        </w:rPr>
        <w:t xml:space="preserve"> </w:t>
      </w:r>
      <w:r w:rsidRPr="00AF299F">
        <w:rPr>
          <w:sz w:val="28"/>
          <w:szCs w:val="28"/>
          <w:lang w:eastAsia="en-US"/>
        </w:rPr>
        <w:t>и</w:t>
      </w:r>
      <w:r w:rsidRPr="00AF299F">
        <w:rPr>
          <w:spacing w:val="9"/>
          <w:sz w:val="28"/>
          <w:szCs w:val="28"/>
          <w:lang w:eastAsia="en-US"/>
        </w:rPr>
        <w:t xml:space="preserve"> </w:t>
      </w:r>
      <w:r w:rsidRPr="00AF299F">
        <w:rPr>
          <w:spacing w:val="-1"/>
          <w:sz w:val="28"/>
          <w:szCs w:val="28"/>
          <w:lang w:eastAsia="en-US"/>
        </w:rPr>
        <w:t>п</w:t>
      </w:r>
      <w:r w:rsidRPr="00AF299F">
        <w:rPr>
          <w:sz w:val="28"/>
          <w:szCs w:val="28"/>
          <w:lang w:eastAsia="en-US"/>
        </w:rPr>
        <w:t>о</w:t>
      </w:r>
      <w:r w:rsidRPr="00AF299F">
        <w:rPr>
          <w:spacing w:val="7"/>
          <w:sz w:val="28"/>
          <w:szCs w:val="28"/>
          <w:lang w:eastAsia="en-US"/>
        </w:rPr>
        <w:t xml:space="preserve"> </w:t>
      </w:r>
      <w:r w:rsidRPr="00AF299F">
        <w:rPr>
          <w:spacing w:val="-2"/>
          <w:sz w:val="28"/>
          <w:szCs w:val="28"/>
          <w:lang w:eastAsia="en-US"/>
        </w:rPr>
        <w:t>с</w:t>
      </w:r>
      <w:r w:rsidRPr="00AF299F">
        <w:rPr>
          <w:spacing w:val="1"/>
          <w:sz w:val="28"/>
          <w:szCs w:val="28"/>
          <w:lang w:eastAsia="en-US"/>
        </w:rPr>
        <w:t>о</w:t>
      </w:r>
      <w:r w:rsidRPr="00AF299F">
        <w:rPr>
          <w:spacing w:val="-2"/>
          <w:sz w:val="28"/>
          <w:szCs w:val="28"/>
          <w:lang w:eastAsia="en-US"/>
        </w:rPr>
        <w:t>г</w:t>
      </w:r>
      <w:r w:rsidRPr="00AF299F">
        <w:rPr>
          <w:spacing w:val="-1"/>
          <w:sz w:val="28"/>
          <w:szCs w:val="28"/>
          <w:lang w:eastAsia="en-US"/>
        </w:rPr>
        <w:t>л</w:t>
      </w:r>
      <w:r w:rsidRPr="00AF299F">
        <w:rPr>
          <w:sz w:val="28"/>
          <w:szCs w:val="28"/>
          <w:lang w:eastAsia="en-US"/>
        </w:rPr>
        <w:t>ас</w:t>
      </w:r>
      <w:r w:rsidRPr="00AF299F">
        <w:rPr>
          <w:spacing w:val="1"/>
          <w:sz w:val="28"/>
          <w:szCs w:val="28"/>
          <w:lang w:eastAsia="en-US"/>
        </w:rPr>
        <w:t>о</w:t>
      </w:r>
      <w:r w:rsidRPr="00AF299F">
        <w:rPr>
          <w:sz w:val="28"/>
          <w:szCs w:val="28"/>
          <w:lang w:eastAsia="en-US"/>
        </w:rPr>
        <w:t>в</w:t>
      </w:r>
      <w:r w:rsidRPr="00AF299F">
        <w:rPr>
          <w:spacing w:val="-3"/>
          <w:sz w:val="28"/>
          <w:szCs w:val="28"/>
          <w:lang w:eastAsia="en-US"/>
        </w:rPr>
        <w:t>а</w:t>
      </w:r>
      <w:r w:rsidRPr="00AF299F">
        <w:rPr>
          <w:spacing w:val="1"/>
          <w:sz w:val="28"/>
          <w:szCs w:val="28"/>
          <w:lang w:eastAsia="en-US"/>
        </w:rPr>
        <w:t>ни</w:t>
      </w:r>
      <w:r w:rsidRPr="00AF299F">
        <w:rPr>
          <w:sz w:val="28"/>
          <w:szCs w:val="28"/>
          <w:lang w:eastAsia="en-US"/>
        </w:rPr>
        <w:t>ю</w:t>
      </w:r>
      <w:r w:rsidRPr="00AF299F">
        <w:rPr>
          <w:spacing w:val="1"/>
          <w:sz w:val="28"/>
          <w:szCs w:val="28"/>
          <w:lang w:eastAsia="en-US"/>
        </w:rPr>
        <w:t xml:space="preserve"> </w:t>
      </w:r>
      <w:r w:rsidRPr="00AF299F">
        <w:rPr>
          <w:sz w:val="28"/>
          <w:szCs w:val="28"/>
          <w:lang w:eastAsia="en-US"/>
        </w:rPr>
        <w:t xml:space="preserve">с </w:t>
      </w:r>
      <w:r w:rsidRPr="00AF299F">
        <w:rPr>
          <w:spacing w:val="1"/>
          <w:sz w:val="28"/>
          <w:szCs w:val="28"/>
          <w:lang w:eastAsia="en-US"/>
        </w:rPr>
        <w:t>ор</w:t>
      </w:r>
      <w:r w:rsidRPr="00AF299F">
        <w:rPr>
          <w:sz w:val="28"/>
          <w:szCs w:val="28"/>
          <w:lang w:eastAsia="en-US"/>
        </w:rPr>
        <w:t>га</w:t>
      </w:r>
      <w:r w:rsidRPr="00AF299F">
        <w:rPr>
          <w:spacing w:val="-1"/>
          <w:sz w:val="28"/>
          <w:szCs w:val="28"/>
          <w:lang w:eastAsia="en-US"/>
        </w:rPr>
        <w:t>н</w:t>
      </w:r>
      <w:r w:rsidRPr="00AF299F">
        <w:rPr>
          <w:sz w:val="28"/>
          <w:szCs w:val="28"/>
          <w:lang w:eastAsia="en-US"/>
        </w:rPr>
        <w:t>ами</w:t>
      </w:r>
      <w:r w:rsidRPr="00AF299F">
        <w:rPr>
          <w:spacing w:val="3"/>
          <w:sz w:val="28"/>
          <w:szCs w:val="28"/>
          <w:lang w:eastAsia="en-US"/>
        </w:rPr>
        <w:t xml:space="preserve"> </w:t>
      </w:r>
      <w:r w:rsidRPr="00AF299F">
        <w:rPr>
          <w:sz w:val="28"/>
          <w:szCs w:val="28"/>
          <w:lang w:eastAsia="en-US"/>
        </w:rPr>
        <w:t>т</w:t>
      </w:r>
      <w:r w:rsidRPr="00AF299F">
        <w:rPr>
          <w:spacing w:val="-3"/>
          <w:sz w:val="28"/>
          <w:szCs w:val="28"/>
          <w:lang w:eastAsia="en-US"/>
        </w:rPr>
        <w:t>а</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ф</w:t>
      </w:r>
      <w:r w:rsidRPr="00AF299F">
        <w:rPr>
          <w:spacing w:val="-1"/>
          <w:sz w:val="28"/>
          <w:szCs w:val="28"/>
          <w:lang w:eastAsia="en-US"/>
        </w:rPr>
        <w:t>но</w:t>
      </w:r>
      <w:r w:rsidRPr="00AF299F">
        <w:rPr>
          <w:sz w:val="28"/>
          <w:szCs w:val="28"/>
          <w:lang w:eastAsia="en-US"/>
        </w:rPr>
        <w:t>го</w:t>
      </w:r>
      <w:r w:rsidRPr="00AF299F">
        <w:rPr>
          <w:spacing w:val="5"/>
          <w:sz w:val="28"/>
          <w:szCs w:val="28"/>
          <w:lang w:eastAsia="en-US"/>
        </w:rPr>
        <w:t xml:space="preserve"> </w:t>
      </w:r>
      <w:r w:rsidRPr="00AF299F">
        <w:rPr>
          <w:spacing w:val="1"/>
          <w:sz w:val="28"/>
          <w:szCs w:val="28"/>
          <w:lang w:eastAsia="en-US"/>
        </w:rPr>
        <w:t>р</w:t>
      </w:r>
      <w:r w:rsidRPr="00AF299F">
        <w:rPr>
          <w:sz w:val="28"/>
          <w:szCs w:val="28"/>
          <w:lang w:eastAsia="en-US"/>
        </w:rPr>
        <w:t>ег</w:t>
      </w:r>
      <w:r w:rsidRPr="00AF299F">
        <w:rPr>
          <w:spacing w:val="-3"/>
          <w:sz w:val="28"/>
          <w:szCs w:val="28"/>
          <w:lang w:eastAsia="en-US"/>
        </w:rPr>
        <w:t>у</w:t>
      </w:r>
      <w:r w:rsidRPr="00AF299F">
        <w:rPr>
          <w:spacing w:val="-1"/>
          <w:sz w:val="28"/>
          <w:szCs w:val="28"/>
          <w:lang w:eastAsia="en-US"/>
        </w:rPr>
        <w:t>л</w:t>
      </w:r>
      <w:r w:rsidRPr="00AF299F">
        <w:rPr>
          <w:spacing w:val="1"/>
          <w:sz w:val="28"/>
          <w:szCs w:val="28"/>
          <w:lang w:eastAsia="en-US"/>
        </w:rPr>
        <w:t>иро</w:t>
      </w:r>
      <w:r w:rsidRPr="00AF299F">
        <w:rPr>
          <w:sz w:val="28"/>
          <w:szCs w:val="28"/>
          <w:lang w:eastAsia="en-US"/>
        </w:rPr>
        <w:t>в</w:t>
      </w:r>
      <w:r w:rsidRPr="00AF299F">
        <w:rPr>
          <w:spacing w:val="-3"/>
          <w:sz w:val="28"/>
          <w:szCs w:val="28"/>
          <w:lang w:eastAsia="en-US"/>
        </w:rPr>
        <w:t>а</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5"/>
          <w:sz w:val="28"/>
          <w:szCs w:val="28"/>
          <w:lang w:eastAsia="en-US"/>
        </w:rPr>
        <w:t xml:space="preserve"> </w:t>
      </w:r>
      <w:r w:rsidRPr="00AF299F">
        <w:rPr>
          <w:sz w:val="28"/>
          <w:szCs w:val="28"/>
          <w:lang w:eastAsia="en-US"/>
        </w:rPr>
        <w:t>в</w:t>
      </w:r>
      <w:r w:rsidRPr="00AF299F">
        <w:rPr>
          <w:spacing w:val="2"/>
          <w:sz w:val="28"/>
          <w:szCs w:val="28"/>
          <w:lang w:eastAsia="en-US"/>
        </w:rPr>
        <w:t xml:space="preserve"> </w:t>
      </w:r>
      <w:r w:rsidRPr="00AF299F">
        <w:rPr>
          <w:sz w:val="28"/>
          <w:szCs w:val="28"/>
          <w:lang w:eastAsia="en-US"/>
        </w:rPr>
        <w:t>та</w:t>
      </w:r>
      <w:r w:rsidRPr="00AF299F">
        <w:rPr>
          <w:spacing w:val="1"/>
          <w:sz w:val="28"/>
          <w:szCs w:val="28"/>
          <w:lang w:eastAsia="en-US"/>
        </w:rPr>
        <w:t>ри</w:t>
      </w:r>
      <w:r w:rsidRPr="00AF299F">
        <w:rPr>
          <w:sz w:val="28"/>
          <w:szCs w:val="28"/>
          <w:lang w:eastAsia="en-US"/>
        </w:rPr>
        <w:t>фы</w:t>
      </w:r>
      <w:r w:rsidRPr="00AF299F">
        <w:rPr>
          <w:spacing w:val="7"/>
          <w:sz w:val="28"/>
          <w:szCs w:val="28"/>
          <w:lang w:eastAsia="en-US"/>
        </w:rPr>
        <w:t xml:space="preserve"> </w:t>
      </w:r>
      <w:r w:rsidRPr="00AF299F">
        <w:rPr>
          <w:sz w:val="28"/>
          <w:szCs w:val="28"/>
          <w:lang w:eastAsia="en-US"/>
        </w:rPr>
        <w:t>теп</w:t>
      </w:r>
      <w:r w:rsidRPr="00AF299F">
        <w:rPr>
          <w:spacing w:val="-3"/>
          <w:sz w:val="28"/>
          <w:szCs w:val="28"/>
          <w:lang w:eastAsia="en-US"/>
        </w:rPr>
        <w:t>л</w:t>
      </w:r>
      <w:r w:rsidRPr="00AF299F">
        <w:rPr>
          <w:spacing w:val="1"/>
          <w:sz w:val="28"/>
          <w:szCs w:val="28"/>
          <w:lang w:eastAsia="en-US"/>
        </w:rPr>
        <w:t>о</w:t>
      </w:r>
      <w:r w:rsidRPr="00AF299F">
        <w:rPr>
          <w:sz w:val="28"/>
          <w:szCs w:val="28"/>
          <w:lang w:eastAsia="en-US"/>
        </w:rPr>
        <w:t>с</w:t>
      </w:r>
      <w:r w:rsidRPr="00AF299F">
        <w:rPr>
          <w:spacing w:val="-1"/>
          <w:sz w:val="28"/>
          <w:szCs w:val="28"/>
          <w:lang w:eastAsia="en-US"/>
        </w:rPr>
        <w:t>н</w:t>
      </w:r>
      <w:r w:rsidRPr="00AF299F">
        <w:rPr>
          <w:sz w:val="28"/>
          <w:szCs w:val="28"/>
          <w:lang w:eastAsia="en-US"/>
        </w:rPr>
        <w:t>а</w:t>
      </w:r>
      <w:r w:rsidRPr="00AF299F">
        <w:rPr>
          <w:spacing w:val="-1"/>
          <w:sz w:val="28"/>
          <w:szCs w:val="28"/>
          <w:lang w:eastAsia="en-US"/>
        </w:rPr>
        <w:t>б</w:t>
      </w:r>
      <w:r w:rsidRPr="00AF299F">
        <w:rPr>
          <w:sz w:val="28"/>
          <w:szCs w:val="28"/>
          <w:lang w:eastAsia="en-US"/>
        </w:rPr>
        <w:t>жающ</w:t>
      </w:r>
      <w:r w:rsidRPr="00AF299F">
        <w:rPr>
          <w:spacing w:val="-2"/>
          <w:sz w:val="28"/>
          <w:szCs w:val="28"/>
          <w:lang w:eastAsia="en-US"/>
        </w:rPr>
        <w:t>и</w:t>
      </w:r>
      <w:r w:rsidRPr="00AF299F">
        <w:rPr>
          <w:sz w:val="28"/>
          <w:szCs w:val="28"/>
          <w:lang w:eastAsia="en-US"/>
        </w:rPr>
        <w:t>х и тепл</w:t>
      </w:r>
      <w:r w:rsidRPr="00AF299F">
        <w:rPr>
          <w:spacing w:val="1"/>
          <w:sz w:val="28"/>
          <w:szCs w:val="28"/>
          <w:lang w:eastAsia="en-US"/>
        </w:rPr>
        <w:t>о</w:t>
      </w:r>
      <w:r w:rsidRPr="00AF299F">
        <w:rPr>
          <w:spacing w:val="-2"/>
          <w:sz w:val="28"/>
          <w:szCs w:val="28"/>
          <w:lang w:eastAsia="en-US"/>
        </w:rPr>
        <w:t>с</w:t>
      </w:r>
      <w:r w:rsidRPr="00AF299F">
        <w:rPr>
          <w:sz w:val="28"/>
          <w:szCs w:val="28"/>
          <w:lang w:eastAsia="en-US"/>
        </w:rPr>
        <w:t>етев</w:t>
      </w:r>
      <w:r w:rsidRPr="00AF299F">
        <w:rPr>
          <w:spacing w:val="-2"/>
          <w:sz w:val="28"/>
          <w:szCs w:val="28"/>
          <w:lang w:eastAsia="en-US"/>
        </w:rPr>
        <w:t>ы</w:t>
      </w:r>
      <w:r w:rsidRPr="00AF299F">
        <w:rPr>
          <w:sz w:val="28"/>
          <w:szCs w:val="28"/>
          <w:lang w:eastAsia="en-US"/>
        </w:rPr>
        <w:t>х</w:t>
      </w:r>
      <w:r w:rsidRPr="00AF299F">
        <w:rPr>
          <w:spacing w:val="2"/>
          <w:sz w:val="28"/>
          <w:szCs w:val="28"/>
          <w:lang w:eastAsia="en-US"/>
        </w:rPr>
        <w:t xml:space="preserve"> </w:t>
      </w:r>
      <w:r w:rsidRPr="00AF299F">
        <w:rPr>
          <w:spacing w:val="4"/>
          <w:sz w:val="28"/>
          <w:szCs w:val="28"/>
          <w:lang w:eastAsia="en-US"/>
        </w:rPr>
        <w:t>о</w:t>
      </w:r>
      <w:r w:rsidRPr="00AF299F">
        <w:rPr>
          <w:spacing w:val="1"/>
          <w:sz w:val="28"/>
          <w:szCs w:val="28"/>
          <w:lang w:eastAsia="en-US"/>
        </w:rPr>
        <w:t>р</w:t>
      </w:r>
      <w:r w:rsidRPr="00AF299F">
        <w:rPr>
          <w:sz w:val="28"/>
          <w:szCs w:val="28"/>
          <w:lang w:eastAsia="en-US"/>
        </w:rPr>
        <w:t>га</w:t>
      </w:r>
      <w:r w:rsidRPr="00AF299F">
        <w:rPr>
          <w:spacing w:val="1"/>
          <w:sz w:val="28"/>
          <w:szCs w:val="28"/>
          <w:lang w:eastAsia="en-US"/>
        </w:rPr>
        <w:t>ни</w:t>
      </w:r>
      <w:r w:rsidRPr="00AF299F">
        <w:rPr>
          <w:spacing w:val="-3"/>
          <w:sz w:val="28"/>
          <w:szCs w:val="28"/>
          <w:lang w:eastAsia="en-US"/>
        </w:rPr>
        <w:t>з</w:t>
      </w:r>
      <w:r w:rsidRPr="00AF299F">
        <w:rPr>
          <w:sz w:val="28"/>
          <w:szCs w:val="28"/>
          <w:lang w:eastAsia="en-US"/>
        </w:rPr>
        <w:t>а</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 xml:space="preserve">й </w:t>
      </w:r>
      <w:r w:rsidRPr="00AF299F">
        <w:rPr>
          <w:spacing w:val="-3"/>
          <w:sz w:val="28"/>
          <w:szCs w:val="28"/>
          <w:lang w:eastAsia="en-US"/>
        </w:rPr>
        <w:t>м</w:t>
      </w:r>
      <w:r w:rsidRPr="00AF299F">
        <w:rPr>
          <w:spacing w:val="1"/>
          <w:sz w:val="28"/>
          <w:szCs w:val="28"/>
          <w:lang w:eastAsia="en-US"/>
        </w:rPr>
        <w:t>о</w:t>
      </w:r>
      <w:r w:rsidRPr="00AF299F">
        <w:rPr>
          <w:sz w:val="28"/>
          <w:szCs w:val="28"/>
          <w:lang w:eastAsia="en-US"/>
        </w:rPr>
        <w:t>ж</w:t>
      </w:r>
      <w:r w:rsidRPr="00AF299F">
        <w:rPr>
          <w:spacing w:val="-2"/>
          <w:sz w:val="28"/>
          <w:szCs w:val="28"/>
          <w:lang w:eastAsia="en-US"/>
        </w:rPr>
        <w:t>е</w:t>
      </w:r>
      <w:r w:rsidRPr="00AF299F">
        <w:rPr>
          <w:sz w:val="28"/>
          <w:szCs w:val="28"/>
          <w:lang w:eastAsia="en-US"/>
        </w:rPr>
        <w:t>т вк</w:t>
      </w:r>
      <w:r w:rsidRPr="00AF299F">
        <w:rPr>
          <w:spacing w:val="-1"/>
          <w:sz w:val="28"/>
          <w:szCs w:val="28"/>
          <w:lang w:eastAsia="en-US"/>
        </w:rPr>
        <w:t>лю</w:t>
      </w:r>
      <w:r w:rsidRPr="00AF299F">
        <w:rPr>
          <w:sz w:val="28"/>
          <w:szCs w:val="28"/>
          <w:lang w:eastAsia="en-US"/>
        </w:rPr>
        <w:t xml:space="preserve">чаться </w:t>
      </w:r>
      <w:r w:rsidRPr="00AF299F">
        <w:rPr>
          <w:spacing w:val="1"/>
          <w:sz w:val="28"/>
          <w:szCs w:val="28"/>
          <w:lang w:eastAsia="en-US"/>
        </w:rPr>
        <w:t>ин</w:t>
      </w:r>
      <w:r w:rsidRPr="00AF299F">
        <w:rPr>
          <w:sz w:val="28"/>
          <w:szCs w:val="28"/>
          <w:lang w:eastAsia="en-US"/>
        </w:rPr>
        <w:t>вес</w:t>
      </w:r>
      <w:r w:rsidRPr="00AF299F">
        <w:rPr>
          <w:spacing w:val="-3"/>
          <w:sz w:val="28"/>
          <w:szCs w:val="28"/>
          <w:lang w:eastAsia="en-US"/>
        </w:rPr>
        <w:t>т</w:t>
      </w:r>
      <w:r w:rsidRPr="00AF299F">
        <w:rPr>
          <w:spacing w:val="1"/>
          <w:sz w:val="28"/>
          <w:szCs w:val="28"/>
          <w:lang w:eastAsia="en-US"/>
        </w:rPr>
        <w:t>и</w:t>
      </w:r>
      <w:r w:rsidRPr="00AF299F">
        <w:rPr>
          <w:spacing w:val="-1"/>
          <w:sz w:val="28"/>
          <w:szCs w:val="28"/>
          <w:lang w:eastAsia="en-US"/>
        </w:rPr>
        <w:t>ц</w:t>
      </w:r>
      <w:r w:rsidRPr="00AF299F">
        <w:rPr>
          <w:spacing w:val="1"/>
          <w:sz w:val="28"/>
          <w:szCs w:val="28"/>
          <w:lang w:eastAsia="en-US"/>
        </w:rPr>
        <w:t>и</w:t>
      </w:r>
      <w:r w:rsidRPr="00AF299F">
        <w:rPr>
          <w:spacing w:val="-1"/>
          <w:sz w:val="28"/>
          <w:szCs w:val="28"/>
          <w:lang w:eastAsia="en-US"/>
        </w:rPr>
        <w:t>он</w:t>
      </w:r>
      <w:r w:rsidRPr="00AF299F">
        <w:rPr>
          <w:spacing w:val="1"/>
          <w:sz w:val="28"/>
          <w:szCs w:val="28"/>
          <w:lang w:eastAsia="en-US"/>
        </w:rPr>
        <w:t>н</w:t>
      </w:r>
      <w:r w:rsidRPr="00AF299F">
        <w:rPr>
          <w:spacing w:val="-2"/>
          <w:sz w:val="28"/>
          <w:szCs w:val="28"/>
          <w:lang w:eastAsia="en-US"/>
        </w:rPr>
        <w:t>а</w:t>
      </w:r>
      <w:r w:rsidRPr="00AF299F">
        <w:rPr>
          <w:sz w:val="28"/>
          <w:szCs w:val="28"/>
          <w:lang w:eastAsia="en-US"/>
        </w:rPr>
        <w:t>я с</w:t>
      </w:r>
      <w:r w:rsidRPr="00AF299F">
        <w:rPr>
          <w:spacing w:val="1"/>
          <w:sz w:val="28"/>
          <w:szCs w:val="28"/>
          <w:lang w:eastAsia="en-US"/>
        </w:rPr>
        <w:t>о</w:t>
      </w:r>
      <w:r w:rsidRPr="00AF299F">
        <w:rPr>
          <w:sz w:val="28"/>
          <w:szCs w:val="28"/>
          <w:lang w:eastAsia="en-US"/>
        </w:rPr>
        <w:t>став</w:t>
      </w:r>
      <w:r w:rsidRPr="00AF299F">
        <w:rPr>
          <w:spacing w:val="-1"/>
          <w:sz w:val="28"/>
          <w:szCs w:val="28"/>
          <w:lang w:eastAsia="en-US"/>
        </w:rPr>
        <w:t>л</w:t>
      </w:r>
      <w:r w:rsidRPr="00AF299F">
        <w:rPr>
          <w:sz w:val="28"/>
          <w:szCs w:val="28"/>
          <w:lang w:eastAsia="en-US"/>
        </w:rPr>
        <w:t>яю</w:t>
      </w:r>
      <w:r w:rsidRPr="00AF299F">
        <w:rPr>
          <w:spacing w:val="-3"/>
          <w:sz w:val="28"/>
          <w:szCs w:val="28"/>
          <w:lang w:eastAsia="en-US"/>
        </w:rPr>
        <w:t>щ</w:t>
      </w:r>
      <w:r w:rsidRPr="00AF299F">
        <w:rPr>
          <w:sz w:val="28"/>
          <w:szCs w:val="28"/>
          <w:lang w:eastAsia="en-US"/>
        </w:rPr>
        <w:t>ая,</w:t>
      </w:r>
      <w:r w:rsidRPr="00AF299F">
        <w:rPr>
          <w:spacing w:val="62"/>
          <w:sz w:val="28"/>
          <w:szCs w:val="28"/>
          <w:lang w:eastAsia="en-US"/>
        </w:rPr>
        <w:t xml:space="preserve"> </w:t>
      </w:r>
      <w:r w:rsidRPr="00AF299F">
        <w:rPr>
          <w:spacing w:val="1"/>
          <w:sz w:val="28"/>
          <w:szCs w:val="28"/>
          <w:lang w:eastAsia="en-US"/>
        </w:rPr>
        <w:t>н</w:t>
      </w:r>
      <w:r w:rsidRPr="00AF299F">
        <w:rPr>
          <w:spacing w:val="-2"/>
          <w:sz w:val="28"/>
          <w:szCs w:val="28"/>
          <w:lang w:eastAsia="en-US"/>
        </w:rPr>
        <w:t>е</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хо</w:t>
      </w:r>
      <w:r w:rsidRPr="00AF299F">
        <w:rPr>
          <w:spacing w:val="1"/>
          <w:sz w:val="28"/>
          <w:szCs w:val="28"/>
          <w:lang w:eastAsia="en-US"/>
        </w:rPr>
        <w:t>ди</w:t>
      </w:r>
      <w:r w:rsidRPr="00AF299F">
        <w:rPr>
          <w:spacing w:val="-3"/>
          <w:sz w:val="28"/>
          <w:szCs w:val="28"/>
          <w:lang w:eastAsia="en-US"/>
        </w:rPr>
        <w:t>м</w:t>
      </w:r>
      <w:r w:rsidRPr="00AF299F">
        <w:rPr>
          <w:sz w:val="28"/>
          <w:szCs w:val="28"/>
          <w:lang w:eastAsia="en-US"/>
        </w:rPr>
        <w:t>ая</w:t>
      </w:r>
      <w:r w:rsidRPr="00AF299F">
        <w:rPr>
          <w:spacing w:val="61"/>
          <w:sz w:val="28"/>
          <w:szCs w:val="28"/>
          <w:lang w:eastAsia="en-US"/>
        </w:rPr>
        <w:t xml:space="preserve"> </w:t>
      </w:r>
      <w:r w:rsidRPr="00AF299F">
        <w:rPr>
          <w:spacing w:val="1"/>
          <w:sz w:val="28"/>
          <w:szCs w:val="28"/>
          <w:lang w:eastAsia="en-US"/>
        </w:rPr>
        <w:t>д</w:t>
      </w:r>
      <w:r w:rsidRPr="00AF299F">
        <w:rPr>
          <w:spacing w:val="-1"/>
          <w:sz w:val="28"/>
          <w:szCs w:val="28"/>
          <w:lang w:eastAsia="en-US"/>
        </w:rPr>
        <w:t>л</w:t>
      </w:r>
      <w:r w:rsidRPr="00AF299F">
        <w:rPr>
          <w:sz w:val="28"/>
          <w:szCs w:val="28"/>
          <w:lang w:eastAsia="en-US"/>
        </w:rPr>
        <w:t>я</w:t>
      </w:r>
      <w:r w:rsidRPr="00AF299F">
        <w:rPr>
          <w:spacing w:val="41"/>
          <w:sz w:val="28"/>
          <w:szCs w:val="28"/>
          <w:lang w:eastAsia="en-US"/>
        </w:rPr>
        <w:t xml:space="preserve"> </w:t>
      </w:r>
      <w:r w:rsidRPr="00AF299F">
        <w:rPr>
          <w:spacing w:val="-1"/>
          <w:sz w:val="28"/>
          <w:szCs w:val="28"/>
          <w:lang w:eastAsia="en-US"/>
        </w:rPr>
        <w:t>р</w:t>
      </w:r>
      <w:r w:rsidRPr="00AF299F">
        <w:rPr>
          <w:sz w:val="28"/>
          <w:szCs w:val="28"/>
          <w:lang w:eastAsia="en-US"/>
        </w:rPr>
        <w:t>еа</w:t>
      </w:r>
      <w:r w:rsidRPr="00AF299F">
        <w:rPr>
          <w:spacing w:val="-3"/>
          <w:sz w:val="28"/>
          <w:szCs w:val="28"/>
          <w:lang w:eastAsia="en-US"/>
        </w:rPr>
        <w:t>л</w:t>
      </w:r>
      <w:r w:rsidRPr="00AF299F">
        <w:rPr>
          <w:spacing w:val="1"/>
          <w:sz w:val="28"/>
          <w:szCs w:val="28"/>
          <w:lang w:eastAsia="en-US"/>
        </w:rPr>
        <w:t>и</w:t>
      </w:r>
      <w:r w:rsidRPr="00AF299F">
        <w:rPr>
          <w:sz w:val="28"/>
          <w:szCs w:val="28"/>
          <w:lang w:eastAsia="en-US"/>
        </w:rPr>
        <w:t>за</w:t>
      </w:r>
      <w:r w:rsidRPr="00AF299F">
        <w:rPr>
          <w:spacing w:val="-2"/>
          <w:sz w:val="28"/>
          <w:szCs w:val="28"/>
          <w:lang w:eastAsia="en-US"/>
        </w:rPr>
        <w:t>ц</w:t>
      </w:r>
      <w:r w:rsidRPr="00AF299F">
        <w:rPr>
          <w:spacing w:val="1"/>
          <w:sz w:val="28"/>
          <w:szCs w:val="28"/>
          <w:lang w:eastAsia="en-US"/>
        </w:rPr>
        <w:t>и</w:t>
      </w:r>
      <w:r w:rsidRPr="00AF299F">
        <w:rPr>
          <w:sz w:val="28"/>
          <w:szCs w:val="28"/>
          <w:lang w:eastAsia="en-US"/>
        </w:rPr>
        <w:t>и</w:t>
      </w:r>
      <w:r w:rsidRPr="00AF299F">
        <w:rPr>
          <w:spacing w:val="-11"/>
          <w:sz w:val="28"/>
          <w:szCs w:val="28"/>
          <w:lang w:eastAsia="en-US"/>
        </w:rPr>
        <w:t xml:space="preserve"> </w:t>
      </w:r>
      <w:r w:rsidRPr="00AF299F">
        <w:rPr>
          <w:spacing w:val="-4"/>
          <w:sz w:val="28"/>
          <w:szCs w:val="28"/>
          <w:lang w:eastAsia="en-US"/>
        </w:rPr>
        <w:t>у</w:t>
      </w:r>
      <w:r w:rsidRPr="00AF299F">
        <w:rPr>
          <w:sz w:val="28"/>
          <w:szCs w:val="28"/>
          <w:lang w:eastAsia="en-US"/>
        </w:rPr>
        <w:t>каза</w:t>
      </w:r>
      <w:r w:rsidRPr="00AF299F">
        <w:rPr>
          <w:spacing w:val="-1"/>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13"/>
          <w:sz w:val="28"/>
          <w:szCs w:val="28"/>
          <w:lang w:eastAsia="en-US"/>
        </w:rPr>
        <w:t xml:space="preserve"> </w:t>
      </w:r>
      <w:r w:rsidRPr="00AF299F">
        <w:rPr>
          <w:spacing w:val="-3"/>
          <w:sz w:val="28"/>
          <w:szCs w:val="28"/>
          <w:lang w:eastAsia="en-US"/>
        </w:rPr>
        <w:t>в</w:t>
      </w:r>
      <w:r w:rsidRPr="00AF299F">
        <w:rPr>
          <w:spacing w:val="-1"/>
          <w:sz w:val="28"/>
          <w:szCs w:val="28"/>
          <w:lang w:eastAsia="en-US"/>
        </w:rPr>
        <w:t>ы</w:t>
      </w:r>
      <w:r w:rsidRPr="00AF299F">
        <w:rPr>
          <w:sz w:val="28"/>
          <w:szCs w:val="28"/>
          <w:lang w:eastAsia="en-US"/>
        </w:rPr>
        <w:t>ше</w:t>
      </w:r>
      <w:r w:rsidRPr="00AF299F">
        <w:rPr>
          <w:spacing w:val="-15"/>
          <w:sz w:val="28"/>
          <w:szCs w:val="28"/>
          <w:lang w:eastAsia="en-US"/>
        </w:rPr>
        <w:t xml:space="preserve"> </w:t>
      </w:r>
      <w:r w:rsidRPr="00AF299F">
        <w:rPr>
          <w:sz w:val="28"/>
          <w:szCs w:val="28"/>
          <w:lang w:eastAsia="en-US"/>
        </w:rPr>
        <w:t>м</w:t>
      </w:r>
      <w:r w:rsidRPr="00AF299F">
        <w:rPr>
          <w:spacing w:val="-3"/>
          <w:sz w:val="28"/>
          <w:szCs w:val="28"/>
          <w:lang w:eastAsia="en-US"/>
        </w:rPr>
        <w:t>е</w:t>
      </w:r>
      <w:r w:rsidRPr="00AF299F">
        <w:rPr>
          <w:spacing w:val="-1"/>
          <w:sz w:val="28"/>
          <w:szCs w:val="28"/>
          <w:lang w:eastAsia="en-US"/>
        </w:rPr>
        <w:t>р</w:t>
      </w:r>
      <w:r w:rsidRPr="00AF299F">
        <w:rPr>
          <w:spacing w:val="1"/>
          <w:sz w:val="28"/>
          <w:szCs w:val="28"/>
          <w:lang w:eastAsia="en-US"/>
        </w:rPr>
        <w:t>о</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ят</w:t>
      </w:r>
      <w:r w:rsidRPr="00AF299F">
        <w:rPr>
          <w:spacing w:val="-1"/>
          <w:sz w:val="28"/>
          <w:szCs w:val="28"/>
          <w:lang w:eastAsia="en-US"/>
        </w:rPr>
        <w:t>и</w:t>
      </w:r>
      <w:r w:rsidRPr="00AF299F">
        <w:rPr>
          <w:spacing w:val="1"/>
          <w:sz w:val="28"/>
          <w:szCs w:val="28"/>
          <w:lang w:eastAsia="en-US"/>
        </w:rPr>
        <w:t>й</w:t>
      </w:r>
      <w:r w:rsidRPr="00AF299F">
        <w:rPr>
          <w:sz w:val="28"/>
          <w:szCs w:val="28"/>
          <w:lang w:eastAsia="en-US"/>
        </w:rPr>
        <w:t>.</w:t>
      </w:r>
    </w:p>
    <w:p w:rsidR="00AF299F" w:rsidRPr="00AF299F" w:rsidRDefault="00AF299F" w:rsidP="00AF299F">
      <w:pPr>
        <w:widowControl w:val="0"/>
        <w:ind w:left="709" w:right="-1135" w:firstLine="567"/>
        <w:jc w:val="both"/>
        <w:rPr>
          <w:sz w:val="28"/>
          <w:szCs w:val="28"/>
          <w:lang w:eastAsia="en-US"/>
        </w:rPr>
      </w:pPr>
      <w:r w:rsidRPr="00AF299F">
        <w:rPr>
          <w:i/>
          <w:spacing w:val="-1"/>
          <w:sz w:val="28"/>
          <w:szCs w:val="28"/>
          <w:lang w:eastAsia="en-US"/>
        </w:rPr>
        <w:t>П</w:t>
      </w:r>
      <w:r w:rsidRPr="00AF299F">
        <w:rPr>
          <w:i/>
          <w:spacing w:val="1"/>
          <w:sz w:val="28"/>
          <w:szCs w:val="28"/>
          <w:lang w:eastAsia="en-US"/>
        </w:rPr>
        <w:t>ри</w:t>
      </w:r>
      <w:r w:rsidRPr="00AF299F">
        <w:rPr>
          <w:i/>
          <w:sz w:val="28"/>
          <w:szCs w:val="28"/>
          <w:lang w:eastAsia="en-US"/>
        </w:rPr>
        <w:t>быль</w:t>
      </w:r>
      <w:r w:rsidRPr="00AF299F">
        <w:rPr>
          <w:sz w:val="28"/>
          <w:szCs w:val="28"/>
          <w:lang w:eastAsia="en-US"/>
        </w:rPr>
        <w:t>. Ч</w:t>
      </w:r>
      <w:r w:rsidRPr="00AF299F">
        <w:rPr>
          <w:spacing w:val="-2"/>
          <w:sz w:val="28"/>
          <w:szCs w:val="28"/>
          <w:lang w:eastAsia="en-US"/>
        </w:rPr>
        <w:t>и</w:t>
      </w:r>
      <w:r w:rsidRPr="00AF299F">
        <w:rPr>
          <w:sz w:val="28"/>
          <w:szCs w:val="28"/>
          <w:lang w:eastAsia="en-US"/>
        </w:rPr>
        <w:t>стая</w:t>
      </w:r>
      <w:r w:rsidRPr="00AF299F">
        <w:rPr>
          <w:spacing w:val="1"/>
          <w:sz w:val="28"/>
          <w:szCs w:val="28"/>
          <w:lang w:eastAsia="en-US"/>
        </w:rPr>
        <w:t xml:space="preserve"> </w:t>
      </w:r>
      <w:r w:rsidRPr="00AF299F">
        <w:rPr>
          <w:spacing w:val="-1"/>
          <w:sz w:val="28"/>
          <w:szCs w:val="28"/>
          <w:lang w:eastAsia="en-US"/>
        </w:rPr>
        <w:t>пр</w:t>
      </w:r>
      <w:r w:rsidRPr="00AF299F">
        <w:rPr>
          <w:spacing w:val="1"/>
          <w:sz w:val="28"/>
          <w:szCs w:val="28"/>
          <w:lang w:eastAsia="en-US"/>
        </w:rPr>
        <w:t>и</w:t>
      </w:r>
      <w:r w:rsidRPr="00AF299F">
        <w:rPr>
          <w:spacing w:val="-1"/>
          <w:sz w:val="28"/>
          <w:szCs w:val="28"/>
          <w:lang w:eastAsia="en-US"/>
        </w:rPr>
        <w:t>б</w:t>
      </w:r>
      <w:r w:rsidRPr="00AF299F">
        <w:rPr>
          <w:spacing w:val="1"/>
          <w:sz w:val="28"/>
          <w:szCs w:val="28"/>
          <w:lang w:eastAsia="en-US"/>
        </w:rPr>
        <w:t>ы</w:t>
      </w:r>
      <w:r w:rsidRPr="00AF299F">
        <w:rPr>
          <w:spacing w:val="-1"/>
          <w:sz w:val="28"/>
          <w:szCs w:val="28"/>
          <w:lang w:eastAsia="en-US"/>
        </w:rPr>
        <w:t>л</w:t>
      </w:r>
      <w:r w:rsidRPr="00AF299F">
        <w:rPr>
          <w:sz w:val="28"/>
          <w:szCs w:val="28"/>
          <w:lang w:eastAsia="en-US"/>
        </w:rPr>
        <w:t>ь</w:t>
      </w:r>
      <w:r w:rsidRPr="00AF299F">
        <w:rPr>
          <w:spacing w:val="2"/>
          <w:sz w:val="28"/>
          <w:szCs w:val="28"/>
          <w:lang w:eastAsia="en-US"/>
        </w:rPr>
        <w:t xml:space="preserve"> </w:t>
      </w:r>
      <w:r w:rsidRPr="00AF299F">
        <w:rPr>
          <w:spacing w:val="-1"/>
          <w:sz w:val="28"/>
          <w:szCs w:val="28"/>
          <w:lang w:eastAsia="en-US"/>
        </w:rPr>
        <w:t>п</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pacing w:val="-1"/>
          <w:sz w:val="28"/>
          <w:szCs w:val="28"/>
          <w:lang w:eastAsia="en-US"/>
        </w:rPr>
        <w:t>пр</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т</w:t>
      </w:r>
      <w:r w:rsidRPr="00AF299F">
        <w:rPr>
          <w:spacing w:val="1"/>
          <w:sz w:val="28"/>
          <w:szCs w:val="28"/>
          <w:lang w:eastAsia="en-US"/>
        </w:rPr>
        <w:t>и</w:t>
      </w:r>
      <w:r w:rsidRPr="00AF299F">
        <w:rPr>
          <w:sz w:val="28"/>
          <w:szCs w:val="28"/>
          <w:lang w:eastAsia="en-US"/>
        </w:rPr>
        <w:t>я</w:t>
      </w:r>
      <w:r w:rsidRPr="00AF299F">
        <w:rPr>
          <w:spacing w:val="5"/>
          <w:sz w:val="28"/>
          <w:szCs w:val="28"/>
          <w:lang w:eastAsia="en-US"/>
        </w:rPr>
        <w:t xml:space="preserve"> </w:t>
      </w:r>
      <w:r w:rsidRPr="00AF299F">
        <w:rPr>
          <w:sz w:val="28"/>
          <w:szCs w:val="28"/>
          <w:lang w:eastAsia="en-US"/>
        </w:rPr>
        <w:t>–</w:t>
      </w:r>
      <w:r w:rsidRPr="00AF299F">
        <w:rPr>
          <w:spacing w:val="2"/>
          <w:sz w:val="28"/>
          <w:szCs w:val="28"/>
          <w:lang w:eastAsia="en-US"/>
        </w:rPr>
        <w:t xml:space="preserve"> </w:t>
      </w:r>
      <w:r w:rsidRPr="00AF299F">
        <w:rPr>
          <w:spacing w:val="1"/>
          <w:sz w:val="28"/>
          <w:szCs w:val="28"/>
          <w:lang w:eastAsia="en-US"/>
        </w:rPr>
        <w:t>о</w:t>
      </w:r>
      <w:r w:rsidRPr="00AF299F">
        <w:rPr>
          <w:spacing w:val="-1"/>
          <w:sz w:val="28"/>
          <w:szCs w:val="28"/>
          <w:lang w:eastAsia="en-US"/>
        </w:rPr>
        <w:t>д</w:t>
      </w:r>
      <w:r w:rsidRPr="00AF299F">
        <w:rPr>
          <w:spacing w:val="1"/>
          <w:sz w:val="28"/>
          <w:szCs w:val="28"/>
          <w:lang w:eastAsia="en-US"/>
        </w:rPr>
        <w:t>и</w:t>
      </w:r>
      <w:r w:rsidRPr="00AF299F">
        <w:rPr>
          <w:sz w:val="28"/>
          <w:szCs w:val="28"/>
          <w:lang w:eastAsia="en-US"/>
        </w:rPr>
        <w:t>н</w:t>
      </w:r>
      <w:r w:rsidRPr="00AF299F">
        <w:rPr>
          <w:spacing w:val="2"/>
          <w:sz w:val="28"/>
          <w:szCs w:val="28"/>
          <w:lang w:eastAsia="en-US"/>
        </w:rPr>
        <w:t xml:space="preserve"> </w:t>
      </w:r>
      <w:r w:rsidRPr="00AF299F">
        <w:rPr>
          <w:spacing w:val="1"/>
          <w:sz w:val="28"/>
          <w:szCs w:val="28"/>
          <w:lang w:eastAsia="en-US"/>
        </w:rPr>
        <w:t>и</w:t>
      </w:r>
      <w:r w:rsidRPr="00AF299F">
        <w:rPr>
          <w:sz w:val="28"/>
          <w:szCs w:val="28"/>
          <w:lang w:eastAsia="en-US"/>
        </w:rPr>
        <w:t xml:space="preserve">з </w:t>
      </w:r>
      <w:r w:rsidRPr="00AF299F">
        <w:rPr>
          <w:spacing w:val="-1"/>
          <w:sz w:val="28"/>
          <w:szCs w:val="28"/>
          <w:lang w:eastAsia="en-US"/>
        </w:rPr>
        <w:t>о</w:t>
      </w:r>
      <w:r w:rsidRPr="00AF299F">
        <w:rPr>
          <w:sz w:val="28"/>
          <w:szCs w:val="28"/>
          <w:lang w:eastAsia="en-US"/>
        </w:rPr>
        <w:t>с</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2"/>
          <w:sz w:val="28"/>
          <w:szCs w:val="28"/>
          <w:lang w:eastAsia="en-US"/>
        </w:rPr>
        <w:t xml:space="preserve"> </w:t>
      </w:r>
      <w:r w:rsidRPr="00AF299F">
        <w:rPr>
          <w:spacing w:val="1"/>
          <w:sz w:val="28"/>
          <w:szCs w:val="28"/>
          <w:lang w:eastAsia="en-US"/>
        </w:rPr>
        <w:t>и</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о</w:t>
      </w:r>
      <w:r w:rsidRPr="00AF299F">
        <w:rPr>
          <w:spacing w:val="-2"/>
          <w:sz w:val="28"/>
          <w:szCs w:val="28"/>
          <w:lang w:eastAsia="en-US"/>
        </w:rPr>
        <w:t>ч</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к</w:t>
      </w:r>
      <w:r w:rsidRPr="00AF299F">
        <w:rPr>
          <w:spacing w:val="1"/>
          <w:sz w:val="28"/>
          <w:szCs w:val="28"/>
          <w:lang w:eastAsia="en-US"/>
        </w:rPr>
        <w:t>о</w:t>
      </w:r>
      <w:r w:rsidRPr="00AF299F">
        <w:rPr>
          <w:sz w:val="28"/>
          <w:szCs w:val="28"/>
          <w:lang w:eastAsia="en-US"/>
        </w:rPr>
        <w:t xml:space="preserve">в </w:t>
      </w:r>
      <w:r w:rsidRPr="00AF299F">
        <w:rPr>
          <w:spacing w:val="1"/>
          <w:sz w:val="28"/>
          <w:szCs w:val="28"/>
          <w:lang w:eastAsia="en-US"/>
        </w:rPr>
        <w:t>ин</w:t>
      </w:r>
      <w:r w:rsidRPr="00AF299F">
        <w:rPr>
          <w:sz w:val="28"/>
          <w:szCs w:val="28"/>
          <w:lang w:eastAsia="en-US"/>
        </w:rPr>
        <w:t>вес</w:t>
      </w:r>
      <w:r w:rsidRPr="00AF299F">
        <w:rPr>
          <w:spacing w:val="-3"/>
          <w:sz w:val="28"/>
          <w:szCs w:val="28"/>
          <w:lang w:eastAsia="en-US"/>
        </w:rPr>
        <w:t>т</w:t>
      </w:r>
      <w:r w:rsidRPr="00AF299F">
        <w:rPr>
          <w:spacing w:val="-1"/>
          <w:sz w:val="28"/>
          <w:szCs w:val="28"/>
          <w:lang w:eastAsia="en-US"/>
        </w:rPr>
        <w:t>и</w:t>
      </w:r>
      <w:r w:rsidRPr="00AF299F">
        <w:rPr>
          <w:spacing w:val="1"/>
          <w:sz w:val="28"/>
          <w:szCs w:val="28"/>
          <w:lang w:eastAsia="en-US"/>
        </w:rPr>
        <w:t>ц</w:t>
      </w:r>
      <w:r w:rsidRPr="00AF299F">
        <w:rPr>
          <w:spacing w:val="-1"/>
          <w:sz w:val="28"/>
          <w:szCs w:val="28"/>
          <w:lang w:eastAsia="en-US"/>
        </w:rPr>
        <w:t>и</w:t>
      </w:r>
      <w:r w:rsidRPr="00AF299F">
        <w:rPr>
          <w:spacing w:val="1"/>
          <w:sz w:val="28"/>
          <w:szCs w:val="28"/>
          <w:lang w:eastAsia="en-US"/>
        </w:rPr>
        <w:t>о</w:t>
      </w:r>
      <w:r w:rsidRPr="00AF299F">
        <w:rPr>
          <w:spacing w:val="-1"/>
          <w:sz w:val="28"/>
          <w:szCs w:val="28"/>
          <w:lang w:eastAsia="en-US"/>
        </w:rPr>
        <w:t>нн</w:t>
      </w:r>
      <w:r w:rsidRPr="00AF299F">
        <w:rPr>
          <w:spacing w:val="1"/>
          <w:sz w:val="28"/>
          <w:szCs w:val="28"/>
          <w:lang w:eastAsia="en-US"/>
        </w:rPr>
        <w:t>ы</w:t>
      </w:r>
      <w:r w:rsidRPr="00AF299F">
        <w:rPr>
          <w:sz w:val="28"/>
          <w:szCs w:val="28"/>
          <w:lang w:eastAsia="en-US"/>
        </w:rPr>
        <w:t>х</w:t>
      </w:r>
      <w:r w:rsidRPr="00AF299F">
        <w:rPr>
          <w:spacing w:val="1"/>
          <w:sz w:val="28"/>
          <w:szCs w:val="28"/>
          <w:lang w:eastAsia="en-US"/>
        </w:rPr>
        <w:t xml:space="preserve"> </w:t>
      </w:r>
      <w:r w:rsidRPr="00AF299F">
        <w:rPr>
          <w:spacing w:val="-3"/>
          <w:sz w:val="28"/>
          <w:szCs w:val="28"/>
          <w:lang w:eastAsia="en-US"/>
        </w:rPr>
        <w:t>с</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z w:val="28"/>
          <w:szCs w:val="28"/>
          <w:lang w:eastAsia="en-US"/>
        </w:rPr>
        <w:t>ств</w:t>
      </w:r>
      <w:r w:rsidRPr="00AF299F">
        <w:rPr>
          <w:spacing w:val="-1"/>
          <w:sz w:val="28"/>
          <w:szCs w:val="28"/>
          <w:lang w:eastAsia="en-US"/>
        </w:rPr>
        <w:t xml:space="preserve"> н</w:t>
      </w:r>
      <w:r w:rsidRPr="00AF299F">
        <w:rPr>
          <w:sz w:val="28"/>
          <w:szCs w:val="28"/>
          <w:lang w:eastAsia="en-US"/>
        </w:rPr>
        <w:t xml:space="preserve">а </w:t>
      </w:r>
      <w:r w:rsidRPr="00AF299F">
        <w:rPr>
          <w:spacing w:val="-2"/>
          <w:sz w:val="28"/>
          <w:szCs w:val="28"/>
          <w:lang w:eastAsia="en-US"/>
        </w:rPr>
        <w:t>п</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т</w:t>
      </w:r>
      <w:r w:rsidRPr="00AF299F">
        <w:rPr>
          <w:spacing w:val="1"/>
          <w:sz w:val="28"/>
          <w:szCs w:val="28"/>
          <w:lang w:eastAsia="en-US"/>
        </w:rPr>
        <w:t>и</w:t>
      </w:r>
      <w:r w:rsidRPr="00AF299F">
        <w:rPr>
          <w:spacing w:val="-2"/>
          <w:sz w:val="28"/>
          <w:szCs w:val="28"/>
          <w:lang w:eastAsia="en-US"/>
        </w:rPr>
        <w:t>я</w:t>
      </w:r>
      <w:r w:rsidRPr="00AF299F">
        <w:rPr>
          <w:sz w:val="28"/>
          <w:szCs w:val="28"/>
          <w:lang w:eastAsia="en-US"/>
        </w:rPr>
        <w:t>х</w:t>
      </w:r>
      <w:r w:rsidRPr="00AF299F">
        <w:rPr>
          <w:spacing w:val="1"/>
          <w:sz w:val="28"/>
          <w:szCs w:val="28"/>
          <w:lang w:eastAsia="en-US"/>
        </w:rPr>
        <w:t xml:space="preserve"> </w:t>
      </w:r>
      <w:r w:rsidRPr="00AF299F">
        <w:rPr>
          <w:spacing w:val="-1"/>
          <w:sz w:val="28"/>
          <w:szCs w:val="28"/>
          <w:lang w:eastAsia="en-US"/>
        </w:rPr>
        <w:t>лю</w:t>
      </w:r>
      <w:r w:rsidRPr="00AF299F">
        <w:rPr>
          <w:spacing w:val="1"/>
          <w:sz w:val="28"/>
          <w:szCs w:val="28"/>
          <w:lang w:eastAsia="en-US"/>
        </w:rPr>
        <w:t>б</w:t>
      </w:r>
      <w:r w:rsidRPr="00AF299F">
        <w:rPr>
          <w:spacing w:val="-1"/>
          <w:sz w:val="28"/>
          <w:szCs w:val="28"/>
          <w:lang w:eastAsia="en-US"/>
        </w:rPr>
        <w:t>о</w:t>
      </w:r>
      <w:r w:rsidRPr="00AF299F">
        <w:rPr>
          <w:sz w:val="28"/>
          <w:szCs w:val="28"/>
          <w:lang w:eastAsia="en-US"/>
        </w:rPr>
        <w:t>й</w:t>
      </w:r>
      <w:r w:rsidRPr="00AF299F">
        <w:rPr>
          <w:spacing w:val="1"/>
          <w:sz w:val="28"/>
          <w:szCs w:val="28"/>
          <w:lang w:eastAsia="en-US"/>
        </w:rPr>
        <w:t xml:space="preserve"> </w:t>
      </w:r>
      <w:r w:rsidRPr="00AF299F">
        <w:rPr>
          <w:spacing w:val="-3"/>
          <w:sz w:val="28"/>
          <w:szCs w:val="28"/>
          <w:lang w:eastAsia="en-US"/>
        </w:rPr>
        <w:t>ф</w:t>
      </w:r>
      <w:r w:rsidRPr="00AF299F">
        <w:rPr>
          <w:spacing w:val="1"/>
          <w:sz w:val="28"/>
          <w:szCs w:val="28"/>
          <w:lang w:eastAsia="en-US"/>
        </w:rPr>
        <w:t>о</w:t>
      </w:r>
      <w:r w:rsidRPr="00AF299F">
        <w:rPr>
          <w:spacing w:val="-1"/>
          <w:sz w:val="28"/>
          <w:szCs w:val="28"/>
          <w:lang w:eastAsia="en-US"/>
        </w:rPr>
        <w:t>р</w:t>
      </w:r>
      <w:r w:rsidRPr="00AF299F">
        <w:rPr>
          <w:sz w:val="28"/>
          <w:szCs w:val="28"/>
          <w:lang w:eastAsia="en-US"/>
        </w:rPr>
        <w:t xml:space="preserve">мы </w:t>
      </w:r>
      <w:r w:rsidRPr="00AF299F">
        <w:rPr>
          <w:spacing w:val="-2"/>
          <w:sz w:val="28"/>
          <w:szCs w:val="28"/>
          <w:lang w:eastAsia="en-US"/>
        </w:rPr>
        <w:t>с</w:t>
      </w:r>
      <w:r w:rsidRPr="00AF299F">
        <w:rPr>
          <w:spacing w:val="1"/>
          <w:sz w:val="28"/>
          <w:szCs w:val="28"/>
          <w:lang w:eastAsia="en-US"/>
        </w:rPr>
        <w:t>о</w:t>
      </w:r>
      <w:r w:rsidRPr="00AF299F">
        <w:rPr>
          <w:spacing w:val="-1"/>
          <w:sz w:val="28"/>
          <w:szCs w:val="28"/>
          <w:lang w:eastAsia="en-US"/>
        </w:rPr>
        <w:t>б</w:t>
      </w:r>
      <w:r w:rsidRPr="00AF299F">
        <w:rPr>
          <w:sz w:val="28"/>
          <w:szCs w:val="28"/>
          <w:lang w:eastAsia="en-US"/>
        </w:rPr>
        <w:t>стве</w:t>
      </w:r>
      <w:r w:rsidRPr="00AF299F">
        <w:rPr>
          <w:spacing w:val="-2"/>
          <w:sz w:val="28"/>
          <w:szCs w:val="28"/>
          <w:lang w:eastAsia="en-US"/>
        </w:rPr>
        <w:t>н</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сти.</w:t>
      </w:r>
    </w:p>
    <w:p w:rsidR="00AF299F" w:rsidRPr="00AF299F" w:rsidRDefault="00AF299F" w:rsidP="00AF299F">
      <w:pPr>
        <w:widowControl w:val="0"/>
        <w:ind w:left="709" w:right="-1135" w:firstLine="567"/>
        <w:jc w:val="both"/>
        <w:rPr>
          <w:sz w:val="28"/>
          <w:szCs w:val="28"/>
          <w:lang w:eastAsia="en-US"/>
        </w:rPr>
      </w:pPr>
      <w:r w:rsidRPr="00AF299F">
        <w:rPr>
          <w:i/>
          <w:spacing w:val="-1"/>
          <w:sz w:val="28"/>
          <w:szCs w:val="28"/>
          <w:lang w:eastAsia="en-US"/>
        </w:rPr>
        <w:t>А</w:t>
      </w:r>
      <w:r w:rsidRPr="00AF299F">
        <w:rPr>
          <w:i/>
          <w:spacing w:val="1"/>
          <w:sz w:val="28"/>
          <w:szCs w:val="28"/>
          <w:lang w:eastAsia="en-US"/>
        </w:rPr>
        <w:t>м</w:t>
      </w:r>
      <w:r w:rsidRPr="00AF299F">
        <w:rPr>
          <w:i/>
          <w:spacing w:val="-1"/>
          <w:sz w:val="28"/>
          <w:szCs w:val="28"/>
          <w:lang w:eastAsia="en-US"/>
        </w:rPr>
        <w:t>о</w:t>
      </w:r>
      <w:r w:rsidRPr="00AF299F">
        <w:rPr>
          <w:i/>
          <w:spacing w:val="1"/>
          <w:sz w:val="28"/>
          <w:szCs w:val="28"/>
          <w:lang w:eastAsia="en-US"/>
        </w:rPr>
        <w:t>р</w:t>
      </w:r>
      <w:r w:rsidRPr="00AF299F">
        <w:rPr>
          <w:i/>
          <w:spacing w:val="-1"/>
          <w:sz w:val="28"/>
          <w:szCs w:val="28"/>
          <w:lang w:eastAsia="en-US"/>
        </w:rPr>
        <w:t>т</w:t>
      </w:r>
      <w:r w:rsidRPr="00AF299F">
        <w:rPr>
          <w:i/>
          <w:spacing w:val="1"/>
          <w:sz w:val="28"/>
          <w:szCs w:val="28"/>
          <w:lang w:eastAsia="en-US"/>
        </w:rPr>
        <w:t>и</w:t>
      </w:r>
      <w:r w:rsidRPr="00AF299F">
        <w:rPr>
          <w:i/>
          <w:spacing w:val="-1"/>
          <w:sz w:val="28"/>
          <w:szCs w:val="28"/>
          <w:lang w:eastAsia="en-US"/>
        </w:rPr>
        <w:t>за</w:t>
      </w:r>
      <w:r w:rsidRPr="00AF299F">
        <w:rPr>
          <w:i/>
          <w:spacing w:val="1"/>
          <w:sz w:val="28"/>
          <w:szCs w:val="28"/>
          <w:lang w:eastAsia="en-US"/>
        </w:rPr>
        <w:t>ц</w:t>
      </w:r>
      <w:r w:rsidRPr="00AF299F">
        <w:rPr>
          <w:i/>
          <w:sz w:val="28"/>
          <w:szCs w:val="28"/>
          <w:lang w:eastAsia="en-US"/>
        </w:rPr>
        <w:t>и</w:t>
      </w:r>
      <w:r w:rsidRPr="00AF299F">
        <w:rPr>
          <w:i/>
          <w:spacing w:val="1"/>
          <w:sz w:val="28"/>
          <w:szCs w:val="28"/>
          <w:lang w:eastAsia="en-US"/>
        </w:rPr>
        <w:t>о</w:t>
      </w:r>
      <w:r w:rsidRPr="00AF299F">
        <w:rPr>
          <w:i/>
          <w:sz w:val="28"/>
          <w:szCs w:val="28"/>
          <w:lang w:eastAsia="en-US"/>
        </w:rPr>
        <w:t>нн</w:t>
      </w:r>
      <w:r w:rsidRPr="00AF299F">
        <w:rPr>
          <w:i/>
          <w:spacing w:val="-3"/>
          <w:sz w:val="28"/>
          <w:szCs w:val="28"/>
          <w:lang w:eastAsia="en-US"/>
        </w:rPr>
        <w:t>ы</w:t>
      </w:r>
      <w:r w:rsidRPr="00AF299F">
        <w:rPr>
          <w:i/>
          <w:sz w:val="28"/>
          <w:szCs w:val="28"/>
          <w:lang w:eastAsia="en-US"/>
        </w:rPr>
        <w:t>е ф</w:t>
      </w:r>
      <w:r w:rsidRPr="00AF299F">
        <w:rPr>
          <w:i/>
          <w:spacing w:val="1"/>
          <w:sz w:val="28"/>
          <w:szCs w:val="28"/>
          <w:lang w:eastAsia="en-US"/>
        </w:rPr>
        <w:t>о</w:t>
      </w:r>
      <w:r w:rsidRPr="00AF299F">
        <w:rPr>
          <w:i/>
          <w:sz w:val="28"/>
          <w:szCs w:val="28"/>
          <w:lang w:eastAsia="en-US"/>
        </w:rPr>
        <w:t>нды</w:t>
      </w:r>
      <w:r w:rsidRPr="00AF299F">
        <w:rPr>
          <w:sz w:val="28"/>
          <w:szCs w:val="28"/>
          <w:lang w:eastAsia="en-US"/>
        </w:rPr>
        <w:t>.</w:t>
      </w:r>
      <w:r w:rsidRPr="00AF299F">
        <w:rPr>
          <w:spacing w:val="1"/>
          <w:sz w:val="28"/>
          <w:szCs w:val="28"/>
          <w:lang w:eastAsia="en-US"/>
        </w:rPr>
        <w:t xml:space="preserve"> </w:t>
      </w:r>
      <w:r w:rsidRPr="00AF299F">
        <w:rPr>
          <w:spacing w:val="-1"/>
          <w:sz w:val="28"/>
          <w:szCs w:val="28"/>
          <w:lang w:eastAsia="en-US"/>
        </w:rPr>
        <w:t>А</w:t>
      </w:r>
      <w:r w:rsidRPr="00AF299F">
        <w:rPr>
          <w:sz w:val="28"/>
          <w:szCs w:val="28"/>
          <w:lang w:eastAsia="en-US"/>
        </w:rPr>
        <w:t>м</w:t>
      </w:r>
      <w:r w:rsidRPr="00AF299F">
        <w:rPr>
          <w:spacing w:val="-1"/>
          <w:sz w:val="28"/>
          <w:szCs w:val="28"/>
          <w:lang w:eastAsia="en-US"/>
        </w:rPr>
        <w:t>о</w:t>
      </w:r>
      <w:r w:rsidRPr="00AF299F">
        <w:rPr>
          <w:spacing w:val="1"/>
          <w:sz w:val="28"/>
          <w:szCs w:val="28"/>
          <w:lang w:eastAsia="en-US"/>
        </w:rPr>
        <w:t>р</w:t>
      </w:r>
      <w:r w:rsidRPr="00AF299F">
        <w:rPr>
          <w:spacing w:val="-3"/>
          <w:sz w:val="28"/>
          <w:szCs w:val="28"/>
          <w:lang w:eastAsia="en-US"/>
        </w:rPr>
        <w:t>т</w:t>
      </w:r>
      <w:r w:rsidRPr="00AF299F">
        <w:rPr>
          <w:spacing w:val="1"/>
          <w:sz w:val="28"/>
          <w:szCs w:val="28"/>
          <w:lang w:eastAsia="en-US"/>
        </w:rPr>
        <w:t>и</w:t>
      </w:r>
      <w:r w:rsidRPr="00AF299F">
        <w:rPr>
          <w:sz w:val="28"/>
          <w:szCs w:val="28"/>
          <w:lang w:eastAsia="en-US"/>
        </w:rPr>
        <w:t>за</w:t>
      </w:r>
      <w:r w:rsidRPr="00AF299F">
        <w:rPr>
          <w:spacing w:val="-2"/>
          <w:sz w:val="28"/>
          <w:szCs w:val="28"/>
          <w:lang w:eastAsia="en-US"/>
        </w:rPr>
        <w:t>ц</w:t>
      </w:r>
      <w:r w:rsidRPr="00AF299F">
        <w:rPr>
          <w:spacing w:val="1"/>
          <w:sz w:val="28"/>
          <w:szCs w:val="28"/>
          <w:lang w:eastAsia="en-US"/>
        </w:rPr>
        <w:t>и</w:t>
      </w:r>
      <w:r w:rsidRPr="00AF299F">
        <w:rPr>
          <w:spacing w:val="-1"/>
          <w:sz w:val="28"/>
          <w:szCs w:val="28"/>
          <w:lang w:eastAsia="en-US"/>
        </w:rPr>
        <w:t>о</w:t>
      </w:r>
      <w:r w:rsidRPr="00AF299F">
        <w:rPr>
          <w:spacing w:val="1"/>
          <w:sz w:val="28"/>
          <w:szCs w:val="28"/>
          <w:lang w:eastAsia="en-US"/>
        </w:rPr>
        <w:t>н</w:t>
      </w:r>
      <w:r w:rsidRPr="00AF299F">
        <w:rPr>
          <w:spacing w:val="-1"/>
          <w:sz w:val="28"/>
          <w:szCs w:val="28"/>
          <w:lang w:eastAsia="en-US"/>
        </w:rPr>
        <w:t>ны</w:t>
      </w:r>
      <w:r w:rsidRPr="00AF299F">
        <w:rPr>
          <w:sz w:val="28"/>
          <w:szCs w:val="28"/>
          <w:lang w:eastAsia="en-US"/>
        </w:rPr>
        <w:t>й</w:t>
      </w:r>
      <w:r w:rsidRPr="00AF299F">
        <w:rPr>
          <w:spacing w:val="3"/>
          <w:sz w:val="28"/>
          <w:szCs w:val="28"/>
          <w:lang w:eastAsia="en-US"/>
        </w:rPr>
        <w:t xml:space="preserve"> </w:t>
      </w:r>
      <w:r w:rsidRPr="00AF299F">
        <w:rPr>
          <w:spacing w:val="-2"/>
          <w:sz w:val="28"/>
          <w:szCs w:val="28"/>
          <w:lang w:eastAsia="en-US"/>
        </w:rPr>
        <w:t>ф</w:t>
      </w:r>
      <w:r w:rsidRPr="00AF299F">
        <w:rPr>
          <w:spacing w:val="1"/>
          <w:sz w:val="28"/>
          <w:szCs w:val="28"/>
          <w:lang w:eastAsia="en-US"/>
        </w:rPr>
        <w:t>о</w:t>
      </w:r>
      <w:r w:rsidRPr="00AF299F">
        <w:rPr>
          <w:spacing w:val="-1"/>
          <w:sz w:val="28"/>
          <w:szCs w:val="28"/>
          <w:lang w:eastAsia="en-US"/>
        </w:rPr>
        <w:t>н</w:t>
      </w:r>
      <w:r w:rsidRPr="00AF299F">
        <w:rPr>
          <w:sz w:val="28"/>
          <w:szCs w:val="28"/>
          <w:lang w:eastAsia="en-US"/>
        </w:rPr>
        <w:t>д</w:t>
      </w:r>
      <w:r w:rsidRPr="00AF299F">
        <w:rPr>
          <w:spacing w:val="5"/>
          <w:sz w:val="28"/>
          <w:szCs w:val="28"/>
          <w:lang w:eastAsia="en-US"/>
        </w:rPr>
        <w:t xml:space="preserve"> </w:t>
      </w:r>
      <w:r w:rsidRPr="00AF299F">
        <w:rPr>
          <w:sz w:val="28"/>
          <w:szCs w:val="28"/>
          <w:lang w:eastAsia="en-US"/>
        </w:rPr>
        <w:t>–</w:t>
      </w:r>
      <w:r w:rsidRPr="00AF299F">
        <w:rPr>
          <w:spacing w:val="4"/>
          <w:sz w:val="28"/>
          <w:szCs w:val="28"/>
          <w:lang w:eastAsia="en-US"/>
        </w:rPr>
        <w:t xml:space="preserve"> </w:t>
      </w:r>
      <w:r w:rsidRPr="00AF299F">
        <w:rPr>
          <w:spacing w:val="-3"/>
          <w:sz w:val="28"/>
          <w:szCs w:val="28"/>
          <w:lang w:eastAsia="en-US"/>
        </w:rPr>
        <w:t>э</w:t>
      </w:r>
      <w:r w:rsidRPr="00AF299F">
        <w:rPr>
          <w:sz w:val="28"/>
          <w:szCs w:val="28"/>
          <w:lang w:eastAsia="en-US"/>
        </w:rPr>
        <w:t>то</w:t>
      </w:r>
      <w:r w:rsidRPr="00AF299F">
        <w:rPr>
          <w:spacing w:val="3"/>
          <w:sz w:val="28"/>
          <w:szCs w:val="28"/>
          <w:lang w:eastAsia="en-US"/>
        </w:rPr>
        <w:t xml:space="preserve"> </w:t>
      </w:r>
      <w:r w:rsidRPr="00AF299F">
        <w:rPr>
          <w:spacing w:val="-1"/>
          <w:sz w:val="28"/>
          <w:szCs w:val="28"/>
          <w:lang w:eastAsia="en-US"/>
        </w:rPr>
        <w:t>д</w:t>
      </w:r>
      <w:r w:rsidRPr="00AF299F">
        <w:rPr>
          <w:sz w:val="28"/>
          <w:szCs w:val="28"/>
          <w:lang w:eastAsia="en-US"/>
        </w:rPr>
        <w:t>е</w:t>
      </w:r>
      <w:r w:rsidRPr="00AF299F">
        <w:rPr>
          <w:spacing w:val="1"/>
          <w:sz w:val="28"/>
          <w:szCs w:val="28"/>
          <w:lang w:eastAsia="en-US"/>
        </w:rPr>
        <w:t>н</w:t>
      </w:r>
      <w:r w:rsidRPr="00AF299F">
        <w:rPr>
          <w:spacing w:val="-2"/>
          <w:sz w:val="28"/>
          <w:szCs w:val="28"/>
          <w:lang w:eastAsia="en-US"/>
        </w:rPr>
        <w:t>е</w:t>
      </w:r>
      <w:r w:rsidRPr="00AF299F">
        <w:rPr>
          <w:sz w:val="28"/>
          <w:szCs w:val="28"/>
          <w:lang w:eastAsia="en-US"/>
        </w:rPr>
        <w:t>ж</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е с</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z w:val="28"/>
          <w:szCs w:val="28"/>
          <w:lang w:eastAsia="en-US"/>
        </w:rPr>
        <w:t>ства,</w:t>
      </w:r>
      <w:r w:rsidRPr="00AF299F">
        <w:rPr>
          <w:spacing w:val="1"/>
          <w:sz w:val="28"/>
          <w:szCs w:val="28"/>
          <w:lang w:eastAsia="en-US"/>
        </w:rPr>
        <w:t xml:space="preserve"> </w:t>
      </w:r>
      <w:r w:rsidRPr="00AF299F">
        <w:rPr>
          <w:spacing w:val="-1"/>
          <w:sz w:val="28"/>
          <w:szCs w:val="28"/>
          <w:lang w:eastAsia="en-US"/>
        </w:rPr>
        <w:t>н</w:t>
      </w:r>
      <w:r w:rsidRPr="00AF299F">
        <w:rPr>
          <w:sz w:val="28"/>
          <w:szCs w:val="28"/>
          <w:lang w:eastAsia="en-US"/>
        </w:rPr>
        <w:t>а</w:t>
      </w:r>
      <w:r w:rsidRPr="00AF299F">
        <w:rPr>
          <w:spacing w:val="-2"/>
          <w:sz w:val="28"/>
          <w:szCs w:val="28"/>
          <w:lang w:eastAsia="en-US"/>
        </w:rPr>
        <w:t>к</w:t>
      </w:r>
      <w:r w:rsidRPr="00AF299F">
        <w:rPr>
          <w:spacing w:val="1"/>
          <w:sz w:val="28"/>
          <w:szCs w:val="28"/>
          <w:lang w:eastAsia="en-US"/>
        </w:rPr>
        <w:t>оп</w:t>
      </w:r>
      <w:r w:rsidRPr="00AF299F">
        <w:rPr>
          <w:spacing w:val="-1"/>
          <w:sz w:val="28"/>
          <w:szCs w:val="28"/>
          <w:lang w:eastAsia="en-US"/>
        </w:rPr>
        <w:t>л</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ны</w:t>
      </w:r>
      <w:r w:rsidRPr="00AF299F">
        <w:rPr>
          <w:sz w:val="28"/>
          <w:szCs w:val="28"/>
          <w:lang w:eastAsia="en-US"/>
        </w:rPr>
        <w:t>е</w:t>
      </w:r>
      <w:r w:rsidRPr="00AF299F">
        <w:rPr>
          <w:spacing w:val="2"/>
          <w:sz w:val="28"/>
          <w:szCs w:val="28"/>
          <w:lang w:eastAsia="en-US"/>
        </w:rPr>
        <w:t xml:space="preserve"> </w:t>
      </w:r>
      <w:r w:rsidRPr="00AF299F">
        <w:rPr>
          <w:sz w:val="28"/>
          <w:szCs w:val="28"/>
          <w:lang w:eastAsia="en-US"/>
        </w:rPr>
        <w:t>за счет</w:t>
      </w:r>
      <w:r w:rsidRPr="00AF299F">
        <w:rPr>
          <w:spacing w:val="3"/>
          <w:sz w:val="28"/>
          <w:szCs w:val="28"/>
          <w:lang w:eastAsia="en-US"/>
        </w:rPr>
        <w:t xml:space="preserve"> </w:t>
      </w:r>
      <w:r w:rsidRPr="00AF299F">
        <w:rPr>
          <w:sz w:val="28"/>
          <w:szCs w:val="28"/>
          <w:lang w:eastAsia="en-US"/>
        </w:rPr>
        <w:t>а</w:t>
      </w:r>
      <w:r w:rsidRPr="00AF299F">
        <w:rPr>
          <w:spacing w:val="-3"/>
          <w:sz w:val="28"/>
          <w:szCs w:val="28"/>
          <w:lang w:eastAsia="en-US"/>
        </w:rPr>
        <w:t>м</w:t>
      </w:r>
      <w:r w:rsidRPr="00AF299F">
        <w:rPr>
          <w:spacing w:val="-1"/>
          <w:sz w:val="28"/>
          <w:szCs w:val="28"/>
          <w:lang w:eastAsia="en-US"/>
        </w:rPr>
        <w:t>ор</w:t>
      </w:r>
      <w:r w:rsidRPr="00AF299F">
        <w:rPr>
          <w:sz w:val="28"/>
          <w:szCs w:val="28"/>
          <w:lang w:eastAsia="en-US"/>
        </w:rPr>
        <w:t>тиза</w:t>
      </w:r>
      <w:r w:rsidRPr="00AF299F">
        <w:rPr>
          <w:spacing w:val="-1"/>
          <w:sz w:val="28"/>
          <w:szCs w:val="28"/>
          <w:lang w:eastAsia="en-US"/>
        </w:rPr>
        <w:t>ц</w:t>
      </w:r>
      <w:r w:rsidRPr="00AF299F">
        <w:rPr>
          <w:spacing w:val="1"/>
          <w:sz w:val="28"/>
          <w:szCs w:val="28"/>
          <w:lang w:eastAsia="en-US"/>
        </w:rPr>
        <w:t>и</w:t>
      </w:r>
      <w:r w:rsidRPr="00AF299F">
        <w:rPr>
          <w:spacing w:val="-1"/>
          <w:sz w:val="28"/>
          <w:szCs w:val="28"/>
          <w:lang w:eastAsia="en-US"/>
        </w:rPr>
        <w:t>он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3"/>
          <w:sz w:val="28"/>
          <w:szCs w:val="28"/>
          <w:lang w:eastAsia="en-US"/>
        </w:rPr>
        <w:t xml:space="preserve"> </w:t>
      </w:r>
      <w:r w:rsidRPr="00AF299F">
        <w:rPr>
          <w:spacing w:val="1"/>
          <w:sz w:val="28"/>
          <w:szCs w:val="28"/>
          <w:lang w:eastAsia="en-US"/>
        </w:rPr>
        <w:t>о</w:t>
      </w:r>
      <w:r w:rsidRPr="00AF299F">
        <w:rPr>
          <w:spacing w:val="-3"/>
          <w:sz w:val="28"/>
          <w:szCs w:val="28"/>
          <w:lang w:eastAsia="en-US"/>
        </w:rPr>
        <w:t>т</w:t>
      </w:r>
      <w:r w:rsidRPr="00AF299F">
        <w:rPr>
          <w:sz w:val="28"/>
          <w:szCs w:val="28"/>
          <w:lang w:eastAsia="en-US"/>
        </w:rPr>
        <w:t>ч</w:t>
      </w:r>
      <w:r w:rsidRPr="00AF299F">
        <w:rPr>
          <w:spacing w:val="-1"/>
          <w:sz w:val="28"/>
          <w:szCs w:val="28"/>
          <w:lang w:eastAsia="en-US"/>
        </w:rPr>
        <w:t>и</w:t>
      </w:r>
      <w:r w:rsidRPr="00AF299F">
        <w:rPr>
          <w:spacing w:val="-2"/>
          <w:sz w:val="28"/>
          <w:szCs w:val="28"/>
          <w:lang w:eastAsia="en-US"/>
        </w:rPr>
        <w:t>с</w:t>
      </w:r>
      <w:r w:rsidRPr="00AF299F">
        <w:rPr>
          <w:spacing w:val="-1"/>
          <w:sz w:val="28"/>
          <w:szCs w:val="28"/>
          <w:lang w:eastAsia="en-US"/>
        </w:rPr>
        <w:t>л</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й</w:t>
      </w:r>
      <w:r w:rsidRPr="00AF299F">
        <w:rPr>
          <w:spacing w:val="3"/>
          <w:sz w:val="28"/>
          <w:szCs w:val="28"/>
          <w:lang w:eastAsia="en-US"/>
        </w:rPr>
        <w:t xml:space="preserve"> </w:t>
      </w:r>
      <w:r w:rsidRPr="00AF299F">
        <w:rPr>
          <w:spacing w:val="1"/>
          <w:sz w:val="28"/>
          <w:szCs w:val="28"/>
          <w:lang w:eastAsia="en-US"/>
        </w:rPr>
        <w:t>о</w:t>
      </w:r>
      <w:r w:rsidRPr="00AF299F">
        <w:rPr>
          <w:spacing w:val="-2"/>
          <w:sz w:val="28"/>
          <w:szCs w:val="28"/>
          <w:lang w:eastAsia="en-US"/>
        </w:rPr>
        <w:t>с</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н</w:t>
      </w:r>
      <w:r w:rsidRPr="00AF299F">
        <w:rPr>
          <w:spacing w:val="1"/>
          <w:sz w:val="28"/>
          <w:szCs w:val="28"/>
          <w:lang w:eastAsia="en-US"/>
        </w:rPr>
        <w:t>ы</w:t>
      </w:r>
      <w:r w:rsidRPr="00AF299F">
        <w:rPr>
          <w:sz w:val="28"/>
          <w:szCs w:val="28"/>
          <w:lang w:eastAsia="en-US"/>
        </w:rPr>
        <w:t>х с</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z w:val="28"/>
          <w:szCs w:val="28"/>
          <w:lang w:eastAsia="en-US"/>
        </w:rPr>
        <w:t>ств</w:t>
      </w:r>
      <w:r w:rsidRPr="00AF299F">
        <w:rPr>
          <w:spacing w:val="2"/>
          <w:sz w:val="28"/>
          <w:szCs w:val="28"/>
          <w:lang w:eastAsia="en-US"/>
        </w:rPr>
        <w:t xml:space="preserve"> </w:t>
      </w:r>
      <w:r w:rsidRPr="00AF299F">
        <w:rPr>
          <w:spacing w:val="-2"/>
          <w:sz w:val="28"/>
          <w:szCs w:val="28"/>
          <w:lang w:eastAsia="en-US"/>
        </w:rPr>
        <w:t>(</w:t>
      </w:r>
      <w:r w:rsidRPr="00AF299F">
        <w:rPr>
          <w:spacing w:val="1"/>
          <w:sz w:val="28"/>
          <w:szCs w:val="28"/>
          <w:lang w:eastAsia="en-US"/>
        </w:rPr>
        <w:t>о</w:t>
      </w:r>
      <w:r w:rsidRPr="00AF299F">
        <w:rPr>
          <w:spacing w:val="-2"/>
          <w:sz w:val="28"/>
          <w:szCs w:val="28"/>
          <w:lang w:eastAsia="en-US"/>
        </w:rPr>
        <w:t>с</w:t>
      </w:r>
      <w:r w:rsidRPr="00AF299F">
        <w:rPr>
          <w:spacing w:val="1"/>
          <w:sz w:val="28"/>
          <w:szCs w:val="28"/>
          <w:lang w:eastAsia="en-US"/>
        </w:rPr>
        <w:t>но</w:t>
      </w:r>
      <w:r w:rsidRPr="00AF299F">
        <w:rPr>
          <w:spacing w:val="-3"/>
          <w:sz w:val="28"/>
          <w:szCs w:val="28"/>
          <w:lang w:eastAsia="en-US"/>
        </w:rPr>
        <w:t>в</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2"/>
          <w:sz w:val="28"/>
          <w:szCs w:val="28"/>
          <w:lang w:eastAsia="en-US"/>
        </w:rPr>
        <w:t xml:space="preserve"> </w:t>
      </w:r>
      <w:r w:rsidRPr="00AF299F">
        <w:rPr>
          <w:sz w:val="28"/>
          <w:szCs w:val="28"/>
          <w:lang w:eastAsia="en-US"/>
        </w:rPr>
        <w:t>фон</w:t>
      </w:r>
      <w:r w:rsidRPr="00AF299F">
        <w:rPr>
          <w:spacing w:val="-1"/>
          <w:sz w:val="28"/>
          <w:szCs w:val="28"/>
          <w:lang w:eastAsia="en-US"/>
        </w:rPr>
        <w:t>д</w:t>
      </w:r>
      <w:r w:rsidRPr="00AF299F">
        <w:rPr>
          <w:spacing w:val="1"/>
          <w:sz w:val="28"/>
          <w:szCs w:val="28"/>
          <w:lang w:eastAsia="en-US"/>
        </w:rPr>
        <w:t>о</w:t>
      </w:r>
      <w:r w:rsidRPr="00AF299F">
        <w:rPr>
          <w:sz w:val="28"/>
          <w:szCs w:val="28"/>
          <w:lang w:eastAsia="en-US"/>
        </w:rPr>
        <w:t>в) и</w:t>
      </w:r>
      <w:r w:rsidRPr="00AF299F">
        <w:rPr>
          <w:spacing w:val="1"/>
          <w:sz w:val="28"/>
          <w:szCs w:val="28"/>
          <w:lang w:eastAsia="en-US"/>
        </w:rPr>
        <w:t xml:space="preserve"> п</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дн</w:t>
      </w:r>
      <w:r w:rsidRPr="00AF299F">
        <w:rPr>
          <w:sz w:val="28"/>
          <w:szCs w:val="28"/>
          <w:lang w:eastAsia="en-US"/>
        </w:rPr>
        <w:t>а</w:t>
      </w:r>
      <w:r w:rsidRPr="00AF299F">
        <w:rPr>
          <w:spacing w:val="-3"/>
          <w:sz w:val="28"/>
          <w:szCs w:val="28"/>
          <w:lang w:eastAsia="en-US"/>
        </w:rPr>
        <w:t>з</w:t>
      </w:r>
      <w:r w:rsidRPr="00AF299F">
        <w:rPr>
          <w:spacing w:val="1"/>
          <w:sz w:val="28"/>
          <w:szCs w:val="28"/>
          <w:lang w:eastAsia="en-US"/>
        </w:rPr>
        <w:t>н</w:t>
      </w:r>
      <w:r w:rsidRPr="00AF299F">
        <w:rPr>
          <w:sz w:val="28"/>
          <w:szCs w:val="28"/>
          <w:lang w:eastAsia="en-US"/>
        </w:rPr>
        <w:t>а</w:t>
      </w:r>
      <w:r w:rsidRPr="00AF299F">
        <w:rPr>
          <w:spacing w:val="-2"/>
          <w:sz w:val="28"/>
          <w:szCs w:val="28"/>
          <w:lang w:eastAsia="en-US"/>
        </w:rPr>
        <w:t>ч</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е</w:t>
      </w:r>
      <w:r w:rsidRPr="00AF299F">
        <w:rPr>
          <w:spacing w:val="3"/>
          <w:sz w:val="28"/>
          <w:szCs w:val="28"/>
          <w:lang w:eastAsia="en-US"/>
        </w:rPr>
        <w:t xml:space="preserve"> </w:t>
      </w:r>
      <w:r w:rsidRPr="00AF299F">
        <w:rPr>
          <w:spacing w:val="1"/>
          <w:sz w:val="28"/>
          <w:szCs w:val="28"/>
          <w:lang w:eastAsia="en-US"/>
        </w:rPr>
        <w:t>д</w:t>
      </w:r>
      <w:r w:rsidRPr="00AF299F">
        <w:rPr>
          <w:spacing w:val="-3"/>
          <w:sz w:val="28"/>
          <w:szCs w:val="28"/>
          <w:lang w:eastAsia="en-US"/>
        </w:rPr>
        <w:t>л</w:t>
      </w:r>
      <w:r w:rsidRPr="00AF299F">
        <w:rPr>
          <w:sz w:val="28"/>
          <w:szCs w:val="28"/>
          <w:lang w:eastAsia="en-US"/>
        </w:rPr>
        <w:t>я</w:t>
      </w:r>
      <w:r w:rsidRPr="00AF299F">
        <w:rPr>
          <w:spacing w:val="1"/>
          <w:sz w:val="28"/>
          <w:szCs w:val="28"/>
          <w:lang w:eastAsia="en-US"/>
        </w:rPr>
        <w:t xml:space="preserve"> </w:t>
      </w:r>
      <w:r w:rsidRPr="00AF299F">
        <w:rPr>
          <w:sz w:val="28"/>
          <w:szCs w:val="28"/>
          <w:lang w:eastAsia="en-US"/>
        </w:rPr>
        <w:t>вос</w:t>
      </w:r>
      <w:r w:rsidRPr="00AF299F">
        <w:rPr>
          <w:spacing w:val="1"/>
          <w:sz w:val="28"/>
          <w:szCs w:val="28"/>
          <w:lang w:eastAsia="en-US"/>
        </w:rPr>
        <w:t>с</w:t>
      </w:r>
      <w:r w:rsidRPr="00AF299F">
        <w:rPr>
          <w:sz w:val="28"/>
          <w:szCs w:val="28"/>
          <w:lang w:eastAsia="en-US"/>
        </w:rPr>
        <w:t>т</w:t>
      </w:r>
      <w:r w:rsidRPr="00AF299F">
        <w:rPr>
          <w:spacing w:val="-3"/>
          <w:sz w:val="28"/>
          <w:szCs w:val="28"/>
          <w:lang w:eastAsia="en-US"/>
        </w:rPr>
        <w:t>а</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в</w:t>
      </w:r>
      <w:r w:rsidRPr="00AF299F">
        <w:rPr>
          <w:spacing w:val="-1"/>
          <w:sz w:val="28"/>
          <w:szCs w:val="28"/>
          <w:lang w:eastAsia="en-US"/>
        </w:rPr>
        <w:t>л</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 xml:space="preserve">я </w:t>
      </w:r>
      <w:r w:rsidRPr="00AF299F">
        <w:rPr>
          <w:spacing w:val="1"/>
          <w:sz w:val="28"/>
          <w:szCs w:val="28"/>
          <w:lang w:eastAsia="en-US"/>
        </w:rPr>
        <w:t>и</w:t>
      </w:r>
      <w:r w:rsidRPr="00AF299F">
        <w:rPr>
          <w:sz w:val="28"/>
          <w:szCs w:val="28"/>
          <w:lang w:eastAsia="en-US"/>
        </w:rPr>
        <w:t>з</w:t>
      </w:r>
      <w:r w:rsidRPr="00AF299F">
        <w:rPr>
          <w:spacing w:val="-2"/>
          <w:sz w:val="28"/>
          <w:szCs w:val="28"/>
          <w:lang w:eastAsia="en-US"/>
        </w:rPr>
        <w:t>н</w:t>
      </w:r>
      <w:r w:rsidRPr="00AF299F">
        <w:rPr>
          <w:spacing w:val="1"/>
          <w:sz w:val="28"/>
          <w:szCs w:val="28"/>
          <w:lang w:eastAsia="en-US"/>
        </w:rPr>
        <w:t>о</w:t>
      </w:r>
      <w:r w:rsidRPr="00AF299F">
        <w:rPr>
          <w:sz w:val="28"/>
          <w:szCs w:val="28"/>
          <w:lang w:eastAsia="en-US"/>
        </w:rPr>
        <w:t>ш</w:t>
      </w:r>
      <w:r w:rsidRPr="00AF299F">
        <w:rPr>
          <w:spacing w:val="-3"/>
          <w:sz w:val="28"/>
          <w:szCs w:val="28"/>
          <w:lang w:eastAsia="en-US"/>
        </w:rPr>
        <w:t>е</w:t>
      </w:r>
      <w:r w:rsidRPr="00AF299F">
        <w:rPr>
          <w:spacing w:val="1"/>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2"/>
          <w:sz w:val="28"/>
          <w:szCs w:val="28"/>
          <w:lang w:eastAsia="en-US"/>
        </w:rPr>
        <w:t xml:space="preserve"> </w:t>
      </w:r>
      <w:r w:rsidRPr="00AF299F">
        <w:rPr>
          <w:spacing w:val="1"/>
          <w:sz w:val="28"/>
          <w:szCs w:val="28"/>
          <w:lang w:eastAsia="en-US"/>
        </w:rPr>
        <w:t>о</w:t>
      </w:r>
      <w:r w:rsidRPr="00AF299F">
        <w:rPr>
          <w:spacing w:val="-2"/>
          <w:sz w:val="28"/>
          <w:szCs w:val="28"/>
          <w:lang w:eastAsia="en-US"/>
        </w:rPr>
        <w:t>с</w:t>
      </w:r>
      <w:r w:rsidRPr="00AF299F">
        <w:rPr>
          <w:spacing w:val="1"/>
          <w:sz w:val="28"/>
          <w:szCs w:val="28"/>
          <w:lang w:eastAsia="en-US"/>
        </w:rPr>
        <w:t>но</w:t>
      </w:r>
      <w:r w:rsidRPr="00AF299F">
        <w:rPr>
          <w:spacing w:val="-3"/>
          <w:sz w:val="28"/>
          <w:szCs w:val="28"/>
          <w:lang w:eastAsia="en-US"/>
        </w:rPr>
        <w:t>в</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1"/>
          <w:sz w:val="28"/>
          <w:szCs w:val="28"/>
          <w:lang w:eastAsia="en-US"/>
        </w:rPr>
        <w:t xml:space="preserve"> </w:t>
      </w:r>
      <w:r w:rsidRPr="00AF299F">
        <w:rPr>
          <w:spacing w:val="-3"/>
          <w:sz w:val="28"/>
          <w:szCs w:val="28"/>
          <w:lang w:eastAsia="en-US"/>
        </w:rPr>
        <w:t>с</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z w:val="28"/>
          <w:szCs w:val="28"/>
          <w:lang w:eastAsia="en-US"/>
        </w:rPr>
        <w:t>ств</w:t>
      </w:r>
      <w:r w:rsidRPr="00AF299F">
        <w:rPr>
          <w:spacing w:val="-1"/>
          <w:sz w:val="28"/>
          <w:szCs w:val="28"/>
          <w:lang w:eastAsia="en-US"/>
        </w:rPr>
        <w:t xml:space="preserve"> </w:t>
      </w:r>
      <w:r w:rsidRPr="00AF299F">
        <w:rPr>
          <w:sz w:val="28"/>
          <w:szCs w:val="28"/>
          <w:lang w:eastAsia="en-US"/>
        </w:rPr>
        <w:t xml:space="preserve">и </w:t>
      </w:r>
      <w:r w:rsidRPr="00AF299F">
        <w:rPr>
          <w:spacing w:val="-2"/>
          <w:sz w:val="28"/>
          <w:szCs w:val="28"/>
          <w:lang w:eastAsia="en-US"/>
        </w:rPr>
        <w:t>п</w:t>
      </w:r>
      <w:r w:rsidRPr="00AF299F">
        <w:rPr>
          <w:spacing w:val="-1"/>
          <w:sz w:val="28"/>
          <w:szCs w:val="28"/>
          <w:lang w:eastAsia="en-US"/>
        </w:rPr>
        <w:t>р</w:t>
      </w:r>
      <w:r w:rsidRPr="00AF299F">
        <w:rPr>
          <w:spacing w:val="1"/>
          <w:sz w:val="28"/>
          <w:szCs w:val="28"/>
          <w:lang w:eastAsia="en-US"/>
        </w:rPr>
        <w:t>и</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р</w:t>
      </w:r>
      <w:r w:rsidRPr="00AF299F">
        <w:rPr>
          <w:sz w:val="28"/>
          <w:szCs w:val="28"/>
          <w:lang w:eastAsia="en-US"/>
        </w:rPr>
        <w:t>ете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 xml:space="preserve"> </w:t>
      </w:r>
      <w:r w:rsidRPr="00AF299F">
        <w:rPr>
          <w:spacing w:val="1"/>
          <w:sz w:val="28"/>
          <w:szCs w:val="28"/>
          <w:lang w:eastAsia="en-US"/>
        </w:rPr>
        <w:t>но</w:t>
      </w:r>
      <w:r w:rsidRPr="00AF299F">
        <w:rPr>
          <w:spacing w:val="-3"/>
          <w:sz w:val="28"/>
          <w:szCs w:val="28"/>
          <w:lang w:eastAsia="en-US"/>
        </w:rPr>
        <w:t>в</w:t>
      </w:r>
      <w:r w:rsidRPr="00AF299F">
        <w:rPr>
          <w:spacing w:val="1"/>
          <w:sz w:val="28"/>
          <w:szCs w:val="28"/>
          <w:lang w:eastAsia="en-US"/>
        </w:rPr>
        <w:t>ых</w:t>
      </w:r>
      <w:r w:rsidRPr="00AF299F">
        <w:rPr>
          <w:sz w:val="28"/>
          <w:szCs w:val="28"/>
          <w:lang w:eastAsia="en-US"/>
        </w:rPr>
        <w:t>.</w:t>
      </w:r>
    </w:p>
    <w:p w:rsidR="00AF299F" w:rsidRPr="00AF299F" w:rsidRDefault="00AF299F" w:rsidP="00AF299F">
      <w:pPr>
        <w:autoSpaceDE w:val="0"/>
        <w:autoSpaceDN w:val="0"/>
        <w:adjustRightInd w:val="0"/>
        <w:ind w:left="709" w:right="-1135" w:firstLine="567"/>
        <w:jc w:val="both"/>
        <w:rPr>
          <w:rFonts w:eastAsia="Calibri"/>
          <w:sz w:val="28"/>
          <w:szCs w:val="28"/>
          <w:lang w:eastAsia="en-US"/>
        </w:rPr>
      </w:pPr>
      <w:r w:rsidRPr="00AF299F">
        <w:rPr>
          <w:rFonts w:eastAsia="Calibri"/>
          <w:sz w:val="28"/>
          <w:szCs w:val="28"/>
          <w:lang w:eastAsia="en-US"/>
        </w:rPr>
        <w:t>В</w:t>
      </w:r>
      <w:r w:rsidRPr="00AF299F">
        <w:rPr>
          <w:rFonts w:eastAsia="Calibri"/>
          <w:spacing w:val="17"/>
          <w:sz w:val="28"/>
          <w:szCs w:val="28"/>
          <w:lang w:eastAsia="en-US"/>
        </w:rPr>
        <w:t xml:space="preserve"> </w:t>
      </w:r>
      <w:r w:rsidRPr="00AF299F">
        <w:rPr>
          <w:rFonts w:eastAsia="Calibri"/>
          <w:sz w:val="28"/>
          <w:szCs w:val="28"/>
          <w:lang w:eastAsia="en-US"/>
        </w:rPr>
        <w:t>совр</w:t>
      </w:r>
      <w:r w:rsidRPr="00AF299F">
        <w:rPr>
          <w:rFonts w:eastAsia="Calibri"/>
          <w:spacing w:val="2"/>
          <w:sz w:val="28"/>
          <w:szCs w:val="28"/>
          <w:lang w:eastAsia="en-US"/>
        </w:rPr>
        <w:t>е</w:t>
      </w:r>
      <w:r w:rsidRPr="00AF299F">
        <w:rPr>
          <w:rFonts w:eastAsia="Calibri"/>
          <w:spacing w:val="-1"/>
          <w:sz w:val="28"/>
          <w:szCs w:val="28"/>
          <w:lang w:eastAsia="en-US"/>
        </w:rPr>
        <w:t>м</w:t>
      </w:r>
      <w:r w:rsidRPr="00AF299F">
        <w:rPr>
          <w:rFonts w:eastAsia="Calibri"/>
          <w:sz w:val="28"/>
          <w:szCs w:val="28"/>
          <w:lang w:eastAsia="en-US"/>
        </w:rPr>
        <w:t>ен</w:t>
      </w:r>
      <w:r w:rsidRPr="00AF299F">
        <w:rPr>
          <w:rFonts w:eastAsia="Calibri"/>
          <w:spacing w:val="1"/>
          <w:sz w:val="28"/>
          <w:szCs w:val="28"/>
          <w:lang w:eastAsia="en-US"/>
        </w:rPr>
        <w:t>н</w:t>
      </w:r>
      <w:r w:rsidRPr="00AF299F">
        <w:rPr>
          <w:rFonts w:eastAsia="Calibri"/>
          <w:sz w:val="28"/>
          <w:szCs w:val="28"/>
          <w:lang w:eastAsia="en-US"/>
        </w:rPr>
        <w:t>ой</w:t>
      </w:r>
      <w:r w:rsidRPr="00AF299F">
        <w:rPr>
          <w:rFonts w:eastAsia="Calibri"/>
          <w:spacing w:val="5"/>
          <w:sz w:val="28"/>
          <w:szCs w:val="28"/>
          <w:lang w:eastAsia="en-US"/>
        </w:rPr>
        <w:t xml:space="preserve"> </w:t>
      </w:r>
      <w:r w:rsidRPr="00AF299F">
        <w:rPr>
          <w:rFonts w:eastAsia="Calibri"/>
          <w:sz w:val="28"/>
          <w:szCs w:val="28"/>
          <w:lang w:eastAsia="en-US"/>
        </w:rPr>
        <w:t>от</w:t>
      </w:r>
      <w:r w:rsidRPr="00AF299F">
        <w:rPr>
          <w:rFonts w:eastAsia="Calibri"/>
          <w:spacing w:val="2"/>
          <w:sz w:val="28"/>
          <w:szCs w:val="28"/>
          <w:lang w:eastAsia="en-US"/>
        </w:rPr>
        <w:t>е</w:t>
      </w:r>
      <w:r w:rsidRPr="00AF299F">
        <w:rPr>
          <w:rFonts w:eastAsia="Calibri"/>
          <w:spacing w:val="-1"/>
          <w:sz w:val="28"/>
          <w:szCs w:val="28"/>
          <w:lang w:eastAsia="en-US"/>
        </w:rPr>
        <w:t>ч</w:t>
      </w:r>
      <w:r w:rsidRPr="00AF299F">
        <w:rPr>
          <w:rFonts w:eastAsia="Calibri"/>
          <w:spacing w:val="2"/>
          <w:sz w:val="28"/>
          <w:szCs w:val="28"/>
          <w:lang w:eastAsia="en-US"/>
        </w:rPr>
        <w:t>е</w:t>
      </w:r>
      <w:r w:rsidRPr="00AF299F">
        <w:rPr>
          <w:rFonts w:eastAsia="Calibri"/>
          <w:sz w:val="28"/>
          <w:szCs w:val="28"/>
          <w:lang w:eastAsia="en-US"/>
        </w:rPr>
        <w:t>ствен</w:t>
      </w:r>
      <w:r w:rsidRPr="00AF299F">
        <w:rPr>
          <w:rFonts w:eastAsia="Calibri"/>
          <w:spacing w:val="1"/>
          <w:sz w:val="28"/>
          <w:szCs w:val="28"/>
          <w:lang w:eastAsia="en-US"/>
        </w:rPr>
        <w:t>н</w:t>
      </w:r>
      <w:r w:rsidRPr="00AF299F">
        <w:rPr>
          <w:rFonts w:eastAsia="Calibri"/>
          <w:sz w:val="28"/>
          <w:szCs w:val="28"/>
          <w:lang w:eastAsia="en-US"/>
        </w:rPr>
        <w:t>ой</w:t>
      </w:r>
      <w:r w:rsidRPr="00AF299F">
        <w:rPr>
          <w:rFonts w:eastAsia="Calibri"/>
          <w:spacing w:val="3"/>
          <w:sz w:val="28"/>
          <w:szCs w:val="28"/>
          <w:lang w:eastAsia="en-US"/>
        </w:rPr>
        <w:t xml:space="preserve"> </w:t>
      </w:r>
      <w:r w:rsidRPr="00AF299F">
        <w:rPr>
          <w:rFonts w:eastAsia="Calibri"/>
          <w:sz w:val="28"/>
          <w:szCs w:val="28"/>
          <w:lang w:eastAsia="en-US"/>
        </w:rPr>
        <w:t>пр</w:t>
      </w:r>
      <w:r w:rsidRPr="00AF299F">
        <w:rPr>
          <w:rFonts w:eastAsia="Calibri"/>
          <w:spacing w:val="3"/>
          <w:sz w:val="28"/>
          <w:szCs w:val="28"/>
          <w:lang w:eastAsia="en-US"/>
        </w:rPr>
        <w:t>а</w:t>
      </w:r>
      <w:r w:rsidRPr="00AF299F">
        <w:rPr>
          <w:rFonts w:eastAsia="Calibri"/>
          <w:spacing w:val="-1"/>
          <w:sz w:val="28"/>
          <w:szCs w:val="28"/>
          <w:lang w:eastAsia="en-US"/>
        </w:rPr>
        <w:t>к</w:t>
      </w:r>
      <w:r w:rsidRPr="00AF299F">
        <w:rPr>
          <w:rFonts w:eastAsia="Calibri"/>
          <w:sz w:val="28"/>
          <w:szCs w:val="28"/>
          <w:lang w:eastAsia="en-US"/>
        </w:rPr>
        <w:t>т</w:t>
      </w:r>
      <w:r w:rsidRPr="00AF299F">
        <w:rPr>
          <w:rFonts w:eastAsia="Calibri"/>
          <w:spacing w:val="2"/>
          <w:sz w:val="28"/>
          <w:szCs w:val="28"/>
          <w:lang w:eastAsia="en-US"/>
        </w:rPr>
        <w:t>и</w:t>
      </w:r>
      <w:r w:rsidRPr="00AF299F">
        <w:rPr>
          <w:rFonts w:eastAsia="Calibri"/>
          <w:spacing w:val="-1"/>
          <w:sz w:val="28"/>
          <w:szCs w:val="28"/>
          <w:lang w:eastAsia="en-US"/>
        </w:rPr>
        <w:t>к</w:t>
      </w:r>
      <w:r w:rsidRPr="00AF299F">
        <w:rPr>
          <w:rFonts w:eastAsia="Calibri"/>
          <w:sz w:val="28"/>
          <w:szCs w:val="28"/>
          <w:lang w:eastAsia="en-US"/>
        </w:rPr>
        <w:t>е</w:t>
      </w:r>
      <w:r w:rsidRPr="00AF299F">
        <w:rPr>
          <w:rFonts w:eastAsia="Calibri"/>
          <w:spacing w:val="9"/>
          <w:sz w:val="28"/>
          <w:szCs w:val="28"/>
          <w:lang w:eastAsia="en-US"/>
        </w:rPr>
        <w:t xml:space="preserve"> </w:t>
      </w:r>
      <w:r w:rsidRPr="00AF299F">
        <w:rPr>
          <w:rFonts w:eastAsia="Calibri"/>
          <w:spacing w:val="2"/>
          <w:sz w:val="28"/>
          <w:szCs w:val="28"/>
          <w:lang w:eastAsia="en-US"/>
        </w:rPr>
        <w:t>а</w:t>
      </w:r>
      <w:r w:rsidRPr="00AF299F">
        <w:rPr>
          <w:rFonts w:eastAsia="Calibri"/>
          <w:spacing w:val="-1"/>
          <w:sz w:val="28"/>
          <w:szCs w:val="28"/>
          <w:lang w:eastAsia="en-US"/>
        </w:rPr>
        <w:t>м</w:t>
      </w:r>
      <w:r w:rsidRPr="00AF299F">
        <w:rPr>
          <w:rFonts w:eastAsia="Calibri"/>
          <w:sz w:val="28"/>
          <w:szCs w:val="28"/>
          <w:lang w:eastAsia="en-US"/>
        </w:rPr>
        <w:t>орти</w:t>
      </w:r>
      <w:r w:rsidRPr="00AF299F">
        <w:rPr>
          <w:rFonts w:eastAsia="Calibri"/>
          <w:spacing w:val="1"/>
          <w:sz w:val="28"/>
          <w:szCs w:val="28"/>
          <w:lang w:eastAsia="en-US"/>
        </w:rPr>
        <w:t>з</w:t>
      </w:r>
      <w:r w:rsidRPr="00AF299F">
        <w:rPr>
          <w:rFonts w:eastAsia="Calibri"/>
          <w:sz w:val="28"/>
          <w:szCs w:val="28"/>
          <w:lang w:eastAsia="en-US"/>
        </w:rPr>
        <w:t>ац</w:t>
      </w:r>
      <w:r w:rsidRPr="00AF299F">
        <w:rPr>
          <w:rFonts w:eastAsia="Calibri"/>
          <w:spacing w:val="1"/>
          <w:sz w:val="28"/>
          <w:szCs w:val="28"/>
          <w:lang w:eastAsia="en-US"/>
        </w:rPr>
        <w:t>и</w:t>
      </w:r>
      <w:r w:rsidRPr="00AF299F">
        <w:rPr>
          <w:rFonts w:eastAsia="Calibri"/>
          <w:sz w:val="28"/>
          <w:szCs w:val="28"/>
          <w:lang w:eastAsia="en-US"/>
        </w:rPr>
        <w:t>я</w:t>
      </w:r>
      <w:r w:rsidRPr="00AF299F">
        <w:rPr>
          <w:rFonts w:eastAsia="Calibri"/>
          <w:spacing w:val="5"/>
          <w:sz w:val="28"/>
          <w:szCs w:val="28"/>
          <w:lang w:eastAsia="en-US"/>
        </w:rPr>
        <w:t xml:space="preserve"> </w:t>
      </w:r>
      <w:r w:rsidRPr="00AF299F">
        <w:rPr>
          <w:rFonts w:eastAsia="Calibri"/>
          <w:sz w:val="28"/>
          <w:szCs w:val="28"/>
          <w:lang w:eastAsia="en-US"/>
        </w:rPr>
        <w:t>не</w:t>
      </w:r>
      <w:r w:rsidRPr="00AF299F">
        <w:rPr>
          <w:rFonts w:eastAsia="Calibri"/>
          <w:spacing w:val="16"/>
          <w:sz w:val="28"/>
          <w:szCs w:val="28"/>
          <w:lang w:eastAsia="en-US"/>
        </w:rPr>
        <w:t xml:space="preserve"> </w:t>
      </w:r>
      <w:r w:rsidRPr="00AF299F">
        <w:rPr>
          <w:rFonts w:eastAsia="Calibri"/>
          <w:spacing w:val="3"/>
          <w:sz w:val="28"/>
          <w:szCs w:val="28"/>
          <w:lang w:eastAsia="en-US"/>
        </w:rPr>
        <w:t>и</w:t>
      </w:r>
      <w:r w:rsidRPr="00AF299F">
        <w:rPr>
          <w:rFonts w:eastAsia="Calibri"/>
          <w:sz w:val="28"/>
          <w:szCs w:val="28"/>
          <w:lang w:eastAsia="en-US"/>
        </w:rPr>
        <w:t>грает</w:t>
      </w:r>
      <w:r w:rsidRPr="00AF299F">
        <w:rPr>
          <w:rFonts w:eastAsia="Calibri"/>
          <w:spacing w:val="13"/>
          <w:sz w:val="28"/>
          <w:szCs w:val="28"/>
          <w:lang w:eastAsia="en-US"/>
        </w:rPr>
        <w:t xml:space="preserve"> </w:t>
      </w:r>
      <w:r w:rsidRPr="00AF299F">
        <w:rPr>
          <w:rFonts w:eastAsia="Calibri"/>
          <w:spacing w:val="2"/>
          <w:sz w:val="28"/>
          <w:szCs w:val="28"/>
          <w:lang w:eastAsia="en-US"/>
        </w:rPr>
        <w:t>с</w:t>
      </w:r>
      <w:r w:rsidRPr="00AF299F">
        <w:rPr>
          <w:rFonts w:eastAsia="Calibri"/>
          <w:spacing w:val="-5"/>
          <w:sz w:val="28"/>
          <w:szCs w:val="28"/>
          <w:lang w:eastAsia="en-US"/>
        </w:rPr>
        <w:t>у</w:t>
      </w:r>
      <w:r w:rsidRPr="00AF299F">
        <w:rPr>
          <w:rFonts w:eastAsia="Calibri"/>
          <w:spacing w:val="2"/>
          <w:sz w:val="28"/>
          <w:szCs w:val="28"/>
          <w:lang w:eastAsia="en-US"/>
        </w:rPr>
        <w:t>щ</w:t>
      </w:r>
      <w:r w:rsidRPr="00AF299F">
        <w:rPr>
          <w:rFonts w:eastAsia="Calibri"/>
          <w:sz w:val="28"/>
          <w:szCs w:val="28"/>
          <w:lang w:eastAsia="en-US"/>
        </w:rPr>
        <w:t>ест</w:t>
      </w:r>
      <w:r w:rsidRPr="00AF299F">
        <w:rPr>
          <w:rFonts w:eastAsia="Calibri"/>
          <w:spacing w:val="2"/>
          <w:sz w:val="28"/>
          <w:szCs w:val="28"/>
          <w:lang w:eastAsia="en-US"/>
        </w:rPr>
        <w:t>в</w:t>
      </w:r>
      <w:r w:rsidRPr="00AF299F">
        <w:rPr>
          <w:rFonts w:eastAsia="Calibri"/>
          <w:sz w:val="28"/>
          <w:szCs w:val="28"/>
          <w:lang w:eastAsia="en-US"/>
        </w:rPr>
        <w:t>ен</w:t>
      </w:r>
      <w:r w:rsidRPr="00AF299F">
        <w:rPr>
          <w:rFonts w:eastAsia="Calibri"/>
          <w:spacing w:val="1"/>
          <w:sz w:val="28"/>
          <w:szCs w:val="28"/>
          <w:lang w:eastAsia="en-US"/>
        </w:rPr>
        <w:t>н</w:t>
      </w:r>
      <w:r w:rsidRPr="00AF299F">
        <w:rPr>
          <w:rFonts w:eastAsia="Calibri"/>
          <w:sz w:val="28"/>
          <w:szCs w:val="28"/>
          <w:lang w:eastAsia="en-US"/>
        </w:rPr>
        <w:t>ой роли</w:t>
      </w:r>
      <w:r w:rsidRPr="00AF299F">
        <w:rPr>
          <w:rFonts w:eastAsia="Calibri"/>
          <w:spacing w:val="5"/>
          <w:sz w:val="28"/>
          <w:szCs w:val="28"/>
          <w:lang w:eastAsia="en-US"/>
        </w:rPr>
        <w:t xml:space="preserve"> </w:t>
      </w:r>
      <w:r w:rsidRPr="00AF299F">
        <w:rPr>
          <w:rFonts w:eastAsia="Calibri"/>
          <w:sz w:val="28"/>
          <w:szCs w:val="28"/>
          <w:lang w:eastAsia="en-US"/>
        </w:rPr>
        <w:t>в техн</w:t>
      </w:r>
      <w:r w:rsidRPr="00AF299F">
        <w:rPr>
          <w:rFonts w:eastAsia="Calibri"/>
          <w:spacing w:val="3"/>
          <w:sz w:val="28"/>
          <w:szCs w:val="28"/>
          <w:lang w:eastAsia="en-US"/>
        </w:rPr>
        <w:t>и</w:t>
      </w:r>
      <w:r w:rsidRPr="00AF299F">
        <w:rPr>
          <w:rFonts w:eastAsia="Calibri"/>
          <w:spacing w:val="-1"/>
          <w:sz w:val="28"/>
          <w:szCs w:val="28"/>
          <w:lang w:eastAsia="en-US"/>
        </w:rPr>
        <w:t>ч</w:t>
      </w:r>
      <w:r w:rsidRPr="00AF299F">
        <w:rPr>
          <w:rFonts w:eastAsia="Calibri"/>
          <w:sz w:val="28"/>
          <w:szCs w:val="28"/>
          <w:lang w:eastAsia="en-US"/>
        </w:rPr>
        <w:t>е</w:t>
      </w:r>
      <w:r w:rsidRPr="00AF299F">
        <w:rPr>
          <w:rFonts w:eastAsia="Calibri"/>
          <w:spacing w:val="2"/>
          <w:sz w:val="28"/>
          <w:szCs w:val="28"/>
          <w:lang w:eastAsia="en-US"/>
        </w:rPr>
        <w:t>с</w:t>
      </w:r>
      <w:r w:rsidRPr="00AF299F">
        <w:rPr>
          <w:rFonts w:eastAsia="Calibri"/>
          <w:spacing w:val="-1"/>
          <w:sz w:val="28"/>
          <w:szCs w:val="28"/>
          <w:lang w:eastAsia="en-US"/>
        </w:rPr>
        <w:t>к</w:t>
      </w:r>
      <w:r w:rsidRPr="00AF299F">
        <w:rPr>
          <w:rFonts w:eastAsia="Calibri"/>
          <w:sz w:val="28"/>
          <w:szCs w:val="28"/>
          <w:lang w:eastAsia="en-US"/>
        </w:rPr>
        <w:t>ом</w:t>
      </w:r>
      <w:r w:rsidRPr="00AF299F">
        <w:rPr>
          <w:rFonts w:eastAsia="Calibri"/>
          <w:spacing w:val="-3"/>
          <w:sz w:val="28"/>
          <w:szCs w:val="28"/>
          <w:lang w:eastAsia="en-US"/>
        </w:rPr>
        <w:t xml:space="preserve"> </w:t>
      </w:r>
      <w:r w:rsidRPr="00AF299F">
        <w:rPr>
          <w:rFonts w:eastAsia="Calibri"/>
          <w:sz w:val="28"/>
          <w:szCs w:val="28"/>
          <w:lang w:eastAsia="en-US"/>
        </w:rPr>
        <w:t>пере</w:t>
      </w:r>
      <w:r w:rsidRPr="00AF299F">
        <w:rPr>
          <w:rFonts w:eastAsia="Calibri"/>
          <w:spacing w:val="1"/>
          <w:sz w:val="28"/>
          <w:szCs w:val="28"/>
          <w:lang w:eastAsia="en-US"/>
        </w:rPr>
        <w:t>в</w:t>
      </w:r>
      <w:r w:rsidRPr="00AF299F">
        <w:rPr>
          <w:rFonts w:eastAsia="Calibri"/>
          <w:sz w:val="28"/>
          <w:szCs w:val="28"/>
          <w:lang w:eastAsia="en-US"/>
        </w:rPr>
        <w:t>оо</w:t>
      </w:r>
      <w:r w:rsidRPr="00AF299F">
        <w:rPr>
          <w:rFonts w:eastAsia="Calibri"/>
          <w:spacing w:val="5"/>
          <w:sz w:val="28"/>
          <w:szCs w:val="28"/>
          <w:lang w:eastAsia="en-US"/>
        </w:rPr>
        <w:t>р</w:t>
      </w:r>
      <w:r w:rsidRPr="00AF299F">
        <w:rPr>
          <w:rFonts w:eastAsia="Calibri"/>
          <w:spacing w:val="-5"/>
          <w:sz w:val="28"/>
          <w:szCs w:val="28"/>
          <w:lang w:eastAsia="en-US"/>
        </w:rPr>
        <w:t>у</w:t>
      </w:r>
      <w:r w:rsidRPr="00AF299F">
        <w:rPr>
          <w:rFonts w:eastAsia="Calibri"/>
          <w:spacing w:val="1"/>
          <w:sz w:val="28"/>
          <w:szCs w:val="28"/>
          <w:lang w:eastAsia="en-US"/>
        </w:rPr>
        <w:t>ж</w:t>
      </w:r>
      <w:r w:rsidRPr="00AF299F">
        <w:rPr>
          <w:rFonts w:eastAsia="Calibri"/>
          <w:sz w:val="28"/>
          <w:szCs w:val="28"/>
          <w:lang w:eastAsia="en-US"/>
        </w:rPr>
        <w:t>ен</w:t>
      </w:r>
      <w:r w:rsidRPr="00AF299F">
        <w:rPr>
          <w:rFonts w:eastAsia="Calibri"/>
          <w:spacing w:val="1"/>
          <w:sz w:val="28"/>
          <w:szCs w:val="28"/>
          <w:lang w:eastAsia="en-US"/>
        </w:rPr>
        <w:t>и</w:t>
      </w:r>
      <w:r w:rsidRPr="00AF299F">
        <w:rPr>
          <w:rFonts w:eastAsia="Calibri"/>
          <w:sz w:val="28"/>
          <w:szCs w:val="28"/>
          <w:lang w:eastAsia="en-US"/>
        </w:rPr>
        <w:t>и.</w:t>
      </w:r>
      <w:r w:rsidRPr="00AF299F">
        <w:rPr>
          <w:rFonts w:eastAsia="Calibri"/>
          <w:spacing w:val="-1"/>
          <w:sz w:val="28"/>
          <w:szCs w:val="28"/>
          <w:lang w:eastAsia="en-US"/>
        </w:rPr>
        <w:t xml:space="preserve"> </w:t>
      </w:r>
      <w:r w:rsidRPr="00AF299F">
        <w:rPr>
          <w:rFonts w:eastAsia="Calibri"/>
          <w:sz w:val="28"/>
          <w:szCs w:val="28"/>
          <w:lang w:eastAsia="en-US"/>
        </w:rPr>
        <w:t>Н</w:t>
      </w:r>
      <w:r w:rsidRPr="00AF299F">
        <w:rPr>
          <w:rFonts w:eastAsia="Calibri"/>
          <w:spacing w:val="2"/>
          <w:sz w:val="28"/>
          <w:szCs w:val="28"/>
          <w:lang w:eastAsia="en-US"/>
        </w:rPr>
        <w:t>а</w:t>
      </w:r>
      <w:r w:rsidRPr="00AF299F">
        <w:rPr>
          <w:rFonts w:eastAsia="Calibri"/>
          <w:sz w:val="28"/>
          <w:szCs w:val="28"/>
          <w:lang w:eastAsia="en-US"/>
        </w:rPr>
        <w:t>л</w:t>
      </w:r>
      <w:r w:rsidRPr="00AF299F">
        <w:rPr>
          <w:rFonts w:eastAsia="Calibri"/>
          <w:spacing w:val="1"/>
          <w:sz w:val="28"/>
          <w:szCs w:val="28"/>
          <w:lang w:eastAsia="en-US"/>
        </w:rPr>
        <w:t>и</w:t>
      </w:r>
      <w:r w:rsidRPr="00AF299F">
        <w:rPr>
          <w:rFonts w:eastAsia="Calibri"/>
          <w:spacing w:val="-1"/>
          <w:sz w:val="28"/>
          <w:szCs w:val="28"/>
          <w:lang w:eastAsia="en-US"/>
        </w:rPr>
        <w:t>ч</w:t>
      </w:r>
      <w:r w:rsidRPr="00AF299F">
        <w:rPr>
          <w:rFonts w:eastAsia="Calibri"/>
          <w:sz w:val="28"/>
          <w:szCs w:val="28"/>
          <w:lang w:eastAsia="en-US"/>
        </w:rPr>
        <w:t>ие</w:t>
      </w:r>
      <w:r w:rsidRPr="00AF299F">
        <w:rPr>
          <w:rFonts w:eastAsia="Calibri"/>
          <w:spacing w:val="5"/>
          <w:sz w:val="28"/>
          <w:szCs w:val="28"/>
          <w:lang w:eastAsia="en-US"/>
        </w:rPr>
        <w:t xml:space="preserve"> </w:t>
      </w:r>
      <w:r w:rsidRPr="00AF299F">
        <w:rPr>
          <w:rFonts w:eastAsia="Calibri"/>
          <w:spacing w:val="-1"/>
          <w:sz w:val="28"/>
          <w:szCs w:val="28"/>
          <w:lang w:eastAsia="en-US"/>
        </w:rPr>
        <w:t>э</w:t>
      </w:r>
      <w:r w:rsidRPr="00AF299F">
        <w:rPr>
          <w:rFonts w:eastAsia="Calibri"/>
          <w:spacing w:val="2"/>
          <w:sz w:val="28"/>
          <w:szCs w:val="28"/>
          <w:lang w:eastAsia="en-US"/>
        </w:rPr>
        <w:t>т</w:t>
      </w:r>
      <w:r w:rsidRPr="00AF299F">
        <w:rPr>
          <w:rFonts w:eastAsia="Calibri"/>
          <w:sz w:val="28"/>
          <w:szCs w:val="28"/>
          <w:lang w:eastAsia="en-US"/>
        </w:rPr>
        <w:t>ого</w:t>
      </w:r>
      <w:r w:rsidRPr="00AF299F">
        <w:rPr>
          <w:rFonts w:eastAsia="Calibri"/>
          <w:spacing w:val="7"/>
          <w:sz w:val="28"/>
          <w:szCs w:val="28"/>
          <w:lang w:eastAsia="en-US"/>
        </w:rPr>
        <w:t xml:space="preserve"> </w:t>
      </w:r>
      <w:r w:rsidRPr="00AF299F">
        <w:rPr>
          <w:rFonts w:eastAsia="Calibri"/>
          <w:sz w:val="28"/>
          <w:szCs w:val="28"/>
          <w:lang w:eastAsia="en-US"/>
        </w:rPr>
        <w:t>фо</w:t>
      </w:r>
      <w:r w:rsidRPr="00AF299F">
        <w:rPr>
          <w:rFonts w:eastAsia="Calibri"/>
          <w:spacing w:val="3"/>
          <w:sz w:val="28"/>
          <w:szCs w:val="28"/>
          <w:lang w:eastAsia="en-US"/>
        </w:rPr>
        <w:t>н</w:t>
      </w:r>
      <w:r w:rsidRPr="00AF299F">
        <w:rPr>
          <w:rFonts w:eastAsia="Calibri"/>
          <w:sz w:val="28"/>
          <w:szCs w:val="28"/>
          <w:lang w:eastAsia="en-US"/>
        </w:rPr>
        <w:t>да не о</w:t>
      </w:r>
      <w:r w:rsidRPr="00AF299F">
        <w:rPr>
          <w:rFonts w:eastAsia="Calibri"/>
          <w:spacing w:val="1"/>
          <w:sz w:val="28"/>
          <w:szCs w:val="28"/>
          <w:lang w:eastAsia="en-US"/>
        </w:rPr>
        <w:t>з</w:t>
      </w:r>
      <w:r w:rsidRPr="00AF299F">
        <w:rPr>
          <w:rFonts w:eastAsia="Calibri"/>
          <w:sz w:val="28"/>
          <w:szCs w:val="28"/>
          <w:lang w:eastAsia="en-US"/>
        </w:rPr>
        <w:t>н</w:t>
      </w:r>
      <w:r w:rsidRPr="00AF299F">
        <w:rPr>
          <w:rFonts w:eastAsia="Calibri"/>
          <w:spacing w:val="3"/>
          <w:sz w:val="28"/>
          <w:szCs w:val="28"/>
          <w:lang w:eastAsia="en-US"/>
        </w:rPr>
        <w:t>а</w:t>
      </w:r>
      <w:r w:rsidRPr="00AF299F">
        <w:rPr>
          <w:rFonts w:eastAsia="Calibri"/>
          <w:spacing w:val="-1"/>
          <w:sz w:val="28"/>
          <w:szCs w:val="28"/>
          <w:lang w:eastAsia="en-US"/>
        </w:rPr>
        <w:t>ч</w:t>
      </w:r>
      <w:r w:rsidRPr="00AF299F">
        <w:rPr>
          <w:rFonts w:eastAsia="Calibri"/>
          <w:sz w:val="28"/>
          <w:szCs w:val="28"/>
          <w:lang w:eastAsia="en-US"/>
        </w:rPr>
        <w:t>ает на</w:t>
      </w:r>
      <w:r w:rsidRPr="00AF299F">
        <w:rPr>
          <w:rFonts w:eastAsia="Calibri"/>
          <w:spacing w:val="1"/>
          <w:sz w:val="28"/>
          <w:szCs w:val="28"/>
          <w:lang w:eastAsia="en-US"/>
        </w:rPr>
        <w:t>л</w:t>
      </w:r>
      <w:r w:rsidRPr="00AF299F">
        <w:rPr>
          <w:rFonts w:eastAsia="Calibri"/>
          <w:spacing w:val="3"/>
          <w:sz w:val="28"/>
          <w:szCs w:val="28"/>
          <w:lang w:eastAsia="en-US"/>
        </w:rPr>
        <w:t>и</w:t>
      </w:r>
      <w:r w:rsidRPr="00AF299F">
        <w:rPr>
          <w:rFonts w:eastAsia="Calibri"/>
          <w:spacing w:val="-1"/>
          <w:sz w:val="28"/>
          <w:szCs w:val="28"/>
          <w:lang w:eastAsia="en-US"/>
        </w:rPr>
        <w:t>ч</w:t>
      </w:r>
      <w:r w:rsidRPr="00AF299F">
        <w:rPr>
          <w:rFonts w:eastAsia="Calibri"/>
          <w:spacing w:val="3"/>
          <w:sz w:val="28"/>
          <w:szCs w:val="28"/>
          <w:lang w:eastAsia="en-US"/>
        </w:rPr>
        <w:t>и</w:t>
      </w:r>
      <w:r w:rsidRPr="00AF299F">
        <w:rPr>
          <w:rFonts w:eastAsia="Calibri"/>
          <w:sz w:val="28"/>
          <w:szCs w:val="28"/>
          <w:lang w:eastAsia="en-US"/>
        </w:rPr>
        <w:t>я обо</w:t>
      </w:r>
      <w:r w:rsidRPr="00AF299F">
        <w:rPr>
          <w:rFonts w:eastAsia="Calibri"/>
          <w:spacing w:val="2"/>
          <w:sz w:val="28"/>
          <w:szCs w:val="28"/>
          <w:lang w:eastAsia="en-US"/>
        </w:rPr>
        <w:t>р</w:t>
      </w:r>
      <w:r w:rsidRPr="00AF299F">
        <w:rPr>
          <w:rFonts w:eastAsia="Calibri"/>
          <w:sz w:val="28"/>
          <w:szCs w:val="28"/>
          <w:lang w:eastAsia="en-US"/>
        </w:rPr>
        <w:t>отн</w:t>
      </w:r>
      <w:r w:rsidRPr="00AF299F">
        <w:rPr>
          <w:rFonts w:eastAsia="Calibri"/>
          <w:spacing w:val="1"/>
          <w:sz w:val="28"/>
          <w:szCs w:val="28"/>
          <w:lang w:eastAsia="en-US"/>
        </w:rPr>
        <w:t>ы</w:t>
      </w:r>
      <w:r w:rsidRPr="00AF299F">
        <w:rPr>
          <w:rFonts w:eastAsia="Calibri"/>
          <w:sz w:val="28"/>
          <w:szCs w:val="28"/>
          <w:lang w:eastAsia="en-US"/>
        </w:rPr>
        <w:t>х сред</w:t>
      </w:r>
      <w:r w:rsidRPr="00AF299F">
        <w:rPr>
          <w:rFonts w:eastAsia="Calibri"/>
          <w:spacing w:val="3"/>
          <w:sz w:val="28"/>
          <w:szCs w:val="28"/>
          <w:lang w:eastAsia="en-US"/>
        </w:rPr>
        <w:t>с</w:t>
      </w:r>
      <w:r w:rsidRPr="00AF299F">
        <w:rPr>
          <w:rFonts w:eastAsia="Calibri"/>
          <w:spacing w:val="2"/>
          <w:sz w:val="28"/>
          <w:szCs w:val="28"/>
          <w:lang w:eastAsia="en-US"/>
        </w:rPr>
        <w:t>т</w:t>
      </w:r>
      <w:r w:rsidRPr="00AF299F">
        <w:rPr>
          <w:rFonts w:eastAsia="Calibri"/>
          <w:sz w:val="28"/>
          <w:szCs w:val="28"/>
          <w:lang w:eastAsia="en-US"/>
        </w:rPr>
        <w:t>в,</w:t>
      </w:r>
      <w:r w:rsidRPr="00AF299F">
        <w:rPr>
          <w:rFonts w:eastAsia="Calibri"/>
          <w:spacing w:val="57"/>
          <w:sz w:val="28"/>
          <w:szCs w:val="28"/>
          <w:lang w:eastAsia="en-US"/>
        </w:rPr>
        <w:t xml:space="preserve"> </w:t>
      </w:r>
      <w:r w:rsidRPr="00AF299F">
        <w:rPr>
          <w:rFonts w:eastAsia="Calibri"/>
          <w:sz w:val="28"/>
          <w:szCs w:val="28"/>
          <w:lang w:eastAsia="en-US"/>
        </w:rPr>
        <w:t>пре</w:t>
      </w:r>
      <w:r w:rsidRPr="00AF299F">
        <w:rPr>
          <w:rFonts w:eastAsia="Calibri"/>
          <w:spacing w:val="1"/>
          <w:sz w:val="28"/>
          <w:szCs w:val="28"/>
          <w:lang w:eastAsia="en-US"/>
        </w:rPr>
        <w:t>ж</w:t>
      </w:r>
      <w:r w:rsidRPr="00AF299F">
        <w:rPr>
          <w:rFonts w:eastAsia="Calibri"/>
          <w:spacing w:val="2"/>
          <w:sz w:val="28"/>
          <w:szCs w:val="28"/>
          <w:lang w:eastAsia="en-US"/>
        </w:rPr>
        <w:t>д</w:t>
      </w:r>
      <w:r w:rsidRPr="00AF299F">
        <w:rPr>
          <w:rFonts w:eastAsia="Calibri"/>
          <w:sz w:val="28"/>
          <w:szCs w:val="28"/>
          <w:lang w:eastAsia="en-US"/>
        </w:rPr>
        <w:t>е всего</w:t>
      </w:r>
      <w:r w:rsidRPr="00AF299F">
        <w:rPr>
          <w:rFonts w:eastAsia="Calibri"/>
          <w:spacing w:val="62"/>
          <w:sz w:val="28"/>
          <w:szCs w:val="28"/>
          <w:lang w:eastAsia="en-US"/>
        </w:rPr>
        <w:t xml:space="preserve"> </w:t>
      </w:r>
      <w:r w:rsidRPr="00AF299F">
        <w:rPr>
          <w:rFonts w:eastAsia="Calibri"/>
          <w:spacing w:val="2"/>
          <w:sz w:val="28"/>
          <w:szCs w:val="28"/>
          <w:lang w:eastAsia="en-US"/>
        </w:rPr>
        <w:t>де</w:t>
      </w:r>
      <w:r w:rsidRPr="00AF299F">
        <w:rPr>
          <w:rFonts w:eastAsia="Calibri"/>
          <w:sz w:val="28"/>
          <w:szCs w:val="28"/>
          <w:lang w:eastAsia="en-US"/>
        </w:rPr>
        <w:t>не</w:t>
      </w:r>
      <w:r w:rsidRPr="00AF299F">
        <w:rPr>
          <w:rFonts w:eastAsia="Calibri"/>
          <w:spacing w:val="1"/>
          <w:sz w:val="28"/>
          <w:szCs w:val="28"/>
          <w:lang w:eastAsia="en-US"/>
        </w:rPr>
        <w:t>ж</w:t>
      </w:r>
      <w:r w:rsidRPr="00AF299F">
        <w:rPr>
          <w:rFonts w:eastAsia="Calibri"/>
          <w:sz w:val="28"/>
          <w:szCs w:val="28"/>
          <w:lang w:eastAsia="en-US"/>
        </w:rPr>
        <w:t>н</w:t>
      </w:r>
      <w:r w:rsidRPr="00AF299F">
        <w:rPr>
          <w:rFonts w:eastAsia="Calibri"/>
          <w:spacing w:val="1"/>
          <w:sz w:val="28"/>
          <w:szCs w:val="28"/>
          <w:lang w:eastAsia="en-US"/>
        </w:rPr>
        <w:t>ы</w:t>
      </w:r>
      <w:r w:rsidRPr="00AF299F">
        <w:rPr>
          <w:rFonts w:eastAsia="Calibri"/>
          <w:sz w:val="28"/>
          <w:szCs w:val="28"/>
          <w:lang w:eastAsia="en-US"/>
        </w:rPr>
        <w:t xml:space="preserve">х, </w:t>
      </w:r>
      <w:r w:rsidRPr="00AF299F">
        <w:rPr>
          <w:rFonts w:eastAsia="Calibri"/>
          <w:spacing w:val="-1"/>
          <w:sz w:val="28"/>
          <w:szCs w:val="28"/>
          <w:lang w:eastAsia="en-US"/>
        </w:rPr>
        <w:t>к</w:t>
      </w:r>
      <w:r w:rsidRPr="00AF299F">
        <w:rPr>
          <w:rFonts w:eastAsia="Calibri"/>
          <w:sz w:val="28"/>
          <w:szCs w:val="28"/>
          <w:lang w:eastAsia="en-US"/>
        </w:rPr>
        <w:t xml:space="preserve">оторые </w:t>
      </w:r>
      <w:r w:rsidRPr="00AF299F">
        <w:rPr>
          <w:rFonts w:eastAsia="Calibri"/>
          <w:spacing w:val="-1"/>
          <w:sz w:val="28"/>
          <w:szCs w:val="28"/>
          <w:lang w:eastAsia="en-US"/>
        </w:rPr>
        <w:t>м</w:t>
      </w:r>
      <w:r w:rsidRPr="00AF299F">
        <w:rPr>
          <w:rFonts w:eastAsia="Calibri"/>
          <w:sz w:val="28"/>
          <w:szCs w:val="28"/>
          <w:lang w:eastAsia="en-US"/>
        </w:rPr>
        <w:t>о</w:t>
      </w:r>
      <w:r w:rsidRPr="00AF299F">
        <w:rPr>
          <w:rFonts w:eastAsia="Calibri"/>
          <w:spacing w:val="4"/>
          <w:sz w:val="28"/>
          <w:szCs w:val="28"/>
          <w:lang w:eastAsia="en-US"/>
        </w:rPr>
        <w:t>г</w:t>
      </w:r>
      <w:r w:rsidRPr="00AF299F">
        <w:rPr>
          <w:rFonts w:eastAsia="Calibri"/>
          <w:spacing w:val="-5"/>
          <w:sz w:val="28"/>
          <w:szCs w:val="28"/>
          <w:lang w:eastAsia="en-US"/>
        </w:rPr>
        <w:t>у</w:t>
      </w:r>
      <w:r w:rsidRPr="00AF299F">
        <w:rPr>
          <w:rFonts w:eastAsia="Calibri"/>
          <w:sz w:val="28"/>
          <w:szCs w:val="28"/>
          <w:lang w:eastAsia="en-US"/>
        </w:rPr>
        <w:t>т</w:t>
      </w:r>
      <w:r w:rsidRPr="00AF299F">
        <w:rPr>
          <w:rFonts w:eastAsia="Calibri"/>
          <w:spacing w:val="-5"/>
          <w:sz w:val="28"/>
          <w:szCs w:val="28"/>
          <w:lang w:eastAsia="en-US"/>
        </w:rPr>
        <w:t xml:space="preserve"> </w:t>
      </w:r>
      <w:r w:rsidRPr="00AF299F">
        <w:rPr>
          <w:rFonts w:eastAsia="Calibri"/>
          <w:sz w:val="28"/>
          <w:szCs w:val="28"/>
          <w:lang w:eastAsia="en-US"/>
        </w:rPr>
        <w:t>б</w:t>
      </w:r>
      <w:r w:rsidRPr="00AF299F">
        <w:rPr>
          <w:rFonts w:eastAsia="Calibri"/>
          <w:spacing w:val="1"/>
          <w:sz w:val="28"/>
          <w:szCs w:val="28"/>
          <w:lang w:eastAsia="en-US"/>
        </w:rPr>
        <w:t>ы</w:t>
      </w:r>
      <w:r w:rsidRPr="00AF299F">
        <w:rPr>
          <w:rFonts w:eastAsia="Calibri"/>
          <w:sz w:val="28"/>
          <w:szCs w:val="28"/>
          <w:lang w:eastAsia="en-US"/>
        </w:rPr>
        <w:t>ть</w:t>
      </w:r>
      <w:r w:rsidRPr="00AF299F">
        <w:rPr>
          <w:rFonts w:eastAsia="Calibri"/>
          <w:spacing w:val="-4"/>
          <w:sz w:val="28"/>
          <w:szCs w:val="28"/>
          <w:lang w:eastAsia="en-US"/>
        </w:rPr>
        <w:t xml:space="preserve"> </w:t>
      </w:r>
      <w:r w:rsidRPr="00AF299F">
        <w:rPr>
          <w:rFonts w:eastAsia="Calibri"/>
          <w:sz w:val="28"/>
          <w:szCs w:val="28"/>
          <w:lang w:eastAsia="en-US"/>
        </w:rPr>
        <w:t>и</w:t>
      </w:r>
      <w:r w:rsidRPr="00AF299F">
        <w:rPr>
          <w:rFonts w:eastAsia="Calibri"/>
          <w:spacing w:val="1"/>
          <w:sz w:val="28"/>
          <w:szCs w:val="28"/>
          <w:lang w:eastAsia="en-US"/>
        </w:rPr>
        <w:t>н</w:t>
      </w:r>
      <w:r w:rsidRPr="00AF299F">
        <w:rPr>
          <w:rFonts w:eastAsia="Calibri"/>
          <w:sz w:val="28"/>
          <w:szCs w:val="28"/>
          <w:lang w:eastAsia="en-US"/>
        </w:rPr>
        <w:t>вести</w:t>
      </w:r>
      <w:r w:rsidRPr="00AF299F">
        <w:rPr>
          <w:rFonts w:eastAsia="Calibri"/>
          <w:spacing w:val="3"/>
          <w:sz w:val="28"/>
          <w:szCs w:val="28"/>
          <w:lang w:eastAsia="en-US"/>
        </w:rPr>
        <w:t>р</w:t>
      </w:r>
      <w:r w:rsidRPr="00AF299F">
        <w:rPr>
          <w:rFonts w:eastAsia="Calibri"/>
          <w:sz w:val="28"/>
          <w:szCs w:val="28"/>
          <w:lang w:eastAsia="en-US"/>
        </w:rPr>
        <w:t>ованы</w:t>
      </w:r>
      <w:r w:rsidRPr="00AF299F">
        <w:rPr>
          <w:rFonts w:eastAsia="Calibri"/>
          <w:spacing w:val="-16"/>
          <w:sz w:val="28"/>
          <w:szCs w:val="28"/>
          <w:lang w:eastAsia="en-US"/>
        </w:rPr>
        <w:t xml:space="preserve"> </w:t>
      </w:r>
      <w:r w:rsidRPr="00AF299F">
        <w:rPr>
          <w:rFonts w:eastAsia="Calibri"/>
          <w:sz w:val="28"/>
          <w:szCs w:val="28"/>
          <w:lang w:eastAsia="en-US"/>
        </w:rPr>
        <w:t>в</w:t>
      </w:r>
      <w:r w:rsidRPr="00AF299F">
        <w:rPr>
          <w:rFonts w:eastAsia="Calibri"/>
          <w:spacing w:val="-1"/>
          <w:sz w:val="28"/>
          <w:szCs w:val="28"/>
          <w:lang w:eastAsia="en-US"/>
        </w:rPr>
        <w:t xml:space="preserve"> </w:t>
      </w:r>
      <w:r w:rsidRPr="00AF299F">
        <w:rPr>
          <w:rFonts w:eastAsia="Calibri"/>
          <w:sz w:val="28"/>
          <w:szCs w:val="28"/>
          <w:lang w:eastAsia="en-US"/>
        </w:rPr>
        <w:t>новое</w:t>
      </w:r>
      <w:r w:rsidRPr="00AF299F">
        <w:rPr>
          <w:rFonts w:eastAsia="Calibri"/>
          <w:spacing w:val="-6"/>
          <w:sz w:val="28"/>
          <w:szCs w:val="28"/>
          <w:lang w:eastAsia="en-US"/>
        </w:rPr>
        <w:t xml:space="preserve"> </w:t>
      </w:r>
      <w:r w:rsidRPr="00AF299F">
        <w:rPr>
          <w:rFonts w:eastAsia="Calibri"/>
          <w:sz w:val="28"/>
          <w:szCs w:val="28"/>
          <w:lang w:eastAsia="en-US"/>
        </w:rPr>
        <w:t>о</w:t>
      </w:r>
      <w:r w:rsidRPr="00AF299F">
        <w:rPr>
          <w:rFonts w:eastAsia="Calibri"/>
          <w:spacing w:val="3"/>
          <w:sz w:val="28"/>
          <w:szCs w:val="28"/>
          <w:lang w:eastAsia="en-US"/>
        </w:rPr>
        <w:t>б</w:t>
      </w:r>
      <w:r w:rsidRPr="00AF299F">
        <w:rPr>
          <w:rFonts w:eastAsia="Calibri"/>
          <w:sz w:val="28"/>
          <w:szCs w:val="28"/>
          <w:lang w:eastAsia="en-US"/>
        </w:rPr>
        <w:t>о</w:t>
      </w:r>
      <w:r w:rsidRPr="00AF299F">
        <w:rPr>
          <w:rFonts w:eastAsia="Calibri"/>
          <w:spacing w:val="5"/>
          <w:sz w:val="28"/>
          <w:szCs w:val="28"/>
          <w:lang w:eastAsia="en-US"/>
        </w:rPr>
        <w:t>р</w:t>
      </w:r>
      <w:r w:rsidRPr="00AF299F">
        <w:rPr>
          <w:rFonts w:eastAsia="Calibri"/>
          <w:spacing w:val="-5"/>
          <w:sz w:val="28"/>
          <w:szCs w:val="28"/>
          <w:lang w:eastAsia="en-US"/>
        </w:rPr>
        <w:t>у</w:t>
      </w:r>
      <w:r w:rsidRPr="00AF299F">
        <w:rPr>
          <w:rFonts w:eastAsia="Calibri"/>
          <w:spacing w:val="2"/>
          <w:sz w:val="28"/>
          <w:szCs w:val="28"/>
          <w:lang w:eastAsia="en-US"/>
        </w:rPr>
        <w:t>д</w:t>
      </w:r>
      <w:r w:rsidRPr="00AF299F">
        <w:rPr>
          <w:rFonts w:eastAsia="Calibri"/>
          <w:sz w:val="28"/>
          <w:szCs w:val="28"/>
          <w:lang w:eastAsia="en-US"/>
        </w:rPr>
        <w:t>ован</w:t>
      </w:r>
      <w:r w:rsidRPr="00AF299F">
        <w:rPr>
          <w:rFonts w:eastAsia="Calibri"/>
          <w:spacing w:val="1"/>
          <w:sz w:val="28"/>
          <w:szCs w:val="28"/>
          <w:lang w:eastAsia="en-US"/>
        </w:rPr>
        <w:t>и</w:t>
      </w:r>
      <w:r w:rsidRPr="00AF299F">
        <w:rPr>
          <w:rFonts w:eastAsia="Calibri"/>
          <w:sz w:val="28"/>
          <w:szCs w:val="28"/>
          <w:lang w:eastAsia="en-US"/>
        </w:rPr>
        <w:t>е</w:t>
      </w:r>
      <w:r w:rsidRPr="00AF299F">
        <w:rPr>
          <w:rFonts w:eastAsia="Calibri"/>
          <w:spacing w:val="-15"/>
          <w:sz w:val="28"/>
          <w:szCs w:val="28"/>
          <w:lang w:eastAsia="en-US"/>
        </w:rPr>
        <w:t xml:space="preserve"> </w:t>
      </w:r>
      <w:r w:rsidRPr="00AF299F">
        <w:rPr>
          <w:rFonts w:eastAsia="Calibri"/>
          <w:sz w:val="28"/>
          <w:szCs w:val="28"/>
          <w:lang w:eastAsia="en-US"/>
        </w:rPr>
        <w:t>и</w:t>
      </w:r>
      <w:r w:rsidRPr="00AF299F">
        <w:rPr>
          <w:rFonts w:eastAsia="Calibri"/>
          <w:spacing w:val="-1"/>
          <w:sz w:val="28"/>
          <w:szCs w:val="28"/>
          <w:lang w:eastAsia="en-US"/>
        </w:rPr>
        <w:t xml:space="preserve"> </w:t>
      </w:r>
      <w:r w:rsidRPr="00AF299F">
        <w:rPr>
          <w:rFonts w:eastAsia="Calibri"/>
          <w:spacing w:val="1"/>
          <w:sz w:val="28"/>
          <w:szCs w:val="28"/>
          <w:lang w:eastAsia="en-US"/>
        </w:rPr>
        <w:t>н</w:t>
      </w:r>
      <w:r w:rsidRPr="00AF299F">
        <w:rPr>
          <w:rFonts w:eastAsia="Calibri"/>
          <w:sz w:val="28"/>
          <w:szCs w:val="28"/>
          <w:lang w:eastAsia="en-US"/>
        </w:rPr>
        <w:t>ов</w:t>
      </w:r>
      <w:r w:rsidRPr="00AF299F">
        <w:rPr>
          <w:rFonts w:eastAsia="Calibri"/>
          <w:spacing w:val="1"/>
          <w:sz w:val="28"/>
          <w:szCs w:val="28"/>
          <w:lang w:eastAsia="en-US"/>
        </w:rPr>
        <w:t>ы</w:t>
      </w:r>
      <w:r w:rsidRPr="00AF299F">
        <w:rPr>
          <w:rFonts w:eastAsia="Calibri"/>
          <w:sz w:val="28"/>
          <w:szCs w:val="28"/>
          <w:lang w:eastAsia="en-US"/>
        </w:rPr>
        <w:t>е</w:t>
      </w:r>
      <w:r w:rsidRPr="00AF299F">
        <w:rPr>
          <w:rFonts w:eastAsia="Calibri"/>
          <w:spacing w:val="-7"/>
          <w:sz w:val="28"/>
          <w:szCs w:val="28"/>
          <w:lang w:eastAsia="en-US"/>
        </w:rPr>
        <w:t xml:space="preserve"> </w:t>
      </w:r>
      <w:r w:rsidRPr="00AF299F">
        <w:rPr>
          <w:rFonts w:eastAsia="Calibri"/>
          <w:sz w:val="28"/>
          <w:szCs w:val="28"/>
          <w:lang w:eastAsia="en-US"/>
        </w:rPr>
        <w:t>те</w:t>
      </w:r>
      <w:r w:rsidRPr="00AF299F">
        <w:rPr>
          <w:rFonts w:eastAsia="Calibri"/>
          <w:spacing w:val="5"/>
          <w:sz w:val="28"/>
          <w:szCs w:val="28"/>
          <w:lang w:eastAsia="en-US"/>
        </w:rPr>
        <w:t>х</w:t>
      </w:r>
      <w:r w:rsidRPr="00AF299F">
        <w:rPr>
          <w:rFonts w:eastAsia="Calibri"/>
          <w:spacing w:val="3"/>
          <w:sz w:val="28"/>
          <w:szCs w:val="28"/>
          <w:lang w:eastAsia="en-US"/>
        </w:rPr>
        <w:t>н</w:t>
      </w:r>
      <w:r w:rsidRPr="00AF299F">
        <w:rPr>
          <w:rFonts w:eastAsia="Calibri"/>
          <w:spacing w:val="2"/>
          <w:sz w:val="28"/>
          <w:szCs w:val="28"/>
          <w:lang w:eastAsia="en-US"/>
        </w:rPr>
        <w:t>о</w:t>
      </w:r>
      <w:r w:rsidRPr="00AF299F">
        <w:rPr>
          <w:rFonts w:eastAsia="Calibri"/>
          <w:sz w:val="28"/>
          <w:szCs w:val="28"/>
          <w:lang w:eastAsia="en-US"/>
        </w:rPr>
        <w:t>логии.</w:t>
      </w:r>
    </w:p>
    <w:p w:rsidR="00AF299F" w:rsidRPr="00AF299F" w:rsidRDefault="00AF299F" w:rsidP="00AF299F">
      <w:pPr>
        <w:autoSpaceDE w:val="0"/>
        <w:autoSpaceDN w:val="0"/>
        <w:adjustRightInd w:val="0"/>
        <w:ind w:left="709" w:right="-1135" w:firstLine="567"/>
        <w:jc w:val="both"/>
        <w:rPr>
          <w:rFonts w:eastAsia="Calibri"/>
          <w:sz w:val="28"/>
          <w:szCs w:val="28"/>
          <w:lang w:eastAsia="en-US"/>
        </w:rPr>
      </w:pPr>
      <w:r w:rsidRPr="00AF299F">
        <w:rPr>
          <w:rFonts w:eastAsia="Calibri"/>
          <w:spacing w:val="-1"/>
          <w:sz w:val="28"/>
          <w:szCs w:val="28"/>
          <w:lang w:eastAsia="en-US"/>
        </w:rPr>
        <w:t>Г</w:t>
      </w:r>
      <w:r w:rsidRPr="00AF299F">
        <w:rPr>
          <w:rFonts w:eastAsia="Calibri"/>
          <w:sz w:val="28"/>
          <w:szCs w:val="28"/>
          <w:lang w:eastAsia="en-US"/>
        </w:rPr>
        <w:t>о</w:t>
      </w:r>
      <w:r w:rsidRPr="00AF299F">
        <w:rPr>
          <w:rFonts w:eastAsia="Calibri"/>
          <w:spacing w:val="5"/>
          <w:sz w:val="28"/>
          <w:szCs w:val="28"/>
          <w:lang w:eastAsia="en-US"/>
        </w:rPr>
        <w:t>с</w:t>
      </w:r>
      <w:r w:rsidRPr="00AF299F">
        <w:rPr>
          <w:rFonts w:eastAsia="Calibri"/>
          <w:spacing w:val="-5"/>
          <w:sz w:val="28"/>
          <w:szCs w:val="28"/>
          <w:lang w:eastAsia="en-US"/>
        </w:rPr>
        <w:t>у</w:t>
      </w:r>
      <w:r w:rsidRPr="00AF299F">
        <w:rPr>
          <w:rFonts w:eastAsia="Calibri"/>
          <w:sz w:val="28"/>
          <w:szCs w:val="28"/>
          <w:lang w:eastAsia="en-US"/>
        </w:rPr>
        <w:t>да</w:t>
      </w:r>
      <w:r w:rsidRPr="00AF299F">
        <w:rPr>
          <w:rFonts w:eastAsia="Calibri"/>
          <w:spacing w:val="2"/>
          <w:sz w:val="28"/>
          <w:szCs w:val="28"/>
          <w:lang w:eastAsia="en-US"/>
        </w:rPr>
        <w:t>р</w:t>
      </w:r>
      <w:r w:rsidRPr="00AF299F">
        <w:rPr>
          <w:rFonts w:eastAsia="Calibri"/>
          <w:sz w:val="28"/>
          <w:szCs w:val="28"/>
          <w:lang w:eastAsia="en-US"/>
        </w:rPr>
        <w:t>ствен</w:t>
      </w:r>
      <w:r w:rsidRPr="00AF299F">
        <w:rPr>
          <w:rFonts w:eastAsia="Calibri"/>
          <w:spacing w:val="1"/>
          <w:sz w:val="28"/>
          <w:szCs w:val="28"/>
          <w:lang w:eastAsia="en-US"/>
        </w:rPr>
        <w:t>н</w:t>
      </w:r>
      <w:r w:rsidRPr="00AF299F">
        <w:rPr>
          <w:rFonts w:eastAsia="Calibri"/>
          <w:sz w:val="28"/>
          <w:szCs w:val="28"/>
          <w:lang w:eastAsia="en-US"/>
        </w:rPr>
        <w:t>ая п</w:t>
      </w:r>
      <w:r w:rsidRPr="00AF299F">
        <w:rPr>
          <w:rFonts w:eastAsia="Calibri"/>
          <w:spacing w:val="3"/>
          <w:sz w:val="28"/>
          <w:szCs w:val="28"/>
          <w:lang w:eastAsia="en-US"/>
        </w:rPr>
        <w:t>о</w:t>
      </w:r>
      <w:r w:rsidRPr="00AF299F">
        <w:rPr>
          <w:rFonts w:eastAsia="Calibri"/>
          <w:sz w:val="28"/>
          <w:szCs w:val="28"/>
          <w:lang w:eastAsia="en-US"/>
        </w:rPr>
        <w:t>ддер</w:t>
      </w:r>
      <w:r w:rsidRPr="00AF299F">
        <w:rPr>
          <w:rFonts w:eastAsia="Calibri"/>
          <w:spacing w:val="1"/>
          <w:sz w:val="28"/>
          <w:szCs w:val="28"/>
          <w:lang w:eastAsia="en-US"/>
        </w:rPr>
        <w:t>ж</w:t>
      </w:r>
      <w:r w:rsidRPr="00AF299F">
        <w:rPr>
          <w:rFonts w:eastAsia="Calibri"/>
          <w:spacing w:val="-1"/>
          <w:sz w:val="28"/>
          <w:szCs w:val="28"/>
          <w:lang w:eastAsia="en-US"/>
        </w:rPr>
        <w:t>к</w:t>
      </w:r>
      <w:r w:rsidRPr="00AF299F">
        <w:rPr>
          <w:rFonts w:eastAsia="Calibri"/>
          <w:sz w:val="28"/>
          <w:szCs w:val="28"/>
          <w:lang w:eastAsia="en-US"/>
        </w:rPr>
        <w:t xml:space="preserve">а в </w:t>
      </w:r>
      <w:r w:rsidRPr="00AF299F">
        <w:rPr>
          <w:rFonts w:eastAsia="Calibri"/>
          <w:spacing w:val="-1"/>
          <w:sz w:val="28"/>
          <w:szCs w:val="28"/>
          <w:lang w:eastAsia="en-US"/>
        </w:rPr>
        <w:t>ч</w:t>
      </w:r>
      <w:r w:rsidRPr="00AF299F">
        <w:rPr>
          <w:rFonts w:eastAsia="Calibri"/>
          <w:sz w:val="28"/>
          <w:szCs w:val="28"/>
          <w:lang w:eastAsia="en-US"/>
        </w:rPr>
        <w:t>асти т</w:t>
      </w:r>
      <w:r w:rsidRPr="00AF299F">
        <w:rPr>
          <w:rFonts w:eastAsia="Calibri"/>
          <w:spacing w:val="2"/>
          <w:sz w:val="28"/>
          <w:szCs w:val="28"/>
          <w:lang w:eastAsia="en-US"/>
        </w:rPr>
        <w:t>а</w:t>
      </w:r>
      <w:r w:rsidRPr="00AF299F">
        <w:rPr>
          <w:rFonts w:eastAsia="Calibri"/>
          <w:sz w:val="28"/>
          <w:szCs w:val="28"/>
          <w:lang w:eastAsia="en-US"/>
        </w:rPr>
        <w:t>риф</w:t>
      </w:r>
      <w:r w:rsidRPr="00AF299F">
        <w:rPr>
          <w:rFonts w:eastAsia="Calibri"/>
          <w:spacing w:val="1"/>
          <w:sz w:val="28"/>
          <w:szCs w:val="28"/>
          <w:lang w:eastAsia="en-US"/>
        </w:rPr>
        <w:t>н</w:t>
      </w:r>
      <w:r w:rsidRPr="00AF299F">
        <w:rPr>
          <w:rFonts w:eastAsia="Calibri"/>
          <w:sz w:val="28"/>
          <w:szCs w:val="28"/>
          <w:lang w:eastAsia="en-US"/>
        </w:rPr>
        <w:t>ого ре</w:t>
      </w:r>
      <w:r w:rsidRPr="00AF299F">
        <w:rPr>
          <w:rFonts w:eastAsia="Calibri"/>
          <w:spacing w:val="4"/>
          <w:sz w:val="28"/>
          <w:szCs w:val="28"/>
          <w:lang w:eastAsia="en-US"/>
        </w:rPr>
        <w:t>г</w:t>
      </w:r>
      <w:r w:rsidRPr="00AF299F">
        <w:rPr>
          <w:rFonts w:eastAsia="Calibri"/>
          <w:spacing w:val="-5"/>
          <w:sz w:val="28"/>
          <w:szCs w:val="28"/>
          <w:lang w:eastAsia="en-US"/>
        </w:rPr>
        <w:t>у</w:t>
      </w:r>
      <w:r w:rsidRPr="00AF299F">
        <w:rPr>
          <w:rFonts w:eastAsia="Calibri"/>
          <w:spacing w:val="2"/>
          <w:sz w:val="28"/>
          <w:szCs w:val="28"/>
          <w:lang w:eastAsia="en-US"/>
        </w:rPr>
        <w:t>л</w:t>
      </w:r>
      <w:r w:rsidRPr="00AF299F">
        <w:rPr>
          <w:rFonts w:eastAsia="Calibri"/>
          <w:sz w:val="28"/>
          <w:szCs w:val="28"/>
          <w:lang w:eastAsia="en-US"/>
        </w:rPr>
        <w:t>иров</w:t>
      </w:r>
      <w:r w:rsidRPr="00AF299F">
        <w:rPr>
          <w:rFonts w:eastAsia="Calibri"/>
          <w:spacing w:val="3"/>
          <w:sz w:val="28"/>
          <w:szCs w:val="28"/>
          <w:lang w:eastAsia="en-US"/>
        </w:rPr>
        <w:t>а</w:t>
      </w:r>
      <w:r w:rsidRPr="00AF299F">
        <w:rPr>
          <w:rFonts w:eastAsia="Calibri"/>
          <w:sz w:val="28"/>
          <w:szCs w:val="28"/>
          <w:lang w:eastAsia="en-US"/>
        </w:rPr>
        <w:t>н</w:t>
      </w:r>
      <w:r w:rsidRPr="00AF299F">
        <w:rPr>
          <w:rFonts w:eastAsia="Calibri"/>
          <w:spacing w:val="1"/>
          <w:sz w:val="28"/>
          <w:szCs w:val="28"/>
          <w:lang w:eastAsia="en-US"/>
        </w:rPr>
        <w:t>и</w:t>
      </w:r>
      <w:r w:rsidRPr="00AF299F">
        <w:rPr>
          <w:rFonts w:eastAsia="Calibri"/>
          <w:sz w:val="28"/>
          <w:szCs w:val="28"/>
          <w:lang w:eastAsia="en-US"/>
        </w:rPr>
        <w:t>я по</w:t>
      </w:r>
      <w:r w:rsidRPr="00AF299F">
        <w:rPr>
          <w:rFonts w:eastAsia="Calibri"/>
          <w:spacing w:val="1"/>
          <w:sz w:val="28"/>
          <w:szCs w:val="28"/>
          <w:lang w:eastAsia="en-US"/>
        </w:rPr>
        <w:t>з</w:t>
      </w:r>
      <w:r w:rsidRPr="00AF299F">
        <w:rPr>
          <w:rFonts w:eastAsia="Calibri"/>
          <w:sz w:val="28"/>
          <w:szCs w:val="28"/>
          <w:lang w:eastAsia="en-US"/>
        </w:rPr>
        <w:t>вол</w:t>
      </w:r>
      <w:r w:rsidRPr="00AF299F">
        <w:rPr>
          <w:rFonts w:eastAsia="Calibri"/>
          <w:spacing w:val="1"/>
          <w:sz w:val="28"/>
          <w:szCs w:val="28"/>
          <w:lang w:eastAsia="en-US"/>
        </w:rPr>
        <w:t>я</w:t>
      </w:r>
      <w:r w:rsidRPr="00AF299F">
        <w:rPr>
          <w:rFonts w:eastAsia="Calibri"/>
          <w:sz w:val="28"/>
          <w:szCs w:val="28"/>
          <w:lang w:eastAsia="en-US"/>
        </w:rPr>
        <w:t>ет в</w:t>
      </w:r>
      <w:r w:rsidRPr="00AF299F">
        <w:rPr>
          <w:rFonts w:eastAsia="Calibri"/>
          <w:spacing w:val="-1"/>
          <w:sz w:val="28"/>
          <w:szCs w:val="28"/>
          <w:lang w:eastAsia="en-US"/>
        </w:rPr>
        <w:t>к</w:t>
      </w:r>
      <w:r w:rsidRPr="00AF299F">
        <w:rPr>
          <w:rFonts w:eastAsia="Calibri"/>
          <w:sz w:val="28"/>
          <w:szCs w:val="28"/>
          <w:lang w:eastAsia="en-US"/>
        </w:rPr>
        <w:t>л</w:t>
      </w:r>
      <w:r w:rsidRPr="00AF299F">
        <w:rPr>
          <w:rFonts w:eastAsia="Calibri"/>
          <w:spacing w:val="1"/>
          <w:sz w:val="28"/>
          <w:szCs w:val="28"/>
          <w:lang w:eastAsia="en-US"/>
        </w:rPr>
        <w:t>ю</w:t>
      </w:r>
      <w:r w:rsidRPr="00AF299F">
        <w:rPr>
          <w:rFonts w:eastAsia="Calibri"/>
          <w:spacing w:val="-1"/>
          <w:sz w:val="28"/>
          <w:szCs w:val="28"/>
          <w:lang w:eastAsia="en-US"/>
        </w:rPr>
        <w:t>ч</w:t>
      </w:r>
      <w:r w:rsidRPr="00AF299F">
        <w:rPr>
          <w:rFonts w:eastAsia="Calibri"/>
          <w:spacing w:val="3"/>
          <w:sz w:val="28"/>
          <w:szCs w:val="28"/>
          <w:lang w:eastAsia="en-US"/>
        </w:rPr>
        <w:t>и</w:t>
      </w:r>
      <w:r w:rsidRPr="00AF299F">
        <w:rPr>
          <w:rFonts w:eastAsia="Calibri"/>
          <w:sz w:val="28"/>
          <w:szCs w:val="28"/>
          <w:lang w:eastAsia="en-US"/>
        </w:rPr>
        <w:t>ть в и</w:t>
      </w:r>
      <w:r w:rsidRPr="00AF299F">
        <w:rPr>
          <w:rFonts w:eastAsia="Calibri"/>
          <w:spacing w:val="1"/>
          <w:sz w:val="28"/>
          <w:szCs w:val="28"/>
          <w:lang w:eastAsia="en-US"/>
        </w:rPr>
        <w:t>н</w:t>
      </w:r>
      <w:r w:rsidRPr="00AF299F">
        <w:rPr>
          <w:rFonts w:eastAsia="Calibri"/>
          <w:sz w:val="28"/>
          <w:szCs w:val="28"/>
          <w:lang w:eastAsia="en-US"/>
        </w:rPr>
        <w:t>ве</w:t>
      </w:r>
      <w:r w:rsidRPr="00AF299F">
        <w:rPr>
          <w:rFonts w:eastAsia="Calibri"/>
          <w:spacing w:val="2"/>
          <w:sz w:val="28"/>
          <w:szCs w:val="28"/>
          <w:lang w:eastAsia="en-US"/>
        </w:rPr>
        <w:t>с</w:t>
      </w:r>
      <w:r w:rsidRPr="00AF299F">
        <w:rPr>
          <w:rFonts w:eastAsia="Calibri"/>
          <w:sz w:val="28"/>
          <w:szCs w:val="28"/>
          <w:lang w:eastAsia="en-US"/>
        </w:rPr>
        <w:t>тиц</w:t>
      </w:r>
      <w:r w:rsidRPr="00AF299F">
        <w:rPr>
          <w:rFonts w:eastAsia="Calibri"/>
          <w:spacing w:val="1"/>
          <w:sz w:val="28"/>
          <w:szCs w:val="28"/>
          <w:lang w:eastAsia="en-US"/>
        </w:rPr>
        <w:t>и</w:t>
      </w:r>
      <w:r w:rsidRPr="00AF299F">
        <w:rPr>
          <w:rFonts w:eastAsia="Calibri"/>
          <w:sz w:val="28"/>
          <w:szCs w:val="28"/>
          <w:lang w:eastAsia="en-US"/>
        </w:rPr>
        <w:t>он</w:t>
      </w:r>
      <w:r w:rsidRPr="00AF299F">
        <w:rPr>
          <w:rFonts w:eastAsia="Calibri"/>
          <w:spacing w:val="1"/>
          <w:sz w:val="28"/>
          <w:szCs w:val="28"/>
          <w:lang w:eastAsia="en-US"/>
        </w:rPr>
        <w:t>ны</w:t>
      </w:r>
      <w:r w:rsidRPr="00AF299F">
        <w:rPr>
          <w:rFonts w:eastAsia="Calibri"/>
          <w:sz w:val="28"/>
          <w:szCs w:val="28"/>
          <w:lang w:eastAsia="en-US"/>
        </w:rPr>
        <w:t>е прогр</w:t>
      </w:r>
      <w:r w:rsidRPr="00AF299F">
        <w:rPr>
          <w:rFonts w:eastAsia="Calibri"/>
          <w:spacing w:val="2"/>
          <w:sz w:val="28"/>
          <w:szCs w:val="28"/>
          <w:lang w:eastAsia="en-US"/>
        </w:rPr>
        <w:t>а</w:t>
      </w:r>
      <w:r w:rsidRPr="00AF299F">
        <w:rPr>
          <w:rFonts w:eastAsia="Calibri"/>
          <w:spacing w:val="-1"/>
          <w:sz w:val="28"/>
          <w:szCs w:val="28"/>
          <w:lang w:eastAsia="en-US"/>
        </w:rPr>
        <w:t>мм</w:t>
      </w:r>
      <w:r w:rsidRPr="00AF299F">
        <w:rPr>
          <w:rFonts w:eastAsia="Calibri"/>
          <w:sz w:val="28"/>
          <w:szCs w:val="28"/>
          <w:lang w:eastAsia="en-US"/>
        </w:rPr>
        <w:t>ы теплос</w:t>
      </w:r>
      <w:r w:rsidRPr="00AF299F">
        <w:rPr>
          <w:rFonts w:eastAsia="Calibri"/>
          <w:spacing w:val="1"/>
          <w:sz w:val="28"/>
          <w:szCs w:val="28"/>
          <w:lang w:eastAsia="en-US"/>
        </w:rPr>
        <w:t>н</w:t>
      </w:r>
      <w:r w:rsidRPr="00AF299F">
        <w:rPr>
          <w:rFonts w:eastAsia="Calibri"/>
          <w:spacing w:val="2"/>
          <w:sz w:val="28"/>
          <w:szCs w:val="28"/>
          <w:lang w:eastAsia="en-US"/>
        </w:rPr>
        <w:t>а</w:t>
      </w:r>
      <w:r w:rsidRPr="00AF299F">
        <w:rPr>
          <w:rFonts w:eastAsia="Calibri"/>
          <w:sz w:val="28"/>
          <w:szCs w:val="28"/>
          <w:lang w:eastAsia="en-US"/>
        </w:rPr>
        <w:t>б</w:t>
      </w:r>
      <w:r w:rsidRPr="00AF299F">
        <w:rPr>
          <w:rFonts w:eastAsia="Calibri"/>
          <w:spacing w:val="1"/>
          <w:sz w:val="28"/>
          <w:szCs w:val="28"/>
          <w:lang w:eastAsia="en-US"/>
        </w:rPr>
        <w:t>ж</w:t>
      </w:r>
      <w:r w:rsidRPr="00AF299F">
        <w:rPr>
          <w:rFonts w:eastAsia="Calibri"/>
          <w:sz w:val="28"/>
          <w:szCs w:val="28"/>
          <w:lang w:eastAsia="en-US"/>
        </w:rPr>
        <w:t>а</w:t>
      </w:r>
      <w:r w:rsidRPr="00AF299F">
        <w:rPr>
          <w:rFonts w:eastAsia="Calibri"/>
          <w:spacing w:val="1"/>
          <w:sz w:val="28"/>
          <w:szCs w:val="28"/>
          <w:lang w:eastAsia="en-US"/>
        </w:rPr>
        <w:t>ю</w:t>
      </w:r>
      <w:r w:rsidRPr="00AF299F">
        <w:rPr>
          <w:rFonts w:eastAsia="Calibri"/>
          <w:sz w:val="28"/>
          <w:szCs w:val="28"/>
          <w:lang w:eastAsia="en-US"/>
        </w:rPr>
        <w:t>щих органи</w:t>
      </w:r>
      <w:r w:rsidRPr="00AF299F">
        <w:rPr>
          <w:rFonts w:eastAsia="Calibri"/>
          <w:spacing w:val="1"/>
          <w:sz w:val="28"/>
          <w:szCs w:val="28"/>
          <w:lang w:eastAsia="en-US"/>
        </w:rPr>
        <w:t>з</w:t>
      </w:r>
      <w:r w:rsidRPr="00AF299F">
        <w:rPr>
          <w:rFonts w:eastAsia="Calibri"/>
          <w:sz w:val="28"/>
          <w:szCs w:val="28"/>
          <w:lang w:eastAsia="en-US"/>
        </w:rPr>
        <w:t>ац</w:t>
      </w:r>
      <w:r w:rsidRPr="00AF299F">
        <w:rPr>
          <w:rFonts w:eastAsia="Calibri"/>
          <w:spacing w:val="1"/>
          <w:sz w:val="28"/>
          <w:szCs w:val="28"/>
          <w:lang w:eastAsia="en-US"/>
        </w:rPr>
        <w:t>и</w:t>
      </w:r>
      <w:r w:rsidRPr="00AF299F">
        <w:rPr>
          <w:rFonts w:eastAsia="Calibri"/>
          <w:sz w:val="28"/>
          <w:szCs w:val="28"/>
          <w:lang w:eastAsia="en-US"/>
        </w:rPr>
        <w:t>й проек</w:t>
      </w:r>
      <w:r w:rsidRPr="00AF299F">
        <w:rPr>
          <w:rFonts w:eastAsia="Calibri"/>
          <w:spacing w:val="-1"/>
          <w:sz w:val="28"/>
          <w:szCs w:val="28"/>
          <w:lang w:eastAsia="en-US"/>
        </w:rPr>
        <w:t>т</w:t>
      </w:r>
      <w:r w:rsidRPr="00AF299F">
        <w:rPr>
          <w:rFonts w:eastAsia="Calibri"/>
          <w:sz w:val="28"/>
          <w:szCs w:val="28"/>
          <w:lang w:eastAsia="en-US"/>
        </w:rPr>
        <w:t>ы</w:t>
      </w:r>
      <w:r w:rsidRPr="00AF299F">
        <w:rPr>
          <w:rFonts w:eastAsia="Calibri"/>
          <w:spacing w:val="25"/>
          <w:sz w:val="28"/>
          <w:szCs w:val="28"/>
          <w:lang w:eastAsia="en-US"/>
        </w:rPr>
        <w:t xml:space="preserve"> </w:t>
      </w:r>
      <w:r w:rsidRPr="00AF299F">
        <w:rPr>
          <w:rFonts w:eastAsia="Calibri"/>
          <w:sz w:val="28"/>
          <w:szCs w:val="28"/>
          <w:lang w:eastAsia="en-US"/>
        </w:rPr>
        <w:t>с</w:t>
      </w:r>
      <w:r w:rsidRPr="00AF299F">
        <w:rPr>
          <w:rFonts w:eastAsia="Calibri"/>
          <w:spacing w:val="2"/>
          <w:sz w:val="28"/>
          <w:szCs w:val="28"/>
          <w:lang w:eastAsia="en-US"/>
        </w:rPr>
        <w:t>т</w:t>
      </w:r>
      <w:r w:rsidRPr="00AF299F">
        <w:rPr>
          <w:rFonts w:eastAsia="Calibri"/>
          <w:sz w:val="28"/>
          <w:szCs w:val="28"/>
          <w:lang w:eastAsia="en-US"/>
        </w:rPr>
        <w:t>роите</w:t>
      </w:r>
      <w:r w:rsidRPr="00AF299F">
        <w:rPr>
          <w:rFonts w:eastAsia="Calibri"/>
          <w:spacing w:val="3"/>
          <w:sz w:val="28"/>
          <w:szCs w:val="28"/>
          <w:lang w:eastAsia="en-US"/>
        </w:rPr>
        <w:t>л</w:t>
      </w:r>
      <w:r w:rsidRPr="00AF299F">
        <w:rPr>
          <w:rFonts w:eastAsia="Calibri"/>
          <w:sz w:val="28"/>
          <w:szCs w:val="28"/>
          <w:lang w:eastAsia="en-US"/>
        </w:rPr>
        <w:t>ьс</w:t>
      </w:r>
      <w:r w:rsidRPr="00AF299F">
        <w:rPr>
          <w:rFonts w:eastAsia="Calibri"/>
          <w:spacing w:val="1"/>
          <w:sz w:val="28"/>
          <w:szCs w:val="28"/>
          <w:lang w:eastAsia="en-US"/>
        </w:rPr>
        <w:t>т</w:t>
      </w:r>
      <w:r w:rsidRPr="00AF299F">
        <w:rPr>
          <w:rFonts w:eastAsia="Calibri"/>
          <w:sz w:val="28"/>
          <w:szCs w:val="28"/>
          <w:lang w:eastAsia="en-US"/>
        </w:rPr>
        <w:t>ва</w:t>
      </w:r>
      <w:r w:rsidRPr="00AF299F">
        <w:rPr>
          <w:rFonts w:eastAsia="Calibri"/>
          <w:spacing w:val="17"/>
          <w:sz w:val="28"/>
          <w:szCs w:val="28"/>
          <w:lang w:eastAsia="en-US"/>
        </w:rPr>
        <w:t xml:space="preserve"> </w:t>
      </w:r>
      <w:r w:rsidRPr="00AF299F">
        <w:rPr>
          <w:rFonts w:eastAsia="Calibri"/>
          <w:sz w:val="28"/>
          <w:szCs w:val="28"/>
          <w:lang w:eastAsia="en-US"/>
        </w:rPr>
        <w:t>и</w:t>
      </w:r>
      <w:r w:rsidRPr="00AF299F">
        <w:rPr>
          <w:rFonts w:eastAsia="Calibri"/>
          <w:spacing w:val="33"/>
          <w:sz w:val="28"/>
          <w:szCs w:val="28"/>
          <w:lang w:eastAsia="en-US"/>
        </w:rPr>
        <w:t xml:space="preserve"> </w:t>
      </w:r>
      <w:r w:rsidRPr="00AF299F">
        <w:rPr>
          <w:rFonts w:eastAsia="Calibri"/>
          <w:sz w:val="28"/>
          <w:szCs w:val="28"/>
          <w:lang w:eastAsia="en-US"/>
        </w:rPr>
        <w:t>ре</w:t>
      </w:r>
      <w:r w:rsidRPr="00AF299F">
        <w:rPr>
          <w:rFonts w:eastAsia="Calibri"/>
          <w:spacing w:val="-1"/>
          <w:sz w:val="28"/>
          <w:szCs w:val="28"/>
          <w:lang w:eastAsia="en-US"/>
        </w:rPr>
        <w:t>к</w:t>
      </w:r>
      <w:r w:rsidRPr="00AF299F">
        <w:rPr>
          <w:rFonts w:eastAsia="Calibri"/>
          <w:sz w:val="28"/>
          <w:szCs w:val="28"/>
          <w:lang w:eastAsia="en-US"/>
        </w:rPr>
        <w:t>онс</w:t>
      </w:r>
      <w:r w:rsidRPr="00AF299F">
        <w:rPr>
          <w:rFonts w:eastAsia="Calibri"/>
          <w:spacing w:val="2"/>
          <w:sz w:val="28"/>
          <w:szCs w:val="28"/>
          <w:lang w:eastAsia="en-US"/>
        </w:rPr>
        <w:t>т</w:t>
      </w:r>
      <w:r w:rsidRPr="00AF299F">
        <w:rPr>
          <w:rFonts w:eastAsia="Calibri"/>
          <w:spacing w:val="5"/>
          <w:sz w:val="28"/>
          <w:szCs w:val="28"/>
          <w:lang w:eastAsia="en-US"/>
        </w:rPr>
        <w:t>р</w:t>
      </w:r>
      <w:r w:rsidRPr="00AF299F">
        <w:rPr>
          <w:rFonts w:eastAsia="Calibri"/>
          <w:spacing w:val="-5"/>
          <w:sz w:val="28"/>
          <w:szCs w:val="28"/>
          <w:lang w:eastAsia="en-US"/>
        </w:rPr>
        <w:t>у</w:t>
      </w:r>
      <w:r w:rsidRPr="00AF299F">
        <w:rPr>
          <w:rFonts w:eastAsia="Calibri"/>
          <w:spacing w:val="-1"/>
          <w:sz w:val="28"/>
          <w:szCs w:val="28"/>
          <w:lang w:eastAsia="en-US"/>
        </w:rPr>
        <w:t>к</w:t>
      </w:r>
      <w:r w:rsidRPr="00AF299F">
        <w:rPr>
          <w:rFonts w:eastAsia="Calibri"/>
          <w:sz w:val="28"/>
          <w:szCs w:val="28"/>
          <w:lang w:eastAsia="en-US"/>
        </w:rPr>
        <w:t>ц</w:t>
      </w:r>
      <w:r w:rsidRPr="00AF299F">
        <w:rPr>
          <w:rFonts w:eastAsia="Calibri"/>
          <w:spacing w:val="1"/>
          <w:sz w:val="28"/>
          <w:szCs w:val="28"/>
          <w:lang w:eastAsia="en-US"/>
        </w:rPr>
        <w:t>и</w:t>
      </w:r>
      <w:r w:rsidRPr="00AF299F">
        <w:rPr>
          <w:rFonts w:eastAsia="Calibri"/>
          <w:sz w:val="28"/>
          <w:szCs w:val="28"/>
          <w:lang w:eastAsia="en-US"/>
        </w:rPr>
        <w:t>и</w:t>
      </w:r>
      <w:r w:rsidRPr="00AF299F">
        <w:rPr>
          <w:rFonts w:eastAsia="Calibri"/>
          <w:spacing w:val="19"/>
          <w:sz w:val="28"/>
          <w:szCs w:val="28"/>
          <w:lang w:eastAsia="en-US"/>
        </w:rPr>
        <w:t xml:space="preserve"> </w:t>
      </w:r>
      <w:r w:rsidRPr="00AF299F">
        <w:rPr>
          <w:rFonts w:eastAsia="Calibri"/>
          <w:sz w:val="28"/>
          <w:szCs w:val="28"/>
          <w:lang w:eastAsia="en-US"/>
        </w:rPr>
        <w:t>теплоэне</w:t>
      </w:r>
      <w:r w:rsidRPr="00AF299F">
        <w:rPr>
          <w:rFonts w:eastAsia="Calibri"/>
          <w:spacing w:val="2"/>
          <w:sz w:val="28"/>
          <w:szCs w:val="28"/>
          <w:lang w:eastAsia="en-US"/>
        </w:rPr>
        <w:t>р</w:t>
      </w:r>
      <w:r w:rsidRPr="00AF299F">
        <w:rPr>
          <w:rFonts w:eastAsia="Calibri"/>
          <w:sz w:val="28"/>
          <w:szCs w:val="28"/>
          <w:lang w:eastAsia="en-US"/>
        </w:rPr>
        <w:t>ге</w:t>
      </w:r>
      <w:r w:rsidRPr="00AF299F">
        <w:rPr>
          <w:rFonts w:eastAsia="Calibri"/>
          <w:spacing w:val="-1"/>
          <w:sz w:val="28"/>
          <w:szCs w:val="28"/>
          <w:lang w:eastAsia="en-US"/>
        </w:rPr>
        <w:t>т</w:t>
      </w:r>
      <w:r w:rsidRPr="00AF299F">
        <w:rPr>
          <w:rFonts w:eastAsia="Calibri"/>
          <w:spacing w:val="3"/>
          <w:sz w:val="28"/>
          <w:szCs w:val="28"/>
          <w:lang w:eastAsia="en-US"/>
        </w:rPr>
        <w:t>и</w:t>
      </w:r>
      <w:r w:rsidRPr="00AF299F">
        <w:rPr>
          <w:rFonts w:eastAsia="Calibri"/>
          <w:spacing w:val="-1"/>
          <w:sz w:val="28"/>
          <w:szCs w:val="28"/>
          <w:lang w:eastAsia="en-US"/>
        </w:rPr>
        <w:t>ч</w:t>
      </w:r>
      <w:r w:rsidRPr="00AF299F">
        <w:rPr>
          <w:rFonts w:eastAsia="Calibri"/>
          <w:sz w:val="28"/>
          <w:szCs w:val="28"/>
          <w:lang w:eastAsia="en-US"/>
        </w:rPr>
        <w:t>е</w:t>
      </w:r>
      <w:r w:rsidRPr="00AF299F">
        <w:rPr>
          <w:rFonts w:eastAsia="Calibri"/>
          <w:spacing w:val="2"/>
          <w:sz w:val="28"/>
          <w:szCs w:val="28"/>
          <w:lang w:eastAsia="en-US"/>
        </w:rPr>
        <w:t>с</w:t>
      </w:r>
      <w:r w:rsidRPr="00AF299F">
        <w:rPr>
          <w:rFonts w:eastAsia="Calibri"/>
          <w:spacing w:val="-1"/>
          <w:sz w:val="28"/>
          <w:szCs w:val="28"/>
          <w:lang w:eastAsia="en-US"/>
        </w:rPr>
        <w:t>к</w:t>
      </w:r>
      <w:r w:rsidRPr="00AF299F">
        <w:rPr>
          <w:rFonts w:eastAsia="Calibri"/>
          <w:sz w:val="28"/>
          <w:szCs w:val="28"/>
          <w:lang w:eastAsia="en-US"/>
        </w:rPr>
        <w:t>их</w:t>
      </w:r>
      <w:r w:rsidRPr="00AF299F">
        <w:rPr>
          <w:rFonts w:eastAsia="Calibri"/>
          <w:spacing w:val="12"/>
          <w:sz w:val="28"/>
          <w:szCs w:val="28"/>
          <w:lang w:eastAsia="en-US"/>
        </w:rPr>
        <w:t xml:space="preserve"> </w:t>
      </w:r>
      <w:r w:rsidRPr="00AF299F">
        <w:rPr>
          <w:rFonts w:eastAsia="Calibri"/>
          <w:sz w:val="28"/>
          <w:szCs w:val="28"/>
          <w:lang w:eastAsia="en-US"/>
        </w:rPr>
        <w:t>объек</w:t>
      </w:r>
      <w:r w:rsidRPr="00AF299F">
        <w:rPr>
          <w:rFonts w:eastAsia="Calibri"/>
          <w:spacing w:val="1"/>
          <w:sz w:val="28"/>
          <w:szCs w:val="28"/>
          <w:lang w:eastAsia="en-US"/>
        </w:rPr>
        <w:t>т</w:t>
      </w:r>
      <w:r w:rsidRPr="00AF299F">
        <w:rPr>
          <w:rFonts w:eastAsia="Calibri"/>
          <w:sz w:val="28"/>
          <w:szCs w:val="28"/>
          <w:lang w:eastAsia="en-US"/>
        </w:rPr>
        <w:t>ов,</w:t>
      </w:r>
      <w:r w:rsidRPr="00AF299F">
        <w:rPr>
          <w:rFonts w:eastAsia="Calibri"/>
          <w:spacing w:val="22"/>
          <w:sz w:val="28"/>
          <w:szCs w:val="28"/>
          <w:lang w:eastAsia="en-US"/>
        </w:rPr>
        <w:t xml:space="preserve"> </w:t>
      </w:r>
      <w:r w:rsidRPr="00AF299F">
        <w:rPr>
          <w:rFonts w:eastAsia="Calibri"/>
          <w:sz w:val="28"/>
          <w:szCs w:val="28"/>
          <w:lang w:eastAsia="en-US"/>
        </w:rPr>
        <w:t>при</w:t>
      </w:r>
      <w:r w:rsidRPr="00AF299F">
        <w:rPr>
          <w:rFonts w:eastAsia="Calibri"/>
          <w:spacing w:val="30"/>
          <w:sz w:val="28"/>
          <w:szCs w:val="28"/>
          <w:lang w:eastAsia="en-US"/>
        </w:rPr>
        <w:t xml:space="preserve"> </w:t>
      </w:r>
      <w:r w:rsidRPr="00AF299F">
        <w:rPr>
          <w:rFonts w:eastAsia="Calibri"/>
          <w:spacing w:val="1"/>
          <w:sz w:val="28"/>
          <w:szCs w:val="28"/>
          <w:lang w:eastAsia="en-US"/>
        </w:rPr>
        <w:t>э</w:t>
      </w:r>
      <w:r w:rsidRPr="00AF299F">
        <w:rPr>
          <w:rFonts w:eastAsia="Calibri"/>
          <w:sz w:val="28"/>
          <w:szCs w:val="28"/>
          <w:lang w:eastAsia="en-US"/>
        </w:rPr>
        <w:t>том соответ</w:t>
      </w:r>
      <w:r w:rsidRPr="00AF299F">
        <w:rPr>
          <w:rFonts w:eastAsia="Calibri"/>
          <w:spacing w:val="2"/>
          <w:sz w:val="28"/>
          <w:szCs w:val="28"/>
          <w:lang w:eastAsia="en-US"/>
        </w:rPr>
        <w:t>с</w:t>
      </w:r>
      <w:r w:rsidRPr="00AF299F">
        <w:rPr>
          <w:rFonts w:eastAsia="Calibri"/>
          <w:sz w:val="28"/>
          <w:szCs w:val="28"/>
          <w:lang w:eastAsia="en-US"/>
        </w:rPr>
        <w:t>т</w:t>
      </w:r>
      <w:r w:rsidRPr="00AF299F">
        <w:rPr>
          <w:rFonts w:eastAsia="Calibri"/>
          <w:spacing w:val="4"/>
          <w:sz w:val="28"/>
          <w:szCs w:val="28"/>
          <w:lang w:eastAsia="en-US"/>
        </w:rPr>
        <w:t>в</w:t>
      </w:r>
      <w:r w:rsidRPr="00AF299F">
        <w:rPr>
          <w:rFonts w:eastAsia="Calibri"/>
          <w:spacing w:val="-5"/>
          <w:sz w:val="28"/>
          <w:szCs w:val="28"/>
          <w:lang w:eastAsia="en-US"/>
        </w:rPr>
        <w:t>у</w:t>
      </w:r>
      <w:r w:rsidRPr="00AF299F">
        <w:rPr>
          <w:rFonts w:eastAsia="Calibri"/>
          <w:spacing w:val="1"/>
          <w:sz w:val="28"/>
          <w:szCs w:val="28"/>
          <w:lang w:eastAsia="en-US"/>
        </w:rPr>
        <w:t>ю</w:t>
      </w:r>
      <w:r w:rsidRPr="00AF299F">
        <w:rPr>
          <w:rFonts w:eastAsia="Calibri"/>
          <w:spacing w:val="2"/>
          <w:sz w:val="28"/>
          <w:szCs w:val="28"/>
          <w:lang w:eastAsia="en-US"/>
        </w:rPr>
        <w:t>щ</w:t>
      </w:r>
      <w:r w:rsidRPr="00AF299F">
        <w:rPr>
          <w:rFonts w:eastAsia="Calibri"/>
          <w:sz w:val="28"/>
          <w:szCs w:val="28"/>
          <w:lang w:eastAsia="en-US"/>
        </w:rPr>
        <w:t>ее</w:t>
      </w:r>
      <w:r w:rsidRPr="00AF299F">
        <w:rPr>
          <w:rFonts w:eastAsia="Calibri"/>
          <w:spacing w:val="48"/>
          <w:sz w:val="28"/>
          <w:szCs w:val="28"/>
          <w:lang w:eastAsia="en-US"/>
        </w:rPr>
        <w:t xml:space="preserve"> </w:t>
      </w:r>
      <w:r w:rsidRPr="00AF299F">
        <w:rPr>
          <w:rFonts w:eastAsia="Calibri"/>
          <w:sz w:val="28"/>
          <w:szCs w:val="28"/>
          <w:lang w:eastAsia="en-US"/>
        </w:rPr>
        <w:t>та</w:t>
      </w:r>
      <w:r w:rsidRPr="00AF299F">
        <w:rPr>
          <w:rFonts w:eastAsia="Calibri"/>
          <w:spacing w:val="2"/>
          <w:sz w:val="28"/>
          <w:szCs w:val="28"/>
          <w:lang w:eastAsia="en-US"/>
        </w:rPr>
        <w:t>р</w:t>
      </w:r>
      <w:r w:rsidRPr="00AF299F">
        <w:rPr>
          <w:rFonts w:eastAsia="Calibri"/>
          <w:sz w:val="28"/>
          <w:szCs w:val="28"/>
          <w:lang w:eastAsia="en-US"/>
        </w:rPr>
        <w:t>иф</w:t>
      </w:r>
      <w:r w:rsidRPr="00AF299F">
        <w:rPr>
          <w:rFonts w:eastAsia="Calibri"/>
          <w:spacing w:val="1"/>
          <w:sz w:val="28"/>
          <w:szCs w:val="28"/>
          <w:lang w:eastAsia="en-US"/>
        </w:rPr>
        <w:t>н</w:t>
      </w:r>
      <w:r w:rsidRPr="00AF299F">
        <w:rPr>
          <w:rFonts w:eastAsia="Calibri"/>
          <w:sz w:val="28"/>
          <w:szCs w:val="28"/>
          <w:lang w:eastAsia="en-US"/>
        </w:rPr>
        <w:t>ое</w:t>
      </w:r>
      <w:r w:rsidRPr="00AF299F">
        <w:rPr>
          <w:rFonts w:eastAsia="Calibri"/>
          <w:spacing w:val="59"/>
          <w:sz w:val="28"/>
          <w:szCs w:val="28"/>
          <w:lang w:eastAsia="en-US"/>
        </w:rPr>
        <w:t xml:space="preserve"> </w:t>
      </w:r>
      <w:r w:rsidRPr="00AF299F">
        <w:rPr>
          <w:rFonts w:eastAsia="Calibri"/>
          <w:sz w:val="28"/>
          <w:szCs w:val="28"/>
          <w:lang w:eastAsia="en-US"/>
        </w:rPr>
        <w:t>ре</w:t>
      </w:r>
      <w:r w:rsidRPr="00AF299F">
        <w:rPr>
          <w:rFonts w:eastAsia="Calibri"/>
          <w:spacing w:val="4"/>
          <w:sz w:val="28"/>
          <w:szCs w:val="28"/>
          <w:lang w:eastAsia="en-US"/>
        </w:rPr>
        <w:t>г</w:t>
      </w:r>
      <w:r w:rsidRPr="00AF299F">
        <w:rPr>
          <w:rFonts w:eastAsia="Calibri"/>
          <w:spacing w:val="-5"/>
          <w:sz w:val="28"/>
          <w:szCs w:val="28"/>
          <w:lang w:eastAsia="en-US"/>
        </w:rPr>
        <w:t>у</w:t>
      </w:r>
      <w:r w:rsidRPr="00AF299F">
        <w:rPr>
          <w:rFonts w:eastAsia="Calibri"/>
          <w:sz w:val="28"/>
          <w:szCs w:val="28"/>
          <w:lang w:eastAsia="en-US"/>
        </w:rPr>
        <w:t>л</w:t>
      </w:r>
      <w:r w:rsidRPr="00AF299F">
        <w:rPr>
          <w:rFonts w:eastAsia="Calibri"/>
          <w:spacing w:val="1"/>
          <w:sz w:val="28"/>
          <w:szCs w:val="28"/>
          <w:lang w:eastAsia="en-US"/>
        </w:rPr>
        <w:t>и</w:t>
      </w:r>
      <w:r w:rsidRPr="00AF299F">
        <w:rPr>
          <w:rFonts w:eastAsia="Calibri"/>
          <w:spacing w:val="2"/>
          <w:sz w:val="28"/>
          <w:szCs w:val="28"/>
          <w:lang w:eastAsia="en-US"/>
        </w:rPr>
        <w:t>р</w:t>
      </w:r>
      <w:r w:rsidRPr="00AF299F">
        <w:rPr>
          <w:rFonts w:eastAsia="Calibri"/>
          <w:sz w:val="28"/>
          <w:szCs w:val="28"/>
          <w:lang w:eastAsia="en-US"/>
        </w:rPr>
        <w:t>ован</w:t>
      </w:r>
      <w:r w:rsidRPr="00AF299F">
        <w:rPr>
          <w:rFonts w:eastAsia="Calibri"/>
          <w:spacing w:val="3"/>
          <w:sz w:val="28"/>
          <w:szCs w:val="28"/>
          <w:lang w:eastAsia="en-US"/>
        </w:rPr>
        <w:t>и</w:t>
      </w:r>
      <w:r w:rsidRPr="00AF299F">
        <w:rPr>
          <w:rFonts w:eastAsia="Calibri"/>
          <w:sz w:val="28"/>
          <w:szCs w:val="28"/>
          <w:lang w:eastAsia="en-US"/>
        </w:rPr>
        <w:t>е</w:t>
      </w:r>
      <w:r w:rsidRPr="00AF299F">
        <w:rPr>
          <w:rFonts w:eastAsia="Calibri"/>
          <w:spacing w:val="51"/>
          <w:sz w:val="28"/>
          <w:szCs w:val="28"/>
          <w:lang w:eastAsia="en-US"/>
        </w:rPr>
        <w:t xml:space="preserve"> </w:t>
      </w:r>
      <w:r w:rsidRPr="00AF299F">
        <w:rPr>
          <w:rFonts w:eastAsia="Calibri"/>
          <w:sz w:val="28"/>
          <w:szCs w:val="28"/>
          <w:lang w:eastAsia="en-US"/>
        </w:rPr>
        <w:t>дол</w:t>
      </w:r>
      <w:r w:rsidRPr="00AF299F">
        <w:rPr>
          <w:rFonts w:eastAsia="Calibri"/>
          <w:spacing w:val="1"/>
          <w:sz w:val="28"/>
          <w:szCs w:val="28"/>
          <w:lang w:eastAsia="en-US"/>
        </w:rPr>
        <w:t>ж</w:t>
      </w:r>
      <w:r w:rsidRPr="00AF299F">
        <w:rPr>
          <w:rFonts w:eastAsia="Calibri"/>
          <w:sz w:val="28"/>
          <w:szCs w:val="28"/>
          <w:lang w:eastAsia="en-US"/>
        </w:rPr>
        <w:t>но</w:t>
      </w:r>
      <w:r w:rsidRPr="00AF299F">
        <w:rPr>
          <w:rFonts w:eastAsia="Calibri"/>
          <w:spacing w:val="59"/>
          <w:sz w:val="28"/>
          <w:szCs w:val="28"/>
          <w:lang w:eastAsia="en-US"/>
        </w:rPr>
        <w:t xml:space="preserve"> </w:t>
      </w:r>
      <w:r w:rsidRPr="00AF299F">
        <w:rPr>
          <w:rFonts w:eastAsia="Calibri"/>
          <w:sz w:val="28"/>
          <w:szCs w:val="28"/>
          <w:lang w:eastAsia="en-US"/>
        </w:rPr>
        <w:t>обес</w:t>
      </w:r>
      <w:r w:rsidRPr="00AF299F">
        <w:rPr>
          <w:rFonts w:eastAsia="Calibri"/>
          <w:spacing w:val="1"/>
          <w:sz w:val="28"/>
          <w:szCs w:val="28"/>
          <w:lang w:eastAsia="en-US"/>
        </w:rPr>
        <w:t>п</w:t>
      </w:r>
      <w:r w:rsidRPr="00AF299F">
        <w:rPr>
          <w:rFonts w:eastAsia="Calibri"/>
          <w:sz w:val="28"/>
          <w:szCs w:val="28"/>
          <w:lang w:eastAsia="en-US"/>
        </w:rPr>
        <w:t>ечи</w:t>
      </w:r>
      <w:r w:rsidRPr="00AF299F">
        <w:rPr>
          <w:rFonts w:eastAsia="Calibri"/>
          <w:spacing w:val="2"/>
          <w:sz w:val="28"/>
          <w:szCs w:val="28"/>
          <w:lang w:eastAsia="en-US"/>
        </w:rPr>
        <w:t>в</w:t>
      </w:r>
      <w:r w:rsidRPr="00AF299F">
        <w:rPr>
          <w:rFonts w:eastAsia="Calibri"/>
          <w:sz w:val="28"/>
          <w:szCs w:val="28"/>
          <w:lang w:eastAsia="en-US"/>
        </w:rPr>
        <w:t>ат</w:t>
      </w:r>
      <w:r w:rsidRPr="00AF299F">
        <w:rPr>
          <w:rFonts w:eastAsia="Calibri"/>
          <w:spacing w:val="-1"/>
          <w:sz w:val="28"/>
          <w:szCs w:val="28"/>
          <w:lang w:eastAsia="en-US"/>
        </w:rPr>
        <w:t>ь</w:t>
      </w:r>
      <w:r w:rsidRPr="00AF299F">
        <w:rPr>
          <w:rFonts w:eastAsia="Calibri"/>
          <w:sz w:val="28"/>
          <w:szCs w:val="28"/>
          <w:lang w:eastAsia="en-US"/>
        </w:rPr>
        <w:t>ся</w:t>
      </w:r>
      <w:r w:rsidRPr="00AF299F">
        <w:rPr>
          <w:rFonts w:eastAsia="Calibri"/>
          <w:spacing w:val="50"/>
          <w:sz w:val="28"/>
          <w:szCs w:val="28"/>
          <w:lang w:eastAsia="en-US"/>
        </w:rPr>
        <w:t xml:space="preserve"> </w:t>
      </w:r>
      <w:r w:rsidRPr="00AF299F">
        <w:rPr>
          <w:rFonts w:eastAsia="Calibri"/>
          <w:sz w:val="28"/>
          <w:szCs w:val="28"/>
          <w:lang w:eastAsia="en-US"/>
        </w:rPr>
        <w:t>на</w:t>
      </w:r>
      <w:r w:rsidRPr="00AF299F">
        <w:rPr>
          <w:rFonts w:eastAsia="Calibri"/>
          <w:spacing w:val="64"/>
          <w:sz w:val="28"/>
          <w:szCs w:val="28"/>
          <w:lang w:eastAsia="en-US"/>
        </w:rPr>
        <w:t xml:space="preserve"> </w:t>
      </w:r>
      <w:r w:rsidRPr="00AF299F">
        <w:rPr>
          <w:rFonts w:eastAsia="Calibri"/>
          <w:sz w:val="28"/>
          <w:szCs w:val="28"/>
          <w:lang w:eastAsia="en-US"/>
        </w:rPr>
        <w:t>всех</w:t>
      </w:r>
      <w:r w:rsidRPr="00AF299F">
        <w:rPr>
          <w:rFonts w:eastAsia="Calibri"/>
          <w:spacing w:val="62"/>
          <w:sz w:val="28"/>
          <w:szCs w:val="28"/>
          <w:lang w:eastAsia="en-US"/>
        </w:rPr>
        <w:t xml:space="preserve"> </w:t>
      </w:r>
      <w:r w:rsidRPr="00AF299F">
        <w:rPr>
          <w:rFonts w:eastAsia="Calibri"/>
          <w:spacing w:val="2"/>
          <w:sz w:val="28"/>
          <w:szCs w:val="28"/>
          <w:lang w:eastAsia="en-US"/>
        </w:rPr>
        <w:t>т</w:t>
      </w:r>
      <w:r w:rsidRPr="00AF299F">
        <w:rPr>
          <w:rFonts w:eastAsia="Calibri"/>
          <w:sz w:val="28"/>
          <w:szCs w:val="28"/>
          <w:lang w:eastAsia="en-US"/>
        </w:rPr>
        <w:t xml:space="preserve">рех </w:t>
      </w:r>
      <w:r w:rsidRPr="00AF299F">
        <w:rPr>
          <w:rFonts w:eastAsia="Calibri"/>
          <w:spacing w:val="-5"/>
          <w:sz w:val="28"/>
          <w:szCs w:val="28"/>
          <w:lang w:eastAsia="en-US"/>
        </w:rPr>
        <w:t>у</w:t>
      </w:r>
      <w:r w:rsidRPr="00AF299F">
        <w:rPr>
          <w:rFonts w:eastAsia="Calibri"/>
          <w:spacing w:val="2"/>
          <w:sz w:val="28"/>
          <w:szCs w:val="28"/>
          <w:lang w:eastAsia="en-US"/>
        </w:rPr>
        <w:t>ро</w:t>
      </w:r>
      <w:r w:rsidRPr="00AF299F">
        <w:rPr>
          <w:rFonts w:eastAsia="Calibri"/>
          <w:sz w:val="28"/>
          <w:szCs w:val="28"/>
          <w:lang w:eastAsia="en-US"/>
        </w:rPr>
        <w:t>вн</w:t>
      </w:r>
      <w:r w:rsidRPr="00AF299F">
        <w:rPr>
          <w:rFonts w:eastAsia="Calibri"/>
          <w:spacing w:val="1"/>
          <w:sz w:val="28"/>
          <w:szCs w:val="28"/>
          <w:lang w:eastAsia="en-US"/>
        </w:rPr>
        <w:t>я</w:t>
      </w:r>
      <w:r w:rsidRPr="00AF299F">
        <w:rPr>
          <w:rFonts w:eastAsia="Calibri"/>
          <w:sz w:val="28"/>
          <w:szCs w:val="28"/>
          <w:lang w:eastAsia="en-US"/>
        </w:rPr>
        <w:t>х</w:t>
      </w:r>
      <w:r w:rsidRPr="00AF299F">
        <w:rPr>
          <w:rFonts w:eastAsia="Calibri"/>
          <w:spacing w:val="-7"/>
          <w:sz w:val="28"/>
          <w:szCs w:val="28"/>
          <w:lang w:eastAsia="en-US"/>
        </w:rPr>
        <w:t xml:space="preserve"> </w:t>
      </w:r>
      <w:r w:rsidRPr="00AF299F">
        <w:rPr>
          <w:rFonts w:eastAsia="Calibri"/>
          <w:sz w:val="28"/>
          <w:szCs w:val="28"/>
          <w:lang w:eastAsia="en-US"/>
        </w:rPr>
        <w:t>р</w:t>
      </w:r>
      <w:r w:rsidRPr="00AF299F">
        <w:rPr>
          <w:rFonts w:eastAsia="Calibri"/>
          <w:spacing w:val="2"/>
          <w:sz w:val="28"/>
          <w:szCs w:val="28"/>
          <w:lang w:eastAsia="en-US"/>
        </w:rPr>
        <w:t>е</w:t>
      </w:r>
      <w:r w:rsidRPr="00AF299F">
        <w:rPr>
          <w:rFonts w:eastAsia="Calibri"/>
          <w:spacing w:val="4"/>
          <w:sz w:val="28"/>
          <w:szCs w:val="28"/>
          <w:lang w:eastAsia="en-US"/>
        </w:rPr>
        <w:t>г</w:t>
      </w:r>
      <w:r w:rsidRPr="00AF299F">
        <w:rPr>
          <w:rFonts w:eastAsia="Calibri"/>
          <w:spacing w:val="-5"/>
          <w:sz w:val="28"/>
          <w:szCs w:val="28"/>
          <w:lang w:eastAsia="en-US"/>
        </w:rPr>
        <w:t>у</w:t>
      </w:r>
      <w:r w:rsidRPr="00AF299F">
        <w:rPr>
          <w:rFonts w:eastAsia="Calibri"/>
          <w:sz w:val="28"/>
          <w:szCs w:val="28"/>
          <w:lang w:eastAsia="en-US"/>
        </w:rPr>
        <w:t>л</w:t>
      </w:r>
      <w:r w:rsidRPr="00AF299F">
        <w:rPr>
          <w:rFonts w:eastAsia="Calibri"/>
          <w:spacing w:val="1"/>
          <w:sz w:val="28"/>
          <w:szCs w:val="28"/>
          <w:lang w:eastAsia="en-US"/>
        </w:rPr>
        <w:t>и</w:t>
      </w:r>
      <w:r w:rsidRPr="00AF299F">
        <w:rPr>
          <w:rFonts w:eastAsia="Calibri"/>
          <w:sz w:val="28"/>
          <w:szCs w:val="28"/>
          <w:lang w:eastAsia="en-US"/>
        </w:rPr>
        <w:t>рова</w:t>
      </w:r>
      <w:r w:rsidRPr="00AF299F">
        <w:rPr>
          <w:rFonts w:eastAsia="Calibri"/>
          <w:spacing w:val="3"/>
          <w:sz w:val="28"/>
          <w:szCs w:val="28"/>
          <w:lang w:eastAsia="en-US"/>
        </w:rPr>
        <w:t>н</w:t>
      </w:r>
      <w:r w:rsidRPr="00AF299F">
        <w:rPr>
          <w:rFonts w:eastAsia="Calibri"/>
          <w:sz w:val="28"/>
          <w:szCs w:val="28"/>
          <w:lang w:eastAsia="en-US"/>
        </w:rPr>
        <w:t>и</w:t>
      </w:r>
      <w:r w:rsidRPr="00AF299F">
        <w:rPr>
          <w:rFonts w:eastAsia="Calibri"/>
          <w:spacing w:val="1"/>
          <w:sz w:val="28"/>
          <w:szCs w:val="28"/>
          <w:lang w:eastAsia="en-US"/>
        </w:rPr>
        <w:t>я</w:t>
      </w:r>
      <w:r w:rsidRPr="00AF299F">
        <w:rPr>
          <w:rFonts w:eastAsia="Calibri"/>
          <w:sz w:val="28"/>
          <w:szCs w:val="28"/>
          <w:lang w:eastAsia="en-US"/>
        </w:rPr>
        <w:t>:</w:t>
      </w:r>
      <w:r w:rsidRPr="00AF299F">
        <w:rPr>
          <w:rFonts w:eastAsia="Calibri"/>
          <w:spacing w:val="-15"/>
          <w:sz w:val="28"/>
          <w:szCs w:val="28"/>
          <w:lang w:eastAsia="en-US"/>
        </w:rPr>
        <w:t xml:space="preserve"> </w:t>
      </w:r>
      <w:r w:rsidRPr="00AF299F">
        <w:rPr>
          <w:rFonts w:eastAsia="Calibri"/>
          <w:sz w:val="28"/>
          <w:szCs w:val="28"/>
          <w:lang w:eastAsia="en-US"/>
        </w:rPr>
        <w:t>федеральн</w:t>
      </w:r>
      <w:r w:rsidRPr="00AF299F">
        <w:rPr>
          <w:rFonts w:eastAsia="Calibri"/>
          <w:spacing w:val="3"/>
          <w:sz w:val="28"/>
          <w:szCs w:val="28"/>
          <w:lang w:eastAsia="en-US"/>
        </w:rPr>
        <w:t>о</w:t>
      </w:r>
      <w:r w:rsidRPr="00AF299F">
        <w:rPr>
          <w:rFonts w:eastAsia="Calibri"/>
          <w:spacing w:val="-1"/>
          <w:sz w:val="28"/>
          <w:szCs w:val="28"/>
          <w:lang w:eastAsia="en-US"/>
        </w:rPr>
        <w:t>м</w:t>
      </w:r>
      <w:r w:rsidRPr="00AF299F">
        <w:rPr>
          <w:rFonts w:eastAsia="Calibri"/>
          <w:sz w:val="28"/>
          <w:szCs w:val="28"/>
          <w:lang w:eastAsia="en-US"/>
        </w:rPr>
        <w:t>,</w:t>
      </w:r>
      <w:r w:rsidRPr="00AF299F">
        <w:rPr>
          <w:rFonts w:eastAsia="Calibri"/>
          <w:spacing w:val="-8"/>
          <w:sz w:val="28"/>
          <w:szCs w:val="28"/>
          <w:lang w:eastAsia="en-US"/>
        </w:rPr>
        <w:t xml:space="preserve"> </w:t>
      </w:r>
      <w:r w:rsidRPr="00AF299F">
        <w:rPr>
          <w:rFonts w:eastAsia="Calibri"/>
          <w:spacing w:val="-5"/>
          <w:sz w:val="28"/>
          <w:szCs w:val="28"/>
          <w:lang w:eastAsia="en-US"/>
        </w:rPr>
        <w:t>у</w:t>
      </w:r>
      <w:r w:rsidRPr="00AF299F">
        <w:rPr>
          <w:rFonts w:eastAsia="Calibri"/>
          <w:spacing w:val="2"/>
          <w:sz w:val="28"/>
          <w:szCs w:val="28"/>
          <w:lang w:eastAsia="en-US"/>
        </w:rPr>
        <w:t>ро</w:t>
      </w:r>
      <w:r w:rsidRPr="00AF299F">
        <w:rPr>
          <w:rFonts w:eastAsia="Calibri"/>
          <w:sz w:val="28"/>
          <w:szCs w:val="28"/>
          <w:lang w:eastAsia="en-US"/>
        </w:rPr>
        <w:t>вне</w:t>
      </w:r>
      <w:r w:rsidRPr="00AF299F">
        <w:rPr>
          <w:rFonts w:eastAsia="Calibri"/>
          <w:spacing w:val="-5"/>
          <w:sz w:val="28"/>
          <w:szCs w:val="28"/>
          <w:lang w:eastAsia="en-US"/>
        </w:rPr>
        <w:t xml:space="preserve"> </w:t>
      </w:r>
      <w:r w:rsidRPr="00AF299F">
        <w:rPr>
          <w:rFonts w:eastAsia="Calibri"/>
          <w:spacing w:val="5"/>
          <w:sz w:val="28"/>
          <w:szCs w:val="28"/>
          <w:lang w:eastAsia="en-US"/>
        </w:rPr>
        <w:t>с</w:t>
      </w:r>
      <w:r w:rsidRPr="00AF299F">
        <w:rPr>
          <w:rFonts w:eastAsia="Calibri"/>
          <w:spacing w:val="-5"/>
          <w:sz w:val="28"/>
          <w:szCs w:val="28"/>
          <w:lang w:eastAsia="en-US"/>
        </w:rPr>
        <w:t>у</w:t>
      </w:r>
      <w:r w:rsidRPr="00AF299F">
        <w:rPr>
          <w:rFonts w:eastAsia="Calibri"/>
          <w:sz w:val="28"/>
          <w:szCs w:val="28"/>
          <w:lang w:eastAsia="en-US"/>
        </w:rPr>
        <w:t>бъ</w:t>
      </w:r>
      <w:r w:rsidRPr="00AF299F">
        <w:rPr>
          <w:rFonts w:eastAsia="Calibri"/>
          <w:spacing w:val="3"/>
          <w:sz w:val="28"/>
          <w:szCs w:val="28"/>
          <w:lang w:eastAsia="en-US"/>
        </w:rPr>
        <w:t>е</w:t>
      </w:r>
      <w:r w:rsidRPr="00AF299F">
        <w:rPr>
          <w:rFonts w:eastAsia="Calibri"/>
          <w:spacing w:val="-1"/>
          <w:sz w:val="28"/>
          <w:szCs w:val="28"/>
          <w:lang w:eastAsia="en-US"/>
        </w:rPr>
        <w:t>к</w:t>
      </w:r>
      <w:r w:rsidRPr="00AF299F">
        <w:rPr>
          <w:rFonts w:eastAsia="Calibri"/>
          <w:sz w:val="28"/>
          <w:szCs w:val="28"/>
          <w:lang w:eastAsia="en-US"/>
        </w:rPr>
        <w:t>та</w:t>
      </w:r>
      <w:r w:rsidRPr="00AF299F">
        <w:rPr>
          <w:rFonts w:eastAsia="Calibri"/>
          <w:spacing w:val="-8"/>
          <w:sz w:val="28"/>
          <w:szCs w:val="28"/>
          <w:lang w:eastAsia="en-US"/>
        </w:rPr>
        <w:t xml:space="preserve"> </w:t>
      </w:r>
      <w:r w:rsidRPr="00AF299F">
        <w:rPr>
          <w:rFonts w:eastAsia="Calibri"/>
          <w:spacing w:val="2"/>
          <w:sz w:val="28"/>
          <w:szCs w:val="28"/>
          <w:lang w:eastAsia="en-US"/>
        </w:rPr>
        <w:t>Р</w:t>
      </w:r>
      <w:r w:rsidRPr="00AF299F">
        <w:rPr>
          <w:rFonts w:eastAsia="Calibri"/>
          <w:sz w:val="28"/>
          <w:szCs w:val="28"/>
          <w:lang w:eastAsia="en-US"/>
        </w:rPr>
        <w:t>осси</w:t>
      </w:r>
      <w:r w:rsidRPr="00AF299F">
        <w:rPr>
          <w:rFonts w:eastAsia="Calibri"/>
          <w:spacing w:val="1"/>
          <w:sz w:val="28"/>
          <w:szCs w:val="28"/>
          <w:lang w:eastAsia="en-US"/>
        </w:rPr>
        <w:t>й</w:t>
      </w:r>
      <w:r w:rsidRPr="00AF299F">
        <w:rPr>
          <w:rFonts w:eastAsia="Calibri"/>
          <w:spacing w:val="2"/>
          <w:sz w:val="28"/>
          <w:szCs w:val="28"/>
          <w:lang w:eastAsia="en-US"/>
        </w:rPr>
        <w:t>с</w:t>
      </w:r>
      <w:r w:rsidRPr="00AF299F">
        <w:rPr>
          <w:rFonts w:eastAsia="Calibri"/>
          <w:spacing w:val="-1"/>
          <w:sz w:val="28"/>
          <w:szCs w:val="28"/>
          <w:lang w:eastAsia="en-US"/>
        </w:rPr>
        <w:t>к</w:t>
      </w:r>
      <w:r w:rsidRPr="00AF299F">
        <w:rPr>
          <w:rFonts w:eastAsia="Calibri"/>
          <w:sz w:val="28"/>
          <w:szCs w:val="28"/>
          <w:lang w:eastAsia="en-US"/>
        </w:rPr>
        <w:t>ой</w:t>
      </w:r>
      <w:r w:rsidRPr="00AF299F">
        <w:rPr>
          <w:rFonts w:eastAsia="Calibri"/>
          <w:spacing w:val="-8"/>
          <w:sz w:val="28"/>
          <w:szCs w:val="28"/>
          <w:lang w:eastAsia="en-US"/>
        </w:rPr>
        <w:t xml:space="preserve"> </w:t>
      </w:r>
      <w:r w:rsidRPr="00AF299F">
        <w:rPr>
          <w:rFonts w:eastAsia="Calibri"/>
          <w:sz w:val="28"/>
          <w:szCs w:val="28"/>
          <w:lang w:eastAsia="en-US"/>
        </w:rPr>
        <w:t>Федерации</w:t>
      </w:r>
      <w:r w:rsidRPr="00AF299F">
        <w:rPr>
          <w:rFonts w:eastAsia="Calibri"/>
          <w:spacing w:val="-9"/>
          <w:sz w:val="28"/>
          <w:szCs w:val="28"/>
          <w:lang w:eastAsia="en-US"/>
        </w:rPr>
        <w:t xml:space="preserve"> </w:t>
      </w:r>
      <w:r w:rsidRPr="00AF299F">
        <w:rPr>
          <w:rFonts w:eastAsia="Calibri"/>
          <w:sz w:val="28"/>
          <w:szCs w:val="28"/>
          <w:lang w:eastAsia="en-US"/>
        </w:rPr>
        <w:t>и</w:t>
      </w:r>
      <w:r w:rsidRPr="00AF299F">
        <w:rPr>
          <w:rFonts w:eastAsia="Calibri"/>
          <w:spacing w:val="1"/>
          <w:sz w:val="28"/>
          <w:szCs w:val="28"/>
          <w:lang w:eastAsia="en-US"/>
        </w:rPr>
        <w:t xml:space="preserve"> </w:t>
      </w:r>
      <w:r w:rsidRPr="00AF299F">
        <w:rPr>
          <w:rFonts w:eastAsia="Calibri"/>
          <w:sz w:val="28"/>
          <w:szCs w:val="28"/>
          <w:lang w:eastAsia="en-US"/>
        </w:rPr>
        <w:t xml:space="preserve">на </w:t>
      </w:r>
      <w:r w:rsidRPr="00AF299F">
        <w:rPr>
          <w:rFonts w:eastAsia="Calibri"/>
          <w:spacing w:val="-1"/>
          <w:sz w:val="28"/>
          <w:szCs w:val="28"/>
          <w:lang w:eastAsia="en-US"/>
        </w:rPr>
        <w:t>м</w:t>
      </w:r>
      <w:r w:rsidRPr="00AF299F">
        <w:rPr>
          <w:rFonts w:eastAsia="Calibri"/>
          <w:sz w:val="28"/>
          <w:szCs w:val="28"/>
          <w:lang w:eastAsia="en-US"/>
        </w:rPr>
        <w:t>естн</w:t>
      </w:r>
      <w:r w:rsidRPr="00AF299F">
        <w:rPr>
          <w:rFonts w:eastAsia="Calibri"/>
          <w:spacing w:val="2"/>
          <w:sz w:val="28"/>
          <w:szCs w:val="28"/>
          <w:lang w:eastAsia="en-US"/>
        </w:rPr>
        <w:t>о</w:t>
      </w:r>
      <w:r w:rsidRPr="00AF299F">
        <w:rPr>
          <w:rFonts w:eastAsia="Calibri"/>
          <w:sz w:val="28"/>
          <w:szCs w:val="28"/>
          <w:lang w:eastAsia="en-US"/>
        </w:rPr>
        <w:t>м</w:t>
      </w:r>
      <w:r w:rsidRPr="00AF299F">
        <w:rPr>
          <w:rFonts w:eastAsia="Calibri"/>
          <w:spacing w:val="-5"/>
          <w:sz w:val="28"/>
          <w:szCs w:val="28"/>
          <w:lang w:eastAsia="en-US"/>
        </w:rPr>
        <w:t xml:space="preserve"> у</w:t>
      </w:r>
      <w:r w:rsidRPr="00AF299F">
        <w:rPr>
          <w:rFonts w:eastAsia="Calibri"/>
          <w:sz w:val="28"/>
          <w:szCs w:val="28"/>
          <w:lang w:eastAsia="en-US"/>
        </w:rPr>
        <w:t>р</w:t>
      </w:r>
      <w:r w:rsidRPr="00AF299F">
        <w:rPr>
          <w:rFonts w:eastAsia="Calibri"/>
          <w:spacing w:val="2"/>
          <w:sz w:val="28"/>
          <w:szCs w:val="28"/>
          <w:lang w:eastAsia="en-US"/>
        </w:rPr>
        <w:t>о</w:t>
      </w:r>
      <w:r w:rsidRPr="00AF299F">
        <w:rPr>
          <w:rFonts w:eastAsia="Calibri"/>
          <w:sz w:val="28"/>
          <w:szCs w:val="28"/>
          <w:lang w:eastAsia="en-US"/>
        </w:rPr>
        <w:t>вне.</w:t>
      </w:r>
    </w:p>
    <w:p w:rsidR="00AF299F" w:rsidRPr="00AF299F" w:rsidRDefault="00AF299F" w:rsidP="00AF299F">
      <w:pPr>
        <w:autoSpaceDE w:val="0"/>
        <w:autoSpaceDN w:val="0"/>
        <w:adjustRightInd w:val="0"/>
        <w:ind w:left="709" w:right="-1135" w:firstLine="567"/>
        <w:jc w:val="both"/>
        <w:rPr>
          <w:rFonts w:eastAsia="Calibri"/>
          <w:sz w:val="26"/>
          <w:szCs w:val="26"/>
          <w:lang w:eastAsia="en-US"/>
        </w:rPr>
      </w:pPr>
      <w:r w:rsidRPr="00AF299F">
        <w:rPr>
          <w:rFonts w:eastAsia="Calibri"/>
          <w:sz w:val="28"/>
          <w:szCs w:val="28"/>
          <w:lang w:eastAsia="en-US"/>
        </w:rPr>
        <w:t>Модерн</w:t>
      </w:r>
      <w:r w:rsidRPr="00AF299F">
        <w:rPr>
          <w:rFonts w:eastAsia="Calibri"/>
          <w:spacing w:val="1"/>
          <w:sz w:val="28"/>
          <w:szCs w:val="28"/>
          <w:lang w:eastAsia="en-US"/>
        </w:rPr>
        <w:t>из</w:t>
      </w:r>
      <w:r w:rsidRPr="00AF299F">
        <w:rPr>
          <w:rFonts w:eastAsia="Calibri"/>
          <w:sz w:val="28"/>
          <w:szCs w:val="28"/>
          <w:lang w:eastAsia="en-US"/>
        </w:rPr>
        <w:t>ац</w:t>
      </w:r>
      <w:r w:rsidRPr="00AF299F">
        <w:rPr>
          <w:rFonts w:eastAsia="Calibri"/>
          <w:spacing w:val="1"/>
          <w:sz w:val="28"/>
          <w:szCs w:val="28"/>
          <w:lang w:eastAsia="en-US"/>
        </w:rPr>
        <w:t>и</w:t>
      </w:r>
      <w:r w:rsidRPr="00AF299F">
        <w:rPr>
          <w:rFonts w:eastAsia="Calibri"/>
          <w:sz w:val="28"/>
          <w:szCs w:val="28"/>
          <w:lang w:eastAsia="en-US"/>
        </w:rPr>
        <w:t>я системы теплос</w:t>
      </w:r>
      <w:r w:rsidRPr="00AF299F">
        <w:rPr>
          <w:rFonts w:eastAsia="Calibri"/>
          <w:spacing w:val="1"/>
          <w:sz w:val="28"/>
          <w:szCs w:val="28"/>
          <w:lang w:eastAsia="en-US"/>
        </w:rPr>
        <w:t>н</w:t>
      </w:r>
      <w:r w:rsidRPr="00AF299F">
        <w:rPr>
          <w:rFonts w:eastAsia="Calibri"/>
          <w:sz w:val="28"/>
          <w:szCs w:val="28"/>
          <w:lang w:eastAsia="en-US"/>
        </w:rPr>
        <w:t>аб</w:t>
      </w:r>
      <w:r w:rsidRPr="00AF299F">
        <w:rPr>
          <w:rFonts w:eastAsia="Calibri"/>
          <w:spacing w:val="1"/>
          <w:sz w:val="28"/>
          <w:szCs w:val="28"/>
          <w:lang w:eastAsia="en-US"/>
        </w:rPr>
        <w:t>ж</w:t>
      </w:r>
      <w:r w:rsidRPr="00AF299F">
        <w:rPr>
          <w:rFonts w:eastAsia="Calibri"/>
          <w:spacing w:val="2"/>
          <w:sz w:val="28"/>
          <w:szCs w:val="28"/>
          <w:lang w:eastAsia="en-US"/>
        </w:rPr>
        <w:t>е</w:t>
      </w:r>
      <w:r w:rsidRPr="00AF299F">
        <w:rPr>
          <w:rFonts w:eastAsia="Calibri"/>
          <w:sz w:val="28"/>
          <w:szCs w:val="28"/>
          <w:lang w:eastAsia="en-US"/>
        </w:rPr>
        <w:t>н</w:t>
      </w:r>
      <w:r w:rsidRPr="00AF299F">
        <w:rPr>
          <w:rFonts w:eastAsia="Calibri"/>
          <w:spacing w:val="1"/>
          <w:sz w:val="28"/>
          <w:szCs w:val="28"/>
          <w:lang w:eastAsia="en-US"/>
        </w:rPr>
        <w:t>и</w:t>
      </w:r>
      <w:r w:rsidRPr="00AF299F">
        <w:rPr>
          <w:rFonts w:eastAsia="Calibri"/>
          <w:sz w:val="28"/>
          <w:szCs w:val="28"/>
          <w:lang w:eastAsia="en-US"/>
        </w:rPr>
        <w:t>я дол</w:t>
      </w:r>
      <w:r w:rsidRPr="00AF299F">
        <w:rPr>
          <w:rFonts w:eastAsia="Calibri"/>
          <w:spacing w:val="1"/>
          <w:sz w:val="28"/>
          <w:szCs w:val="28"/>
          <w:lang w:eastAsia="en-US"/>
        </w:rPr>
        <w:t>жн</w:t>
      </w:r>
      <w:r w:rsidRPr="00AF299F">
        <w:rPr>
          <w:rFonts w:eastAsia="Calibri"/>
          <w:sz w:val="28"/>
          <w:szCs w:val="28"/>
          <w:lang w:eastAsia="en-US"/>
        </w:rPr>
        <w:t xml:space="preserve">а </w:t>
      </w:r>
      <w:r w:rsidRPr="00AF299F">
        <w:rPr>
          <w:rFonts w:eastAsia="Calibri"/>
          <w:spacing w:val="1"/>
          <w:sz w:val="28"/>
          <w:szCs w:val="28"/>
          <w:lang w:eastAsia="en-US"/>
        </w:rPr>
        <w:t>п</w:t>
      </w:r>
      <w:r w:rsidRPr="00AF299F">
        <w:rPr>
          <w:rFonts w:eastAsia="Calibri"/>
          <w:sz w:val="28"/>
          <w:szCs w:val="28"/>
          <w:lang w:eastAsia="en-US"/>
        </w:rPr>
        <w:t>рои</w:t>
      </w:r>
      <w:r w:rsidRPr="00AF299F">
        <w:rPr>
          <w:rFonts w:eastAsia="Calibri"/>
          <w:spacing w:val="1"/>
          <w:sz w:val="28"/>
          <w:szCs w:val="28"/>
          <w:lang w:eastAsia="en-US"/>
        </w:rPr>
        <w:t>з</w:t>
      </w:r>
      <w:r w:rsidRPr="00AF299F">
        <w:rPr>
          <w:rFonts w:eastAsia="Calibri"/>
          <w:sz w:val="28"/>
          <w:szCs w:val="28"/>
          <w:lang w:eastAsia="en-US"/>
        </w:rPr>
        <w:t>водиться с пр</w:t>
      </w:r>
      <w:r w:rsidRPr="00AF299F">
        <w:rPr>
          <w:rFonts w:eastAsia="Calibri"/>
          <w:spacing w:val="1"/>
          <w:sz w:val="28"/>
          <w:szCs w:val="28"/>
          <w:lang w:eastAsia="en-US"/>
        </w:rPr>
        <w:t>и</w:t>
      </w:r>
      <w:r w:rsidRPr="00AF299F">
        <w:rPr>
          <w:rFonts w:eastAsia="Calibri"/>
          <w:sz w:val="28"/>
          <w:szCs w:val="28"/>
          <w:lang w:eastAsia="en-US"/>
        </w:rPr>
        <w:t>влечен</w:t>
      </w:r>
      <w:r w:rsidRPr="00AF299F">
        <w:rPr>
          <w:rFonts w:eastAsia="Calibri"/>
          <w:spacing w:val="1"/>
          <w:sz w:val="28"/>
          <w:szCs w:val="28"/>
          <w:lang w:eastAsia="en-US"/>
        </w:rPr>
        <w:t>и</w:t>
      </w:r>
      <w:r w:rsidRPr="00AF299F">
        <w:rPr>
          <w:rFonts w:eastAsia="Calibri"/>
          <w:spacing w:val="2"/>
          <w:sz w:val="28"/>
          <w:szCs w:val="28"/>
          <w:lang w:eastAsia="en-US"/>
        </w:rPr>
        <w:t>е</w:t>
      </w:r>
      <w:r w:rsidRPr="00AF299F">
        <w:rPr>
          <w:rFonts w:eastAsia="Calibri"/>
          <w:sz w:val="28"/>
          <w:szCs w:val="28"/>
          <w:lang w:eastAsia="en-US"/>
        </w:rPr>
        <w:t>м сред</w:t>
      </w:r>
      <w:r w:rsidRPr="00AF299F">
        <w:rPr>
          <w:rFonts w:eastAsia="Calibri"/>
          <w:spacing w:val="3"/>
          <w:sz w:val="28"/>
          <w:szCs w:val="28"/>
          <w:lang w:eastAsia="en-US"/>
        </w:rPr>
        <w:t>с</w:t>
      </w:r>
      <w:r w:rsidRPr="00AF299F">
        <w:rPr>
          <w:rFonts w:eastAsia="Calibri"/>
          <w:sz w:val="28"/>
          <w:szCs w:val="28"/>
          <w:lang w:eastAsia="en-US"/>
        </w:rPr>
        <w:t xml:space="preserve">тв из </w:t>
      </w:r>
      <w:r w:rsidRPr="00AF299F">
        <w:rPr>
          <w:rFonts w:eastAsia="Calibri"/>
          <w:spacing w:val="1"/>
          <w:sz w:val="28"/>
          <w:szCs w:val="28"/>
          <w:lang w:eastAsia="en-US"/>
        </w:rPr>
        <w:t>Ф</w:t>
      </w:r>
      <w:r w:rsidRPr="00AF299F">
        <w:rPr>
          <w:rFonts w:eastAsia="Calibri"/>
          <w:sz w:val="28"/>
          <w:szCs w:val="28"/>
          <w:lang w:eastAsia="en-US"/>
        </w:rPr>
        <w:t>едера</w:t>
      </w:r>
      <w:r w:rsidRPr="00AF299F">
        <w:rPr>
          <w:rFonts w:eastAsia="Calibri"/>
          <w:spacing w:val="3"/>
          <w:sz w:val="28"/>
          <w:szCs w:val="28"/>
          <w:lang w:eastAsia="en-US"/>
        </w:rPr>
        <w:t>л</w:t>
      </w:r>
      <w:r w:rsidRPr="00AF299F">
        <w:rPr>
          <w:rFonts w:eastAsia="Calibri"/>
          <w:sz w:val="28"/>
          <w:szCs w:val="28"/>
          <w:lang w:eastAsia="en-US"/>
        </w:rPr>
        <w:t>ьно</w:t>
      </w:r>
      <w:r w:rsidRPr="00AF299F">
        <w:rPr>
          <w:rFonts w:eastAsia="Calibri"/>
          <w:spacing w:val="1"/>
          <w:sz w:val="28"/>
          <w:szCs w:val="28"/>
          <w:lang w:eastAsia="en-US"/>
        </w:rPr>
        <w:t>г</w:t>
      </w:r>
      <w:r w:rsidRPr="00AF299F">
        <w:rPr>
          <w:rFonts w:eastAsia="Calibri"/>
          <w:sz w:val="28"/>
          <w:szCs w:val="28"/>
          <w:lang w:eastAsia="en-US"/>
        </w:rPr>
        <w:t xml:space="preserve">о и </w:t>
      </w:r>
      <w:r w:rsidRPr="00AF299F">
        <w:rPr>
          <w:rFonts w:eastAsia="Calibri"/>
          <w:spacing w:val="-1"/>
          <w:sz w:val="28"/>
          <w:szCs w:val="28"/>
          <w:lang w:eastAsia="en-US"/>
        </w:rPr>
        <w:t>м</w:t>
      </w:r>
      <w:r w:rsidRPr="00AF299F">
        <w:rPr>
          <w:rFonts w:eastAsia="Calibri"/>
          <w:sz w:val="28"/>
          <w:szCs w:val="28"/>
          <w:lang w:eastAsia="en-US"/>
        </w:rPr>
        <w:t>е</w:t>
      </w:r>
      <w:r w:rsidRPr="00AF299F">
        <w:rPr>
          <w:rFonts w:eastAsia="Calibri"/>
          <w:spacing w:val="2"/>
          <w:sz w:val="28"/>
          <w:szCs w:val="28"/>
          <w:lang w:eastAsia="en-US"/>
        </w:rPr>
        <w:t>с</w:t>
      </w:r>
      <w:r w:rsidRPr="00AF299F">
        <w:rPr>
          <w:rFonts w:eastAsia="Calibri"/>
          <w:sz w:val="28"/>
          <w:szCs w:val="28"/>
          <w:lang w:eastAsia="en-US"/>
        </w:rPr>
        <w:t>тно</w:t>
      </w:r>
      <w:r w:rsidRPr="00AF299F">
        <w:rPr>
          <w:rFonts w:eastAsia="Calibri"/>
          <w:spacing w:val="2"/>
          <w:sz w:val="28"/>
          <w:szCs w:val="28"/>
          <w:lang w:eastAsia="en-US"/>
        </w:rPr>
        <w:t>г</w:t>
      </w:r>
      <w:r w:rsidRPr="00AF299F">
        <w:rPr>
          <w:rFonts w:eastAsia="Calibri"/>
          <w:sz w:val="28"/>
          <w:szCs w:val="28"/>
          <w:lang w:eastAsia="en-US"/>
        </w:rPr>
        <w:t>о</w:t>
      </w:r>
      <w:r w:rsidRPr="00AF299F">
        <w:rPr>
          <w:rFonts w:eastAsia="Calibri"/>
          <w:spacing w:val="20"/>
          <w:sz w:val="28"/>
          <w:szCs w:val="28"/>
          <w:lang w:eastAsia="en-US"/>
        </w:rPr>
        <w:t xml:space="preserve"> </w:t>
      </w:r>
      <w:r w:rsidRPr="00AF299F">
        <w:rPr>
          <w:rFonts w:eastAsia="Calibri"/>
          <w:sz w:val="28"/>
          <w:szCs w:val="28"/>
          <w:lang w:eastAsia="en-US"/>
        </w:rPr>
        <w:t>б</w:t>
      </w:r>
      <w:r w:rsidRPr="00AF299F">
        <w:rPr>
          <w:rFonts w:eastAsia="Calibri"/>
          <w:spacing w:val="1"/>
          <w:sz w:val="28"/>
          <w:szCs w:val="28"/>
          <w:lang w:eastAsia="en-US"/>
        </w:rPr>
        <w:t>ю</w:t>
      </w:r>
      <w:r w:rsidRPr="00AF299F">
        <w:rPr>
          <w:rFonts w:eastAsia="Calibri"/>
          <w:spacing w:val="2"/>
          <w:sz w:val="28"/>
          <w:szCs w:val="28"/>
          <w:lang w:eastAsia="en-US"/>
        </w:rPr>
        <w:t>д</w:t>
      </w:r>
      <w:r w:rsidRPr="00AF299F">
        <w:rPr>
          <w:rFonts w:eastAsia="Calibri"/>
          <w:spacing w:val="1"/>
          <w:sz w:val="28"/>
          <w:szCs w:val="28"/>
          <w:lang w:eastAsia="en-US"/>
        </w:rPr>
        <w:t>ж</w:t>
      </w:r>
      <w:r w:rsidRPr="00AF299F">
        <w:rPr>
          <w:rFonts w:eastAsia="Calibri"/>
          <w:sz w:val="28"/>
          <w:szCs w:val="28"/>
          <w:lang w:eastAsia="en-US"/>
        </w:rPr>
        <w:t>ета, а та</w:t>
      </w:r>
      <w:r w:rsidRPr="00AF299F">
        <w:rPr>
          <w:rFonts w:eastAsia="Calibri"/>
          <w:spacing w:val="-2"/>
          <w:sz w:val="28"/>
          <w:szCs w:val="28"/>
          <w:lang w:eastAsia="en-US"/>
        </w:rPr>
        <w:t>к</w:t>
      </w:r>
      <w:r w:rsidRPr="00AF299F">
        <w:rPr>
          <w:rFonts w:eastAsia="Calibri"/>
          <w:spacing w:val="1"/>
          <w:sz w:val="28"/>
          <w:szCs w:val="28"/>
          <w:lang w:eastAsia="en-US"/>
        </w:rPr>
        <w:t>ж</w:t>
      </w:r>
      <w:r w:rsidRPr="00AF299F">
        <w:rPr>
          <w:rFonts w:eastAsia="Calibri"/>
          <w:sz w:val="28"/>
          <w:szCs w:val="28"/>
          <w:lang w:eastAsia="en-US"/>
        </w:rPr>
        <w:t>е с пр</w:t>
      </w:r>
      <w:r w:rsidRPr="00AF299F">
        <w:rPr>
          <w:rFonts w:eastAsia="Calibri"/>
          <w:spacing w:val="1"/>
          <w:sz w:val="28"/>
          <w:szCs w:val="28"/>
          <w:lang w:eastAsia="en-US"/>
        </w:rPr>
        <w:t>и</w:t>
      </w:r>
      <w:r w:rsidRPr="00AF299F">
        <w:rPr>
          <w:rFonts w:eastAsia="Calibri"/>
          <w:sz w:val="28"/>
          <w:szCs w:val="28"/>
          <w:lang w:eastAsia="en-US"/>
        </w:rPr>
        <w:t>влечен</w:t>
      </w:r>
      <w:r w:rsidRPr="00AF299F">
        <w:rPr>
          <w:rFonts w:eastAsia="Calibri"/>
          <w:spacing w:val="1"/>
          <w:sz w:val="28"/>
          <w:szCs w:val="28"/>
          <w:lang w:eastAsia="en-US"/>
        </w:rPr>
        <w:t>и</w:t>
      </w:r>
      <w:r w:rsidRPr="00AF299F">
        <w:rPr>
          <w:rFonts w:eastAsia="Calibri"/>
          <w:spacing w:val="2"/>
          <w:sz w:val="28"/>
          <w:szCs w:val="28"/>
          <w:lang w:eastAsia="en-US"/>
        </w:rPr>
        <w:t>е</w:t>
      </w:r>
      <w:r w:rsidRPr="00AF299F">
        <w:rPr>
          <w:rFonts w:eastAsia="Calibri"/>
          <w:sz w:val="28"/>
          <w:szCs w:val="28"/>
          <w:lang w:eastAsia="en-US"/>
        </w:rPr>
        <w:t>м</w:t>
      </w:r>
      <w:r w:rsidRPr="00AF299F">
        <w:rPr>
          <w:rFonts w:eastAsia="Calibri"/>
          <w:spacing w:val="-17"/>
          <w:sz w:val="28"/>
          <w:szCs w:val="28"/>
          <w:lang w:eastAsia="en-US"/>
        </w:rPr>
        <w:t xml:space="preserve"> </w:t>
      </w:r>
      <w:r w:rsidRPr="00AF299F">
        <w:rPr>
          <w:rFonts w:eastAsia="Calibri"/>
          <w:sz w:val="28"/>
          <w:szCs w:val="28"/>
          <w:lang w:eastAsia="en-US"/>
        </w:rPr>
        <w:t>до</w:t>
      </w:r>
      <w:r w:rsidRPr="00AF299F">
        <w:rPr>
          <w:rFonts w:eastAsia="Calibri"/>
          <w:spacing w:val="3"/>
          <w:sz w:val="28"/>
          <w:szCs w:val="28"/>
          <w:lang w:eastAsia="en-US"/>
        </w:rPr>
        <w:t>л</w:t>
      </w:r>
      <w:r w:rsidRPr="00AF299F">
        <w:rPr>
          <w:rFonts w:eastAsia="Calibri"/>
          <w:sz w:val="28"/>
          <w:szCs w:val="28"/>
          <w:lang w:eastAsia="en-US"/>
        </w:rPr>
        <w:t>го</w:t>
      </w:r>
      <w:r w:rsidRPr="00AF299F">
        <w:rPr>
          <w:rFonts w:eastAsia="Calibri"/>
          <w:spacing w:val="2"/>
          <w:sz w:val="28"/>
          <w:szCs w:val="28"/>
          <w:lang w:eastAsia="en-US"/>
        </w:rPr>
        <w:t>с</w:t>
      </w:r>
      <w:r w:rsidRPr="00AF299F">
        <w:rPr>
          <w:rFonts w:eastAsia="Calibri"/>
          <w:sz w:val="28"/>
          <w:szCs w:val="28"/>
          <w:lang w:eastAsia="en-US"/>
        </w:rPr>
        <w:t>ро</w:t>
      </w:r>
      <w:r w:rsidRPr="00AF299F">
        <w:rPr>
          <w:rFonts w:eastAsia="Calibri"/>
          <w:spacing w:val="-1"/>
          <w:sz w:val="28"/>
          <w:szCs w:val="28"/>
          <w:lang w:eastAsia="en-US"/>
        </w:rPr>
        <w:t>ч</w:t>
      </w:r>
      <w:r w:rsidRPr="00AF299F">
        <w:rPr>
          <w:rFonts w:eastAsia="Calibri"/>
          <w:sz w:val="28"/>
          <w:szCs w:val="28"/>
          <w:lang w:eastAsia="en-US"/>
        </w:rPr>
        <w:t>н</w:t>
      </w:r>
      <w:r w:rsidRPr="00AF299F">
        <w:rPr>
          <w:rFonts w:eastAsia="Calibri"/>
          <w:spacing w:val="1"/>
          <w:sz w:val="28"/>
          <w:szCs w:val="28"/>
          <w:lang w:eastAsia="en-US"/>
        </w:rPr>
        <w:t>ы</w:t>
      </w:r>
      <w:r w:rsidRPr="00AF299F">
        <w:rPr>
          <w:rFonts w:eastAsia="Calibri"/>
          <w:sz w:val="28"/>
          <w:szCs w:val="28"/>
          <w:lang w:eastAsia="en-US"/>
        </w:rPr>
        <w:t>х</w:t>
      </w:r>
      <w:r w:rsidRPr="00AF299F">
        <w:rPr>
          <w:rFonts w:eastAsia="Calibri"/>
          <w:spacing w:val="-16"/>
          <w:sz w:val="28"/>
          <w:szCs w:val="28"/>
          <w:lang w:eastAsia="en-US"/>
        </w:rPr>
        <w:t xml:space="preserve"> </w:t>
      </w:r>
      <w:r w:rsidRPr="00AF299F">
        <w:rPr>
          <w:rFonts w:eastAsia="Calibri"/>
          <w:spacing w:val="1"/>
          <w:sz w:val="28"/>
          <w:szCs w:val="28"/>
          <w:lang w:eastAsia="en-US"/>
        </w:rPr>
        <w:t>к</w:t>
      </w:r>
      <w:r w:rsidRPr="00AF299F">
        <w:rPr>
          <w:rFonts w:eastAsia="Calibri"/>
          <w:sz w:val="28"/>
          <w:szCs w:val="28"/>
          <w:lang w:eastAsia="en-US"/>
        </w:rPr>
        <w:t>редит</w:t>
      </w:r>
      <w:r w:rsidRPr="00AF299F">
        <w:rPr>
          <w:rFonts w:eastAsia="Calibri"/>
          <w:spacing w:val="2"/>
          <w:sz w:val="28"/>
          <w:szCs w:val="28"/>
          <w:lang w:eastAsia="en-US"/>
        </w:rPr>
        <w:t>о</w:t>
      </w:r>
      <w:r w:rsidRPr="00AF299F">
        <w:rPr>
          <w:rFonts w:eastAsia="Calibri"/>
          <w:sz w:val="28"/>
          <w:szCs w:val="28"/>
          <w:lang w:eastAsia="en-US"/>
        </w:rPr>
        <w:t>в.</w:t>
      </w:r>
    </w:p>
    <w:p w:rsidR="00AF299F" w:rsidRPr="00AF299F" w:rsidRDefault="00AF299F" w:rsidP="00AF299F">
      <w:pPr>
        <w:widowControl w:val="0"/>
        <w:spacing w:before="240" w:after="240"/>
        <w:ind w:firstLine="567"/>
        <w:outlineLvl w:val="1"/>
        <w:rPr>
          <w:b/>
          <w:bCs/>
          <w:spacing w:val="1"/>
          <w:sz w:val="28"/>
          <w:szCs w:val="28"/>
          <w:lang w:eastAsia="en-US"/>
        </w:rPr>
        <w:sectPr w:rsidR="00AF299F" w:rsidRPr="00AF299F" w:rsidSect="00EE12E7">
          <w:footerReference w:type="default" r:id="rId17"/>
          <w:pgSz w:w="11906" w:h="16838"/>
          <w:pgMar w:top="1134" w:right="1701" w:bottom="1134" w:left="850" w:header="708" w:footer="708" w:gutter="0"/>
          <w:cols w:space="708"/>
          <w:docGrid w:linePitch="360"/>
        </w:sectPr>
      </w:pPr>
      <w:bookmarkStart w:id="60" w:name="_Toc411936508"/>
    </w:p>
    <w:p w:rsidR="00AF299F" w:rsidRPr="00AF299F" w:rsidRDefault="00AF299F" w:rsidP="00AF299F">
      <w:pPr>
        <w:widowControl w:val="0"/>
        <w:spacing w:before="240" w:after="240"/>
        <w:ind w:firstLine="567"/>
        <w:outlineLvl w:val="1"/>
        <w:rPr>
          <w:sz w:val="28"/>
          <w:szCs w:val="28"/>
          <w:lang w:eastAsia="en-US"/>
        </w:rPr>
      </w:pPr>
      <w:r w:rsidRPr="00AF299F">
        <w:rPr>
          <w:b/>
          <w:bCs/>
          <w:spacing w:val="1"/>
          <w:sz w:val="28"/>
          <w:szCs w:val="28"/>
          <w:lang w:eastAsia="en-US"/>
        </w:rPr>
        <w:lastRenderedPageBreak/>
        <w:t>8</w:t>
      </w:r>
      <w:r w:rsidRPr="00AF299F">
        <w:rPr>
          <w:b/>
          <w:bCs/>
          <w:spacing w:val="-3"/>
          <w:sz w:val="28"/>
          <w:szCs w:val="28"/>
          <w:lang w:eastAsia="en-US"/>
        </w:rPr>
        <w:t>.</w:t>
      </w:r>
      <w:r w:rsidRPr="00AF299F">
        <w:rPr>
          <w:b/>
          <w:bCs/>
          <w:sz w:val="28"/>
          <w:szCs w:val="28"/>
          <w:lang w:eastAsia="en-US"/>
        </w:rPr>
        <w:t>2</w:t>
      </w:r>
      <w:r w:rsidRPr="00AF299F">
        <w:rPr>
          <w:b/>
          <w:bCs/>
          <w:spacing w:val="1"/>
          <w:sz w:val="28"/>
          <w:szCs w:val="28"/>
          <w:lang w:eastAsia="en-US"/>
        </w:rPr>
        <w:t xml:space="preserve"> </w:t>
      </w:r>
      <w:r w:rsidRPr="00AF299F">
        <w:rPr>
          <w:b/>
          <w:bCs/>
          <w:spacing w:val="-1"/>
          <w:sz w:val="28"/>
          <w:szCs w:val="28"/>
          <w:lang w:eastAsia="en-US"/>
        </w:rPr>
        <w:t>Р</w:t>
      </w:r>
      <w:r w:rsidRPr="00AF299F">
        <w:rPr>
          <w:b/>
          <w:bCs/>
          <w:spacing w:val="1"/>
          <w:sz w:val="28"/>
          <w:szCs w:val="28"/>
          <w:lang w:eastAsia="en-US"/>
        </w:rPr>
        <w:t>а</w:t>
      </w:r>
      <w:r w:rsidRPr="00AF299F">
        <w:rPr>
          <w:b/>
          <w:bCs/>
          <w:sz w:val="28"/>
          <w:szCs w:val="28"/>
          <w:lang w:eastAsia="en-US"/>
        </w:rPr>
        <w:t>с</w:t>
      </w:r>
      <w:r w:rsidRPr="00AF299F">
        <w:rPr>
          <w:b/>
          <w:bCs/>
          <w:spacing w:val="-2"/>
          <w:sz w:val="28"/>
          <w:szCs w:val="28"/>
          <w:lang w:eastAsia="en-US"/>
        </w:rPr>
        <w:t>ч</w:t>
      </w:r>
      <w:r w:rsidRPr="00AF299F">
        <w:rPr>
          <w:b/>
          <w:bCs/>
          <w:sz w:val="28"/>
          <w:szCs w:val="28"/>
          <w:lang w:eastAsia="en-US"/>
        </w:rPr>
        <w:t>е</w:t>
      </w:r>
      <w:r w:rsidRPr="00AF299F">
        <w:rPr>
          <w:b/>
          <w:bCs/>
          <w:spacing w:val="1"/>
          <w:sz w:val="28"/>
          <w:szCs w:val="28"/>
          <w:lang w:eastAsia="en-US"/>
        </w:rPr>
        <w:t>т</w:t>
      </w:r>
      <w:r w:rsidRPr="00AF299F">
        <w:rPr>
          <w:b/>
          <w:bCs/>
          <w:sz w:val="28"/>
          <w:szCs w:val="28"/>
          <w:lang w:eastAsia="en-US"/>
        </w:rPr>
        <w:t>ы</w:t>
      </w:r>
      <w:r w:rsidRPr="00AF299F">
        <w:rPr>
          <w:b/>
          <w:bCs/>
          <w:spacing w:val="-4"/>
          <w:sz w:val="28"/>
          <w:szCs w:val="28"/>
          <w:lang w:eastAsia="en-US"/>
        </w:rPr>
        <w:t xml:space="preserve"> </w:t>
      </w:r>
      <w:r w:rsidRPr="00AF299F">
        <w:rPr>
          <w:b/>
          <w:bCs/>
          <w:spacing w:val="1"/>
          <w:sz w:val="28"/>
          <w:szCs w:val="28"/>
          <w:lang w:eastAsia="en-US"/>
        </w:rPr>
        <w:t>э</w:t>
      </w:r>
      <w:r w:rsidRPr="00AF299F">
        <w:rPr>
          <w:b/>
          <w:bCs/>
          <w:spacing w:val="-2"/>
          <w:sz w:val="28"/>
          <w:szCs w:val="28"/>
          <w:lang w:eastAsia="en-US"/>
        </w:rPr>
        <w:t>фф</w:t>
      </w:r>
      <w:r w:rsidRPr="00AF299F">
        <w:rPr>
          <w:b/>
          <w:bCs/>
          <w:spacing w:val="2"/>
          <w:sz w:val="28"/>
          <w:szCs w:val="28"/>
          <w:lang w:eastAsia="en-US"/>
        </w:rPr>
        <w:t>е</w:t>
      </w:r>
      <w:r w:rsidRPr="00AF299F">
        <w:rPr>
          <w:b/>
          <w:bCs/>
          <w:spacing w:val="-1"/>
          <w:sz w:val="28"/>
          <w:szCs w:val="28"/>
          <w:lang w:eastAsia="en-US"/>
        </w:rPr>
        <w:t>к</w:t>
      </w:r>
      <w:r w:rsidRPr="00AF299F">
        <w:rPr>
          <w:b/>
          <w:bCs/>
          <w:spacing w:val="1"/>
          <w:sz w:val="28"/>
          <w:szCs w:val="28"/>
          <w:lang w:eastAsia="en-US"/>
        </w:rPr>
        <w:t>т</w:t>
      </w:r>
      <w:r w:rsidRPr="00AF299F">
        <w:rPr>
          <w:b/>
          <w:bCs/>
          <w:spacing w:val="-1"/>
          <w:sz w:val="28"/>
          <w:szCs w:val="28"/>
          <w:lang w:eastAsia="en-US"/>
        </w:rPr>
        <w:t>и</w:t>
      </w:r>
      <w:r w:rsidRPr="00AF299F">
        <w:rPr>
          <w:b/>
          <w:bCs/>
          <w:sz w:val="28"/>
          <w:szCs w:val="28"/>
          <w:lang w:eastAsia="en-US"/>
        </w:rPr>
        <w:t>в</w:t>
      </w:r>
      <w:r w:rsidRPr="00AF299F">
        <w:rPr>
          <w:b/>
          <w:bCs/>
          <w:spacing w:val="-1"/>
          <w:sz w:val="28"/>
          <w:szCs w:val="28"/>
          <w:lang w:eastAsia="en-US"/>
        </w:rPr>
        <w:t>н</w:t>
      </w:r>
      <w:r w:rsidRPr="00AF299F">
        <w:rPr>
          <w:b/>
          <w:bCs/>
          <w:spacing w:val="1"/>
          <w:sz w:val="28"/>
          <w:szCs w:val="28"/>
          <w:lang w:eastAsia="en-US"/>
        </w:rPr>
        <w:t>о</w:t>
      </w:r>
      <w:r w:rsidRPr="00AF299F">
        <w:rPr>
          <w:b/>
          <w:bCs/>
          <w:spacing w:val="-2"/>
          <w:sz w:val="28"/>
          <w:szCs w:val="28"/>
          <w:lang w:eastAsia="en-US"/>
        </w:rPr>
        <w:t>с</w:t>
      </w:r>
      <w:r w:rsidRPr="00AF299F">
        <w:rPr>
          <w:b/>
          <w:bCs/>
          <w:spacing w:val="1"/>
          <w:sz w:val="28"/>
          <w:szCs w:val="28"/>
          <w:lang w:eastAsia="en-US"/>
        </w:rPr>
        <w:t>т</w:t>
      </w:r>
      <w:r w:rsidRPr="00AF299F">
        <w:rPr>
          <w:b/>
          <w:bCs/>
          <w:sz w:val="28"/>
          <w:szCs w:val="28"/>
          <w:lang w:eastAsia="en-US"/>
        </w:rPr>
        <w:t xml:space="preserve">и </w:t>
      </w:r>
      <w:r w:rsidRPr="00AF299F">
        <w:rPr>
          <w:b/>
          <w:bCs/>
          <w:spacing w:val="-1"/>
          <w:sz w:val="28"/>
          <w:szCs w:val="28"/>
          <w:lang w:eastAsia="en-US"/>
        </w:rPr>
        <w:t>ин</w:t>
      </w:r>
      <w:r w:rsidRPr="00AF299F">
        <w:rPr>
          <w:b/>
          <w:bCs/>
          <w:sz w:val="28"/>
          <w:szCs w:val="28"/>
          <w:lang w:eastAsia="en-US"/>
        </w:rPr>
        <w:t>вес</w:t>
      </w:r>
      <w:r w:rsidRPr="00AF299F">
        <w:rPr>
          <w:b/>
          <w:bCs/>
          <w:spacing w:val="1"/>
          <w:sz w:val="28"/>
          <w:szCs w:val="28"/>
          <w:lang w:eastAsia="en-US"/>
        </w:rPr>
        <w:t>т</w:t>
      </w:r>
      <w:r w:rsidRPr="00AF299F">
        <w:rPr>
          <w:b/>
          <w:bCs/>
          <w:spacing w:val="-3"/>
          <w:sz w:val="28"/>
          <w:szCs w:val="28"/>
          <w:lang w:eastAsia="en-US"/>
        </w:rPr>
        <w:t>и</w:t>
      </w:r>
      <w:r w:rsidRPr="00AF299F">
        <w:rPr>
          <w:b/>
          <w:bCs/>
          <w:spacing w:val="-1"/>
          <w:sz w:val="28"/>
          <w:szCs w:val="28"/>
          <w:lang w:eastAsia="en-US"/>
        </w:rPr>
        <w:t>ци</w:t>
      </w:r>
      <w:r w:rsidRPr="00AF299F">
        <w:rPr>
          <w:b/>
          <w:bCs/>
          <w:sz w:val="28"/>
          <w:szCs w:val="28"/>
          <w:lang w:eastAsia="en-US"/>
        </w:rPr>
        <w:t>й</w:t>
      </w:r>
      <w:bookmarkEnd w:id="60"/>
    </w:p>
    <w:p w:rsidR="00AF299F" w:rsidRPr="00AF299F" w:rsidRDefault="00AF299F" w:rsidP="00AF299F">
      <w:pPr>
        <w:widowControl w:val="0"/>
        <w:ind w:firstLine="567"/>
        <w:jc w:val="both"/>
        <w:rPr>
          <w:sz w:val="28"/>
          <w:szCs w:val="28"/>
          <w:lang w:eastAsia="en-US"/>
        </w:rPr>
      </w:pPr>
      <w:r w:rsidRPr="00AF299F">
        <w:rPr>
          <w:sz w:val="28"/>
          <w:szCs w:val="28"/>
          <w:lang w:eastAsia="en-US"/>
        </w:rPr>
        <w:t>В</w:t>
      </w:r>
      <w:r w:rsidRPr="00AF299F">
        <w:rPr>
          <w:spacing w:val="2"/>
          <w:sz w:val="28"/>
          <w:szCs w:val="28"/>
          <w:lang w:eastAsia="en-US"/>
        </w:rPr>
        <w:t xml:space="preserve"> </w:t>
      </w:r>
      <w:r w:rsidRPr="00AF299F">
        <w:rPr>
          <w:spacing w:val="1"/>
          <w:sz w:val="28"/>
          <w:szCs w:val="28"/>
          <w:lang w:eastAsia="en-US"/>
        </w:rPr>
        <w:t>р</w:t>
      </w:r>
      <w:r w:rsidRPr="00AF299F">
        <w:rPr>
          <w:sz w:val="28"/>
          <w:szCs w:val="28"/>
          <w:lang w:eastAsia="en-US"/>
        </w:rPr>
        <w:t>ез</w:t>
      </w:r>
      <w:r w:rsidRPr="00AF299F">
        <w:rPr>
          <w:spacing w:val="-4"/>
          <w:sz w:val="28"/>
          <w:szCs w:val="28"/>
          <w:lang w:eastAsia="en-US"/>
        </w:rPr>
        <w:t>у</w:t>
      </w:r>
      <w:r w:rsidRPr="00AF299F">
        <w:rPr>
          <w:spacing w:val="-1"/>
          <w:sz w:val="28"/>
          <w:szCs w:val="28"/>
          <w:lang w:eastAsia="en-US"/>
        </w:rPr>
        <w:t>ль</w:t>
      </w:r>
      <w:r w:rsidRPr="00AF299F">
        <w:rPr>
          <w:sz w:val="28"/>
          <w:szCs w:val="28"/>
          <w:lang w:eastAsia="en-US"/>
        </w:rPr>
        <w:t>тате</w:t>
      </w:r>
      <w:r w:rsidRPr="00AF299F">
        <w:rPr>
          <w:spacing w:val="2"/>
          <w:sz w:val="28"/>
          <w:szCs w:val="28"/>
          <w:lang w:eastAsia="en-US"/>
        </w:rPr>
        <w:t xml:space="preserve"> </w:t>
      </w:r>
      <w:r w:rsidRPr="00AF299F">
        <w:rPr>
          <w:spacing w:val="1"/>
          <w:sz w:val="28"/>
          <w:szCs w:val="28"/>
          <w:lang w:eastAsia="en-US"/>
        </w:rPr>
        <w:t>р</w:t>
      </w:r>
      <w:r w:rsidRPr="00AF299F">
        <w:rPr>
          <w:sz w:val="28"/>
          <w:szCs w:val="28"/>
          <w:lang w:eastAsia="en-US"/>
        </w:rPr>
        <w:t>еа</w:t>
      </w:r>
      <w:r w:rsidRPr="00AF299F">
        <w:rPr>
          <w:spacing w:val="-3"/>
          <w:sz w:val="28"/>
          <w:szCs w:val="28"/>
          <w:lang w:eastAsia="en-US"/>
        </w:rPr>
        <w:t>л</w:t>
      </w:r>
      <w:r w:rsidRPr="00AF299F">
        <w:rPr>
          <w:spacing w:val="1"/>
          <w:sz w:val="28"/>
          <w:szCs w:val="28"/>
          <w:lang w:eastAsia="en-US"/>
        </w:rPr>
        <w:t>и</w:t>
      </w:r>
      <w:r w:rsidRPr="00AF299F">
        <w:rPr>
          <w:sz w:val="28"/>
          <w:szCs w:val="28"/>
          <w:lang w:eastAsia="en-US"/>
        </w:rPr>
        <w:t>за</w:t>
      </w:r>
      <w:r w:rsidRPr="00AF299F">
        <w:rPr>
          <w:spacing w:val="-2"/>
          <w:sz w:val="28"/>
          <w:szCs w:val="28"/>
          <w:lang w:eastAsia="en-US"/>
        </w:rPr>
        <w:t>ц</w:t>
      </w:r>
      <w:r w:rsidRPr="00AF299F">
        <w:rPr>
          <w:spacing w:val="1"/>
          <w:sz w:val="28"/>
          <w:szCs w:val="28"/>
          <w:lang w:eastAsia="en-US"/>
        </w:rPr>
        <w:t>и</w:t>
      </w:r>
      <w:r w:rsidRPr="00AF299F">
        <w:rPr>
          <w:sz w:val="28"/>
          <w:szCs w:val="28"/>
          <w:lang w:eastAsia="en-US"/>
        </w:rPr>
        <w:t>и</w:t>
      </w:r>
      <w:r w:rsidRPr="00AF299F">
        <w:rPr>
          <w:spacing w:val="1"/>
          <w:sz w:val="28"/>
          <w:szCs w:val="28"/>
          <w:lang w:eastAsia="en-US"/>
        </w:rPr>
        <w:t xml:space="preserve"> </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о</w:t>
      </w:r>
      <w:r w:rsidRPr="00AF299F">
        <w:rPr>
          <w:sz w:val="28"/>
          <w:szCs w:val="28"/>
          <w:lang w:eastAsia="en-US"/>
        </w:rPr>
        <w:t>г</w:t>
      </w:r>
      <w:r w:rsidRPr="00AF299F">
        <w:rPr>
          <w:spacing w:val="1"/>
          <w:sz w:val="28"/>
          <w:szCs w:val="28"/>
          <w:lang w:eastAsia="en-US"/>
        </w:rPr>
        <w:t>р</w:t>
      </w:r>
      <w:r w:rsidRPr="00AF299F">
        <w:rPr>
          <w:spacing w:val="-2"/>
          <w:sz w:val="28"/>
          <w:szCs w:val="28"/>
          <w:lang w:eastAsia="en-US"/>
        </w:rPr>
        <w:t>а</w:t>
      </w:r>
      <w:r w:rsidRPr="00AF299F">
        <w:rPr>
          <w:sz w:val="28"/>
          <w:szCs w:val="28"/>
          <w:lang w:eastAsia="en-US"/>
        </w:rPr>
        <w:t xml:space="preserve">ммы </w:t>
      </w:r>
      <w:r w:rsidRPr="00AF299F">
        <w:rPr>
          <w:spacing w:val="1"/>
          <w:sz w:val="28"/>
          <w:szCs w:val="28"/>
          <w:lang w:eastAsia="en-US"/>
        </w:rPr>
        <w:t>п</w:t>
      </w:r>
      <w:r w:rsidRPr="00AF299F">
        <w:rPr>
          <w:sz w:val="28"/>
          <w:szCs w:val="28"/>
          <w:lang w:eastAsia="en-US"/>
        </w:rPr>
        <w:t>о</w:t>
      </w:r>
      <w:r w:rsidRPr="00AF299F">
        <w:rPr>
          <w:spacing w:val="5"/>
          <w:sz w:val="28"/>
          <w:szCs w:val="28"/>
          <w:lang w:eastAsia="en-US"/>
        </w:rPr>
        <w:t xml:space="preserve"> </w:t>
      </w:r>
      <w:r w:rsidRPr="00AF299F">
        <w:rPr>
          <w:sz w:val="28"/>
          <w:szCs w:val="28"/>
          <w:lang w:eastAsia="en-US"/>
        </w:rPr>
        <w:t>м</w:t>
      </w:r>
      <w:r w:rsidRPr="00AF299F">
        <w:rPr>
          <w:spacing w:val="-1"/>
          <w:sz w:val="28"/>
          <w:szCs w:val="28"/>
          <w:lang w:eastAsia="en-US"/>
        </w:rPr>
        <w:t>о</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р</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з</w:t>
      </w:r>
      <w:r w:rsidRPr="00AF299F">
        <w:rPr>
          <w:spacing w:val="-3"/>
          <w:sz w:val="28"/>
          <w:szCs w:val="28"/>
          <w:lang w:eastAsia="en-US"/>
        </w:rPr>
        <w:t>а</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и</w:t>
      </w:r>
      <w:r w:rsidRPr="00AF299F">
        <w:rPr>
          <w:spacing w:val="3"/>
          <w:sz w:val="28"/>
          <w:szCs w:val="28"/>
          <w:lang w:eastAsia="en-US"/>
        </w:rPr>
        <w:t xml:space="preserve"> </w:t>
      </w:r>
      <w:r w:rsidRPr="00AF299F">
        <w:rPr>
          <w:sz w:val="28"/>
          <w:szCs w:val="28"/>
          <w:lang w:eastAsia="en-US"/>
        </w:rPr>
        <w:t>к</w:t>
      </w:r>
      <w:r w:rsidRPr="00AF299F">
        <w:rPr>
          <w:spacing w:val="1"/>
          <w:sz w:val="28"/>
          <w:szCs w:val="28"/>
          <w:lang w:eastAsia="en-US"/>
        </w:rPr>
        <w:t>о</w:t>
      </w:r>
      <w:r w:rsidRPr="00AF299F">
        <w:rPr>
          <w:sz w:val="28"/>
          <w:szCs w:val="28"/>
          <w:lang w:eastAsia="en-US"/>
        </w:rPr>
        <w:t>те</w:t>
      </w:r>
      <w:r w:rsidRPr="00AF299F">
        <w:rPr>
          <w:spacing w:val="-1"/>
          <w:sz w:val="28"/>
          <w:szCs w:val="28"/>
          <w:lang w:eastAsia="en-US"/>
        </w:rPr>
        <w:t>льны</w:t>
      </w:r>
      <w:r w:rsidRPr="00AF299F">
        <w:rPr>
          <w:sz w:val="28"/>
          <w:szCs w:val="28"/>
          <w:lang w:eastAsia="en-US"/>
        </w:rPr>
        <w:t>х</w:t>
      </w:r>
      <w:r w:rsidRPr="00AF299F">
        <w:rPr>
          <w:spacing w:val="1"/>
          <w:sz w:val="28"/>
          <w:szCs w:val="28"/>
          <w:lang w:eastAsia="en-US"/>
        </w:rPr>
        <w:t xml:space="preserve"> </w:t>
      </w:r>
      <w:r w:rsidRPr="00AF299F">
        <w:rPr>
          <w:sz w:val="28"/>
          <w:szCs w:val="28"/>
          <w:lang w:eastAsia="en-US"/>
        </w:rPr>
        <w:t>и тепл</w:t>
      </w:r>
      <w:r w:rsidRPr="00AF299F">
        <w:rPr>
          <w:spacing w:val="1"/>
          <w:sz w:val="28"/>
          <w:szCs w:val="28"/>
          <w:lang w:eastAsia="en-US"/>
        </w:rPr>
        <w:t>о</w:t>
      </w:r>
      <w:r w:rsidRPr="00AF299F">
        <w:rPr>
          <w:spacing w:val="-3"/>
          <w:sz w:val="28"/>
          <w:szCs w:val="28"/>
          <w:lang w:eastAsia="en-US"/>
        </w:rPr>
        <w:t>в</w:t>
      </w:r>
      <w:r w:rsidRPr="00AF299F">
        <w:rPr>
          <w:spacing w:val="1"/>
          <w:sz w:val="28"/>
          <w:szCs w:val="28"/>
          <w:lang w:eastAsia="en-US"/>
        </w:rPr>
        <w:t>ы</w:t>
      </w:r>
      <w:r w:rsidRPr="00AF299F">
        <w:rPr>
          <w:sz w:val="28"/>
          <w:szCs w:val="28"/>
          <w:lang w:eastAsia="en-US"/>
        </w:rPr>
        <w:t>х сет</w:t>
      </w:r>
      <w:r w:rsidRPr="00AF299F">
        <w:rPr>
          <w:spacing w:val="-2"/>
          <w:sz w:val="28"/>
          <w:szCs w:val="28"/>
          <w:lang w:eastAsia="en-US"/>
        </w:rPr>
        <w:t>е</w:t>
      </w:r>
      <w:r w:rsidRPr="00AF299F">
        <w:rPr>
          <w:sz w:val="28"/>
          <w:szCs w:val="28"/>
          <w:lang w:eastAsia="en-US"/>
        </w:rPr>
        <w:t>й</w:t>
      </w:r>
      <w:r w:rsidRPr="00AF299F">
        <w:rPr>
          <w:spacing w:val="4"/>
          <w:sz w:val="28"/>
          <w:szCs w:val="28"/>
          <w:lang w:eastAsia="en-US"/>
        </w:rPr>
        <w:t xml:space="preserve"> </w:t>
      </w:r>
      <w:r w:rsidRPr="00AF299F">
        <w:rPr>
          <w:sz w:val="28"/>
          <w:szCs w:val="28"/>
          <w:lang w:eastAsia="en-US"/>
        </w:rPr>
        <w:t>в</w:t>
      </w:r>
      <w:r w:rsidRPr="00AF299F">
        <w:rPr>
          <w:spacing w:val="1"/>
          <w:sz w:val="28"/>
          <w:szCs w:val="28"/>
          <w:lang w:eastAsia="en-US"/>
        </w:rPr>
        <w:t xml:space="preserve"> </w:t>
      </w:r>
      <w:r w:rsidRPr="00AF299F">
        <w:rPr>
          <w:sz w:val="28"/>
          <w:szCs w:val="28"/>
          <w:lang w:eastAsia="en-US"/>
        </w:rPr>
        <w:t>с.</w:t>
      </w:r>
      <w:r w:rsidRPr="00AF299F">
        <w:rPr>
          <w:spacing w:val="1"/>
          <w:sz w:val="28"/>
          <w:szCs w:val="28"/>
          <w:lang w:eastAsia="en-US"/>
        </w:rPr>
        <w:t xml:space="preserve"> </w:t>
      </w:r>
      <w:r w:rsidRPr="00AF299F">
        <w:rPr>
          <w:spacing w:val="-1"/>
          <w:sz w:val="28"/>
          <w:szCs w:val="28"/>
          <w:lang w:eastAsia="en-US"/>
        </w:rPr>
        <w:t>Х</w:t>
      </w:r>
      <w:r w:rsidRPr="00AF299F">
        <w:rPr>
          <w:sz w:val="28"/>
          <w:szCs w:val="28"/>
          <w:lang w:eastAsia="en-US"/>
        </w:rPr>
        <w:t>ата</w:t>
      </w:r>
      <w:r w:rsidRPr="00AF299F">
        <w:rPr>
          <w:spacing w:val="1"/>
          <w:sz w:val="28"/>
          <w:szCs w:val="28"/>
          <w:lang w:eastAsia="en-US"/>
        </w:rPr>
        <w:t>н</w:t>
      </w:r>
      <w:r w:rsidRPr="00AF299F">
        <w:rPr>
          <w:sz w:val="28"/>
          <w:szCs w:val="28"/>
          <w:lang w:eastAsia="en-US"/>
        </w:rPr>
        <w:t xml:space="preserve">га </w:t>
      </w:r>
      <w:r w:rsidRPr="00AF299F">
        <w:rPr>
          <w:spacing w:val="-1"/>
          <w:sz w:val="28"/>
          <w:szCs w:val="28"/>
          <w:lang w:eastAsia="en-US"/>
        </w:rPr>
        <w:t>п</w:t>
      </w:r>
      <w:r w:rsidRPr="00AF299F">
        <w:rPr>
          <w:spacing w:val="1"/>
          <w:sz w:val="28"/>
          <w:szCs w:val="28"/>
          <w:lang w:eastAsia="en-US"/>
        </w:rPr>
        <w:t>о</w:t>
      </w:r>
      <w:r w:rsidRPr="00AF299F">
        <w:rPr>
          <w:sz w:val="28"/>
          <w:szCs w:val="28"/>
          <w:lang w:eastAsia="en-US"/>
        </w:rPr>
        <w:t>т</w:t>
      </w:r>
      <w:r w:rsidRPr="00AF299F">
        <w:rPr>
          <w:spacing w:val="-1"/>
          <w:sz w:val="28"/>
          <w:szCs w:val="28"/>
          <w:lang w:eastAsia="en-US"/>
        </w:rPr>
        <w:t>р</w:t>
      </w:r>
      <w:r w:rsidRPr="00AF299F">
        <w:rPr>
          <w:spacing w:val="1"/>
          <w:sz w:val="28"/>
          <w:szCs w:val="28"/>
          <w:lang w:eastAsia="en-US"/>
        </w:rPr>
        <w:t>е</w:t>
      </w:r>
      <w:r w:rsidRPr="00AF299F">
        <w:rPr>
          <w:spacing w:val="-1"/>
          <w:sz w:val="28"/>
          <w:szCs w:val="28"/>
          <w:lang w:eastAsia="en-US"/>
        </w:rPr>
        <w:t>б</w:t>
      </w:r>
      <w:r w:rsidRPr="00AF299F">
        <w:rPr>
          <w:spacing w:val="1"/>
          <w:sz w:val="28"/>
          <w:szCs w:val="28"/>
          <w:lang w:eastAsia="en-US"/>
        </w:rPr>
        <w:t>и</w:t>
      </w:r>
      <w:r w:rsidRPr="00AF299F">
        <w:rPr>
          <w:spacing w:val="-3"/>
          <w:sz w:val="28"/>
          <w:szCs w:val="28"/>
          <w:lang w:eastAsia="en-US"/>
        </w:rPr>
        <w:t>т</w:t>
      </w:r>
      <w:r w:rsidRPr="00AF299F">
        <w:rPr>
          <w:sz w:val="28"/>
          <w:szCs w:val="28"/>
          <w:lang w:eastAsia="en-US"/>
        </w:rPr>
        <w:t>ели</w:t>
      </w:r>
      <w:r w:rsidRPr="00AF299F">
        <w:rPr>
          <w:spacing w:val="2"/>
          <w:sz w:val="28"/>
          <w:szCs w:val="28"/>
          <w:lang w:eastAsia="en-US"/>
        </w:rPr>
        <w:t xml:space="preserve"> </w:t>
      </w:r>
      <w:r w:rsidRPr="00AF299F">
        <w:rPr>
          <w:spacing w:val="1"/>
          <w:sz w:val="28"/>
          <w:szCs w:val="28"/>
          <w:lang w:eastAsia="en-US"/>
        </w:rPr>
        <w:t>б</w:t>
      </w:r>
      <w:r w:rsidRPr="00AF299F">
        <w:rPr>
          <w:spacing w:val="-4"/>
          <w:sz w:val="28"/>
          <w:szCs w:val="28"/>
          <w:lang w:eastAsia="en-US"/>
        </w:rPr>
        <w:t>у</w:t>
      </w:r>
      <w:r w:rsidRPr="00AF299F">
        <w:rPr>
          <w:spacing w:val="1"/>
          <w:sz w:val="28"/>
          <w:szCs w:val="28"/>
          <w:lang w:eastAsia="en-US"/>
        </w:rPr>
        <w:t>д</w:t>
      </w:r>
      <w:r w:rsidRPr="00AF299F">
        <w:rPr>
          <w:spacing w:val="-4"/>
          <w:sz w:val="28"/>
          <w:szCs w:val="28"/>
          <w:lang w:eastAsia="en-US"/>
        </w:rPr>
        <w:t>у</w:t>
      </w:r>
      <w:r w:rsidRPr="00AF299F">
        <w:rPr>
          <w:sz w:val="28"/>
          <w:szCs w:val="28"/>
          <w:lang w:eastAsia="en-US"/>
        </w:rPr>
        <w:t>т</w:t>
      </w:r>
      <w:r w:rsidRPr="00AF299F">
        <w:rPr>
          <w:spacing w:val="1"/>
          <w:sz w:val="28"/>
          <w:szCs w:val="28"/>
          <w:lang w:eastAsia="en-US"/>
        </w:rPr>
        <w:t xml:space="preserve"> об</w:t>
      </w:r>
      <w:r w:rsidRPr="00AF299F">
        <w:rPr>
          <w:sz w:val="28"/>
          <w:szCs w:val="28"/>
          <w:lang w:eastAsia="en-US"/>
        </w:rPr>
        <w:t>ес</w:t>
      </w:r>
      <w:r w:rsidRPr="00AF299F">
        <w:rPr>
          <w:spacing w:val="-1"/>
          <w:sz w:val="28"/>
          <w:szCs w:val="28"/>
          <w:lang w:eastAsia="en-US"/>
        </w:rPr>
        <w:t>п</w:t>
      </w:r>
      <w:r w:rsidRPr="00AF299F">
        <w:rPr>
          <w:sz w:val="28"/>
          <w:szCs w:val="28"/>
          <w:lang w:eastAsia="en-US"/>
        </w:rPr>
        <w:t>еч</w:t>
      </w:r>
      <w:r w:rsidRPr="00AF299F">
        <w:rPr>
          <w:spacing w:val="-2"/>
          <w:sz w:val="28"/>
          <w:szCs w:val="28"/>
          <w:lang w:eastAsia="en-US"/>
        </w:rPr>
        <w:t>е</w:t>
      </w:r>
      <w:r w:rsidRPr="00AF299F">
        <w:rPr>
          <w:spacing w:val="1"/>
          <w:sz w:val="28"/>
          <w:szCs w:val="28"/>
          <w:lang w:eastAsia="en-US"/>
        </w:rPr>
        <w:t>н</w:t>
      </w:r>
      <w:r w:rsidRPr="00AF299F">
        <w:rPr>
          <w:sz w:val="28"/>
          <w:szCs w:val="28"/>
          <w:lang w:eastAsia="en-US"/>
        </w:rPr>
        <w:t>ы</w:t>
      </w:r>
      <w:r w:rsidRPr="00AF299F">
        <w:rPr>
          <w:spacing w:val="2"/>
          <w:sz w:val="28"/>
          <w:szCs w:val="28"/>
          <w:lang w:eastAsia="en-US"/>
        </w:rPr>
        <w:t xml:space="preserve"> </w:t>
      </w:r>
      <w:r w:rsidRPr="00AF299F">
        <w:rPr>
          <w:spacing w:val="-2"/>
          <w:sz w:val="28"/>
          <w:szCs w:val="28"/>
          <w:lang w:eastAsia="en-US"/>
        </w:rPr>
        <w:t>к</w:t>
      </w:r>
      <w:r w:rsidRPr="00AF299F">
        <w:rPr>
          <w:sz w:val="28"/>
          <w:szCs w:val="28"/>
          <w:lang w:eastAsia="en-US"/>
        </w:rPr>
        <w:t>ачест</w:t>
      </w:r>
      <w:r w:rsidRPr="00AF299F">
        <w:rPr>
          <w:spacing w:val="-3"/>
          <w:sz w:val="28"/>
          <w:szCs w:val="28"/>
          <w:lang w:eastAsia="en-US"/>
        </w:rPr>
        <w:t>в</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pacing w:val="-3"/>
          <w:sz w:val="28"/>
          <w:szCs w:val="28"/>
          <w:lang w:eastAsia="en-US"/>
        </w:rPr>
        <w:t>м</w:t>
      </w:r>
      <w:r w:rsidRPr="00AF299F">
        <w:rPr>
          <w:sz w:val="28"/>
          <w:szCs w:val="28"/>
          <w:lang w:eastAsia="en-US"/>
        </w:rPr>
        <w:t xml:space="preserve">и </w:t>
      </w:r>
      <w:r w:rsidRPr="00AF299F">
        <w:rPr>
          <w:spacing w:val="-4"/>
          <w:sz w:val="28"/>
          <w:szCs w:val="28"/>
          <w:lang w:eastAsia="en-US"/>
        </w:rPr>
        <w:t>у</w:t>
      </w:r>
      <w:r w:rsidRPr="00AF299F">
        <w:rPr>
          <w:sz w:val="28"/>
          <w:szCs w:val="28"/>
          <w:lang w:eastAsia="en-US"/>
        </w:rPr>
        <w:t>с</w:t>
      </w:r>
      <w:r w:rsidRPr="00AF299F">
        <w:rPr>
          <w:spacing w:val="1"/>
          <w:sz w:val="28"/>
          <w:szCs w:val="28"/>
          <w:lang w:eastAsia="en-US"/>
        </w:rPr>
        <w:t>л</w:t>
      </w:r>
      <w:r w:rsidRPr="00AF299F">
        <w:rPr>
          <w:spacing w:val="-1"/>
          <w:sz w:val="28"/>
          <w:szCs w:val="28"/>
          <w:lang w:eastAsia="en-US"/>
        </w:rPr>
        <w:t>у</w:t>
      </w:r>
      <w:r w:rsidRPr="00AF299F">
        <w:rPr>
          <w:sz w:val="28"/>
          <w:szCs w:val="28"/>
          <w:lang w:eastAsia="en-US"/>
        </w:rPr>
        <w:t>гами</w:t>
      </w:r>
      <w:r w:rsidRPr="00AF299F">
        <w:rPr>
          <w:spacing w:val="1"/>
          <w:sz w:val="28"/>
          <w:szCs w:val="28"/>
          <w:lang w:eastAsia="en-US"/>
        </w:rPr>
        <w:t xml:space="preserve"> </w:t>
      </w:r>
      <w:r w:rsidRPr="00AF299F">
        <w:rPr>
          <w:spacing w:val="-1"/>
          <w:sz w:val="28"/>
          <w:szCs w:val="28"/>
          <w:lang w:eastAsia="en-US"/>
        </w:rPr>
        <w:t>т</w:t>
      </w:r>
      <w:r w:rsidRPr="00AF299F">
        <w:rPr>
          <w:sz w:val="28"/>
          <w:szCs w:val="28"/>
          <w:lang w:eastAsia="en-US"/>
        </w:rPr>
        <w:t>е</w:t>
      </w:r>
      <w:r w:rsidRPr="00AF299F">
        <w:rPr>
          <w:spacing w:val="1"/>
          <w:sz w:val="28"/>
          <w:szCs w:val="28"/>
          <w:lang w:eastAsia="en-US"/>
        </w:rPr>
        <w:t>п</w:t>
      </w:r>
      <w:r w:rsidRPr="00AF299F">
        <w:rPr>
          <w:spacing w:val="-1"/>
          <w:sz w:val="28"/>
          <w:szCs w:val="28"/>
          <w:lang w:eastAsia="en-US"/>
        </w:rPr>
        <w:t>ло</w:t>
      </w:r>
      <w:r w:rsidRPr="00AF299F">
        <w:rPr>
          <w:sz w:val="28"/>
          <w:szCs w:val="28"/>
          <w:lang w:eastAsia="en-US"/>
        </w:rPr>
        <w:t>с</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б</w:t>
      </w:r>
      <w:r w:rsidRPr="00AF299F">
        <w:rPr>
          <w:sz w:val="28"/>
          <w:szCs w:val="28"/>
          <w:lang w:eastAsia="en-US"/>
        </w:rPr>
        <w:t>же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p>
    <w:p w:rsidR="00AF299F" w:rsidRPr="00AF299F" w:rsidRDefault="00AF299F" w:rsidP="00AF299F">
      <w:pPr>
        <w:widowControl w:val="0"/>
        <w:ind w:firstLine="567"/>
        <w:jc w:val="both"/>
        <w:rPr>
          <w:sz w:val="28"/>
          <w:szCs w:val="28"/>
          <w:lang w:eastAsia="en-US"/>
        </w:rPr>
      </w:pPr>
      <w:r w:rsidRPr="00AF299F">
        <w:rPr>
          <w:spacing w:val="-1"/>
          <w:sz w:val="28"/>
          <w:szCs w:val="28"/>
          <w:lang w:eastAsia="en-US"/>
        </w:rPr>
        <w:t>П</w:t>
      </w:r>
      <w:r w:rsidRPr="00AF299F">
        <w:rPr>
          <w:spacing w:val="1"/>
          <w:sz w:val="28"/>
          <w:szCs w:val="28"/>
          <w:lang w:eastAsia="en-US"/>
        </w:rPr>
        <w:t>о</w:t>
      </w:r>
      <w:r w:rsidRPr="00AF299F">
        <w:rPr>
          <w:sz w:val="28"/>
          <w:szCs w:val="28"/>
          <w:lang w:eastAsia="en-US"/>
        </w:rPr>
        <w:t>казате</w:t>
      </w:r>
      <w:r w:rsidRPr="00AF299F">
        <w:rPr>
          <w:spacing w:val="-1"/>
          <w:sz w:val="28"/>
          <w:szCs w:val="28"/>
          <w:lang w:eastAsia="en-US"/>
        </w:rPr>
        <w:t>л</w:t>
      </w:r>
      <w:r w:rsidRPr="00AF299F">
        <w:rPr>
          <w:spacing w:val="-2"/>
          <w:sz w:val="28"/>
          <w:szCs w:val="28"/>
          <w:lang w:eastAsia="en-US"/>
        </w:rPr>
        <w:t>я</w:t>
      </w:r>
      <w:r w:rsidRPr="00AF299F">
        <w:rPr>
          <w:sz w:val="28"/>
          <w:szCs w:val="28"/>
          <w:lang w:eastAsia="en-US"/>
        </w:rPr>
        <w:t>ми</w:t>
      </w:r>
      <w:r w:rsidRPr="00AF299F">
        <w:rPr>
          <w:spacing w:val="1"/>
          <w:sz w:val="28"/>
          <w:szCs w:val="28"/>
          <w:lang w:eastAsia="en-US"/>
        </w:rPr>
        <w:t xml:space="preserve"> п</w:t>
      </w:r>
      <w:r w:rsidRPr="00AF299F">
        <w:rPr>
          <w:spacing w:val="-1"/>
          <w:sz w:val="28"/>
          <w:szCs w:val="28"/>
          <w:lang w:eastAsia="en-US"/>
        </w:rPr>
        <w:t>рои</w:t>
      </w:r>
      <w:r w:rsidRPr="00AF299F">
        <w:rPr>
          <w:sz w:val="28"/>
          <w:szCs w:val="28"/>
          <w:lang w:eastAsia="en-US"/>
        </w:rPr>
        <w:t>з</w:t>
      </w:r>
      <w:r w:rsidRPr="00AF299F">
        <w:rPr>
          <w:spacing w:val="-1"/>
          <w:sz w:val="28"/>
          <w:szCs w:val="28"/>
          <w:lang w:eastAsia="en-US"/>
        </w:rPr>
        <w:t>в</w:t>
      </w:r>
      <w:r w:rsidRPr="00AF299F">
        <w:rPr>
          <w:spacing w:val="1"/>
          <w:sz w:val="28"/>
          <w:szCs w:val="28"/>
          <w:lang w:eastAsia="en-US"/>
        </w:rPr>
        <w:t>од</w:t>
      </w:r>
      <w:r w:rsidRPr="00AF299F">
        <w:rPr>
          <w:sz w:val="28"/>
          <w:szCs w:val="28"/>
          <w:lang w:eastAsia="en-US"/>
        </w:rPr>
        <w:t>ств</w:t>
      </w:r>
      <w:r w:rsidRPr="00AF299F">
        <w:rPr>
          <w:spacing w:val="-3"/>
          <w:sz w:val="28"/>
          <w:szCs w:val="28"/>
          <w:lang w:eastAsia="en-US"/>
        </w:rPr>
        <w:t>е</w:t>
      </w:r>
      <w:r w:rsidRPr="00AF299F">
        <w:rPr>
          <w:spacing w:val="-1"/>
          <w:sz w:val="28"/>
          <w:szCs w:val="28"/>
          <w:lang w:eastAsia="en-US"/>
        </w:rPr>
        <w:t>н</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й</w:t>
      </w:r>
      <w:r w:rsidRPr="00AF299F">
        <w:rPr>
          <w:spacing w:val="3"/>
          <w:sz w:val="28"/>
          <w:szCs w:val="28"/>
          <w:lang w:eastAsia="en-US"/>
        </w:rPr>
        <w:t xml:space="preserve"> </w:t>
      </w:r>
      <w:r w:rsidRPr="00AF299F">
        <w:rPr>
          <w:sz w:val="28"/>
          <w:szCs w:val="28"/>
          <w:lang w:eastAsia="en-US"/>
        </w:rPr>
        <w:t>э</w:t>
      </w:r>
      <w:r w:rsidRPr="00AF299F">
        <w:rPr>
          <w:spacing w:val="-3"/>
          <w:sz w:val="28"/>
          <w:szCs w:val="28"/>
          <w:lang w:eastAsia="en-US"/>
        </w:rPr>
        <w:t>ф</w:t>
      </w:r>
      <w:r w:rsidRPr="00AF299F">
        <w:rPr>
          <w:sz w:val="28"/>
          <w:szCs w:val="28"/>
          <w:lang w:eastAsia="en-US"/>
        </w:rPr>
        <w:t>ф</w:t>
      </w:r>
      <w:r w:rsidRPr="00AF299F">
        <w:rPr>
          <w:spacing w:val="-2"/>
          <w:sz w:val="28"/>
          <w:szCs w:val="28"/>
          <w:lang w:eastAsia="en-US"/>
        </w:rPr>
        <w:t>е</w:t>
      </w:r>
      <w:r w:rsidRPr="00AF299F">
        <w:rPr>
          <w:sz w:val="28"/>
          <w:szCs w:val="28"/>
          <w:lang w:eastAsia="en-US"/>
        </w:rPr>
        <w:t>кт</w:t>
      </w:r>
      <w:r w:rsidRPr="00AF299F">
        <w:rPr>
          <w:spacing w:val="1"/>
          <w:sz w:val="28"/>
          <w:szCs w:val="28"/>
          <w:lang w:eastAsia="en-US"/>
        </w:rPr>
        <w:t>и</w:t>
      </w:r>
      <w:r w:rsidRPr="00AF299F">
        <w:rPr>
          <w:sz w:val="28"/>
          <w:szCs w:val="28"/>
          <w:lang w:eastAsia="en-US"/>
        </w:rPr>
        <w:t>в</w:t>
      </w:r>
      <w:r w:rsidRPr="00AF299F">
        <w:rPr>
          <w:spacing w:val="-2"/>
          <w:sz w:val="28"/>
          <w:szCs w:val="28"/>
          <w:lang w:eastAsia="en-US"/>
        </w:rPr>
        <w:t>н</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т</w:t>
      </w:r>
      <w:r w:rsidRPr="00AF299F">
        <w:rPr>
          <w:sz w:val="28"/>
          <w:szCs w:val="28"/>
          <w:lang w:eastAsia="en-US"/>
        </w:rPr>
        <w:t>и</w:t>
      </w:r>
      <w:r w:rsidRPr="00AF299F">
        <w:rPr>
          <w:spacing w:val="3"/>
          <w:sz w:val="28"/>
          <w:szCs w:val="28"/>
          <w:lang w:eastAsia="en-US"/>
        </w:rPr>
        <w:t xml:space="preserve"> </w:t>
      </w:r>
      <w:r w:rsidRPr="00AF299F">
        <w:rPr>
          <w:sz w:val="28"/>
          <w:szCs w:val="28"/>
          <w:lang w:eastAsia="en-US"/>
        </w:rPr>
        <w:t xml:space="preserve">в </w:t>
      </w:r>
      <w:r w:rsidRPr="00AF299F">
        <w:rPr>
          <w:spacing w:val="1"/>
          <w:sz w:val="28"/>
          <w:szCs w:val="28"/>
          <w:lang w:eastAsia="en-US"/>
        </w:rPr>
        <w:t>р</w:t>
      </w:r>
      <w:r w:rsidRPr="00AF299F">
        <w:rPr>
          <w:sz w:val="28"/>
          <w:szCs w:val="28"/>
          <w:lang w:eastAsia="en-US"/>
        </w:rPr>
        <w:t>амк</w:t>
      </w:r>
      <w:r w:rsidRPr="00AF299F">
        <w:rPr>
          <w:spacing w:val="-2"/>
          <w:sz w:val="28"/>
          <w:szCs w:val="28"/>
          <w:lang w:eastAsia="en-US"/>
        </w:rPr>
        <w:t>а</w:t>
      </w:r>
      <w:r w:rsidRPr="00AF299F">
        <w:rPr>
          <w:sz w:val="28"/>
          <w:szCs w:val="28"/>
          <w:lang w:eastAsia="en-US"/>
        </w:rPr>
        <w:t>х</w:t>
      </w:r>
      <w:r w:rsidRPr="00AF299F">
        <w:rPr>
          <w:spacing w:val="3"/>
          <w:sz w:val="28"/>
          <w:szCs w:val="28"/>
          <w:lang w:eastAsia="en-US"/>
        </w:rPr>
        <w:t xml:space="preserve"> </w:t>
      </w:r>
      <w:r w:rsidRPr="00AF299F">
        <w:rPr>
          <w:spacing w:val="-1"/>
          <w:sz w:val="28"/>
          <w:szCs w:val="28"/>
          <w:lang w:eastAsia="en-US"/>
        </w:rPr>
        <w:t>р</w:t>
      </w:r>
      <w:r w:rsidRPr="00AF299F">
        <w:rPr>
          <w:sz w:val="28"/>
          <w:szCs w:val="28"/>
          <w:lang w:eastAsia="en-US"/>
        </w:rPr>
        <w:t>азр</w:t>
      </w:r>
      <w:r w:rsidRPr="00AF299F">
        <w:rPr>
          <w:spacing w:val="-1"/>
          <w:sz w:val="28"/>
          <w:szCs w:val="28"/>
          <w:lang w:eastAsia="en-US"/>
        </w:rPr>
        <w:t>аб</w:t>
      </w:r>
      <w:r w:rsidRPr="00AF299F">
        <w:rPr>
          <w:spacing w:val="1"/>
          <w:sz w:val="28"/>
          <w:szCs w:val="28"/>
          <w:lang w:eastAsia="en-US"/>
        </w:rPr>
        <w:t>о</w:t>
      </w:r>
      <w:r w:rsidRPr="00AF299F">
        <w:rPr>
          <w:sz w:val="28"/>
          <w:szCs w:val="28"/>
          <w:lang w:eastAsia="en-US"/>
        </w:rPr>
        <w:t>т</w:t>
      </w:r>
      <w:r w:rsidRPr="00AF299F">
        <w:rPr>
          <w:spacing w:val="-2"/>
          <w:sz w:val="28"/>
          <w:szCs w:val="28"/>
          <w:lang w:eastAsia="en-US"/>
        </w:rPr>
        <w:t>к</w:t>
      </w:r>
      <w:r w:rsidRPr="00AF299F">
        <w:rPr>
          <w:sz w:val="28"/>
          <w:szCs w:val="28"/>
          <w:lang w:eastAsia="en-US"/>
        </w:rPr>
        <w:t>и с</w:t>
      </w:r>
      <w:r w:rsidRPr="00AF299F">
        <w:rPr>
          <w:spacing w:val="1"/>
          <w:sz w:val="28"/>
          <w:szCs w:val="28"/>
          <w:lang w:eastAsia="en-US"/>
        </w:rPr>
        <w:t>х</w:t>
      </w:r>
      <w:r w:rsidRPr="00AF299F">
        <w:rPr>
          <w:sz w:val="28"/>
          <w:szCs w:val="28"/>
          <w:lang w:eastAsia="en-US"/>
        </w:rPr>
        <w:t>е</w:t>
      </w:r>
      <w:r w:rsidRPr="00AF299F">
        <w:rPr>
          <w:spacing w:val="-3"/>
          <w:sz w:val="28"/>
          <w:szCs w:val="28"/>
          <w:lang w:eastAsia="en-US"/>
        </w:rPr>
        <w:t>м</w:t>
      </w:r>
      <w:r w:rsidRPr="00AF299F">
        <w:rPr>
          <w:sz w:val="28"/>
          <w:szCs w:val="28"/>
          <w:lang w:eastAsia="en-US"/>
        </w:rPr>
        <w:t>ы т</w:t>
      </w:r>
      <w:r w:rsidRPr="00AF299F">
        <w:rPr>
          <w:spacing w:val="-3"/>
          <w:sz w:val="28"/>
          <w:szCs w:val="28"/>
          <w:lang w:eastAsia="en-US"/>
        </w:rPr>
        <w:t>е</w:t>
      </w:r>
      <w:r w:rsidRPr="00AF299F">
        <w:rPr>
          <w:spacing w:val="1"/>
          <w:sz w:val="28"/>
          <w:szCs w:val="28"/>
          <w:lang w:eastAsia="en-US"/>
        </w:rPr>
        <w:t>п</w:t>
      </w:r>
      <w:r w:rsidRPr="00AF299F">
        <w:rPr>
          <w:spacing w:val="-1"/>
          <w:sz w:val="28"/>
          <w:szCs w:val="28"/>
          <w:lang w:eastAsia="en-US"/>
        </w:rPr>
        <w:t>ло</w:t>
      </w:r>
      <w:r w:rsidRPr="00AF299F">
        <w:rPr>
          <w:sz w:val="28"/>
          <w:szCs w:val="28"/>
          <w:lang w:eastAsia="en-US"/>
        </w:rPr>
        <w:t>с</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б</w:t>
      </w:r>
      <w:r w:rsidRPr="00AF299F">
        <w:rPr>
          <w:spacing w:val="-2"/>
          <w:sz w:val="28"/>
          <w:szCs w:val="28"/>
          <w:lang w:eastAsia="en-US"/>
        </w:rPr>
        <w:t>ж</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33"/>
          <w:sz w:val="28"/>
          <w:szCs w:val="28"/>
          <w:lang w:eastAsia="en-US"/>
        </w:rPr>
        <w:t xml:space="preserve"> </w:t>
      </w:r>
      <w:r w:rsidRPr="00AF299F">
        <w:rPr>
          <w:sz w:val="28"/>
          <w:szCs w:val="28"/>
          <w:lang w:eastAsia="en-US"/>
        </w:rPr>
        <w:t>яв</w:t>
      </w:r>
      <w:r w:rsidRPr="00AF299F">
        <w:rPr>
          <w:spacing w:val="-1"/>
          <w:sz w:val="28"/>
          <w:szCs w:val="28"/>
          <w:lang w:eastAsia="en-US"/>
        </w:rPr>
        <w:t>л</w:t>
      </w:r>
      <w:r w:rsidRPr="00AF299F">
        <w:rPr>
          <w:sz w:val="28"/>
          <w:szCs w:val="28"/>
          <w:lang w:eastAsia="en-US"/>
        </w:rPr>
        <w:t>яют</w:t>
      </w:r>
      <w:r w:rsidRPr="00AF299F">
        <w:rPr>
          <w:spacing w:val="-3"/>
          <w:sz w:val="28"/>
          <w:szCs w:val="28"/>
          <w:lang w:eastAsia="en-US"/>
        </w:rPr>
        <w:t>с</w:t>
      </w:r>
      <w:r w:rsidRPr="00AF299F">
        <w:rPr>
          <w:sz w:val="28"/>
          <w:szCs w:val="28"/>
          <w:lang w:eastAsia="en-US"/>
        </w:rPr>
        <w:t xml:space="preserve">я </w:t>
      </w:r>
      <w:r w:rsidRPr="00AF299F">
        <w:rPr>
          <w:spacing w:val="-2"/>
          <w:sz w:val="28"/>
          <w:szCs w:val="28"/>
          <w:lang w:eastAsia="en-US"/>
        </w:rPr>
        <w:t>с</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ж</w:t>
      </w:r>
      <w:r w:rsidRPr="00AF299F">
        <w:rPr>
          <w:spacing w:val="-2"/>
          <w:sz w:val="28"/>
          <w:szCs w:val="28"/>
          <w:lang w:eastAsia="en-US"/>
        </w:rPr>
        <w:t>е</w:t>
      </w:r>
      <w:r w:rsidRPr="00AF299F">
        <w:rPr>
          <w:spacing w:val="1"/>
          <w:sz w:val="28"/>
          <w:szCs w:val="28"/>
          <w:lang w:eastAsia="en-US"/>
        </w:rPr>
        <w:t>ни</w:t>
      </w:r>
      <w:r w:rsidRPr="00AF299F">
        <w:rPr>
          <w:sz w:val="28"/>
          <w:szCs w:val="28"/>
          <w:lang w:eastAsia="en-US"/>
        </w:rPr>
        <w:t xml:space="preserve">е </w:t>
      </w:r>
      <w:r w:rsidRPr="00AF299F">
        <w:rPr>
          <w:spacing w:val="1"/>
          <w:sz w:val="28"/>
          <w:szCs w:val="28"/>
          <w:lang w:eastAsia="en-US"/>
        </w:rPr>
        <w:t>об</w:t>
      </w:r>
      <w:r w:rsidRPr="00AF299F">
        <w:rPr>
          <w:spacing w:val="-1"/>
          <w:sz w:val="28"/>
          <w:szCs w:val="28"/>
          <w:lang w:eastAsia="en-US"/>
        </w:rPr>
        <w:t>ъ</w:t>
      </w:r>
      <w:r w:rsidRPr="00AF299F">
        <w:rPr>
          <w:sz w:val="28"/>
          <w:szCs w:val="28"/>
          <w:lang w:eastAsia="en-US"/>
        </w:rPr>
        <w:t>е</w:t>
      </w:r>
      <w:r w:rsidRPr="00AF299F">
        <w:rPr>
          <w:spacing w:val="-3"/>
          <w:sz w:val="28"/>
          <w:szCs w:val="28"/>
          <w:lang w:eastAsia="en-US"/>
        </w:rPr>
        <w:t>м</w:t>
      </w:r>
      <w:r w:rsidRPr="00AF299F">
        <w:rPr>
          <w:spacing w:val="1"/>
          <w:sz w:val="28"/>
          <w:szCs w:val="28"/>
          <w:lang w:eastAsia="en-US"/>
        </w:rPr>
        <w:t>о</w:t>
      </w:r>
      <w:r w:rsidRPr="00AF299F">
        <w:rPr>
          <w:sz w:val="28"/>
          <w:szCs w:val="28"/>
          <w:lang w:eastAsia="en-US"/>
        </w:rPr>
        <w:t xml:space="preserve">в </w:t>
      </w:r>
      <w:r w:rsidRPr="00AF299F">
        <w:rPr>
          <w:spacing w:val="1"/>
          <w:sz w:val="28"/>
          <w:szCs w:val="28"/>
          <w:lang w:eastAsia="en-US"/>
        </w:rPr>
        <w:t>по</w:t>
      </w:r>
      <w:r w:rsidRPr="00AF299F">
        <w:rPr>
          <w:sz w:val="28"/>
          <w:szCs w:val="28"/>
          <w:lang w:eastAsia="en-US"/>
        </w:rPr>
        <w:t>т</w:t>
      </w:r>
      <w:r w:rsidRPr="00AF299F">
        <w:rPr>
          <w:spacing w:val="-3"/>
          <w:sz w:val="28"/>
          <w:szCs w:val="28"/>
          <w:lang w:eastAsia="en-US"/>
        </w:rPr>
        <w:t>е</w:t>
      </w:r>
      <w:r w:rsidRPr="00AF299F">
        <w:rPr>
          <w:spacing w:val="1"/>
          <w:sz w:val="28"/>
          <w:szCs w:val="28"/>
          <w:lang w:eastAsia="en-US"/>
        </w:rPr>
        <w:t>р</w:t>
      </w:r>
      <w:r w:rsidRPr="00AF299F">
        <w:rPr>
          <w:sz w:val="28"/>
          <w:szCs w:val="28"/>
          <w:lang w:eastAsia="en-US"/>
        </w:rPr>
        <w:t xml:space="preserve">ь </w:t>
      </w:r>
      <w:r w:rsidRPr="00AF299F">
        <w:rPr>
          <w:spacing w:val="-3"/>
          <w:sz w:val="28"/>
          <w:szCs w:val="28"/>
          <w:lang w:eastAsia="en-US"/>
        </w:rPr>
        <w:t>т</w:t>
      </w:r>
      <w:r w:rsidRPr="00AF299F">
        <w:rPr>
          <w:sz w:val="28"/>
          <w:szCs w:val="28"/>
          <w:lang w:eastAsia="en-US"/>
        </w:rPr>
        <w:t>е</w:t>
      </w:r>
      <w:r w:rsidRPr="00AF299F">
        <w:rPr>
          <w:spacing w:val="1"/>
          <w:sz w:val="28"/>
          <w:szCs w:val="28"/>
          <w:lang w:eastAsia="en-US"/>
        </w:rPr>
        <w:t>п</w:t>
      </w:r>
      <w:r w:rsidRPr="00AF299F">
        <w:rPr>
          <w:spacing w:val="-3"/>
          <w:sz w:val="28"/>
          <w:szCs w:val="28"/>
          <w:lang w:eastAsia="en-US"/>
        </w:rPr>
        <w:t>л</w:t>
      </w:r>
      <w:r w:rsidRPr="00AF299F">
        <w:rPr>
          <w:spacing w:val="1"/>
          <w:sz w:val="28"/>
          <w:szCs w:val="28"/>
          <w:lang w:eastAsia="en-US"/>
        </w:rPr>
        <w:t>о</w:t>
      </w:r>
      <w:r w:rsidRPr="00AF299F">
        <w:rPr>
          <w:spacing w:val="-3"/>
          <w:sz w:val="28"/>
          <w:szCs w:val="28"/>
          <w:lang w:eastAsia="en-US"/>
        </w:rPr>
        <w:t>в</w:t>
      </w:r>
      <w:r w:rsidRPr="00AF299F">
        <w:rPr>
          <w:spacing w:val="-1"/>
          <w:sz w:val="28"/>
          <w:szCs w:val="28"/>
          <w:lang w:eastAsia="en-US"/>
        </w:rPr>
        <w:t>о</w:t>
      </w:r>
      <w:r w:rsidRPr="00AF299F">
        <w:rPr>
          <w:sz w:val="28"/>
          <w:szCs w:val="28"/>
          <w:lang w:eastAsia="en-US"/>
        </w:rPr>
        <w:t>й энерг</w:t>
      </w:r>
      <w:r w:rsidRPr="00AF299F">
        <w:rPr>
          <w:spacing w:val="-2"/>
          <w:sz w:val="28"/>
          <w:szCs w:val="28"/>
          <w:lang w:eastAsia="en-US"/>
        </w:rPr>
        <w:t>и</w:t>
      </w:r>
      <w:r w:rsidRPr="00AF299F">
        <w:rPr>
          <w:spacing w:val="1"/>
          <w:sz w:val="28"/>
          <w:szCs w:val="28"/>
          <w:lang w:eastAsia="en-US"/>
        </w:rPr>
        <w:t>и</w:t>
      </w:r>
      <w:r w:rsidRPr="00AF299F">
        <w:rPr>
          <w:sz w:val="28"/>
          <w:szCs w:val="28"/>
          <w:lang w:eastAsia="en-US"/>
        </w:rPr>
        <w:t>,</w:t>
      </w:r>
      <w:r w:rsidRPr="00AF299F">
        <w:rPr>
          <w:spacing w:val="2"/>
          <w:sz w:val="28"/>
          <w:szCs w:val="28"/>
          <w:lang w:eastAsia="en-US"/>
        </w:rPr>
        <w:t xml:space="preserve"> </w:t>
      </w:r>
      <w:r w:rsidRPr="00AF299F">
        <w:rPr>
          <w:sz w:val="28"/>
          <w:szCs w:val="28"/>
          <w:lang w:eastAsia="en-US"/>
        </w:rPr>
        <w:t>эк</w:t>
      </w:r>
      <w:r w:rsidRPr="00AF299F">
        <w:rPr>
          <w:spacing w:val="-1"/>
          <w:sz w:val="28"/>
          <w:szCs w:val="28"/>
          <w:lang w:eastAsia="en-US"/>
        </w:rPr>
        <w:t>он</w:t>
      </w:r>
      <w:r w:rsidRPr="00AF299F">
        <w:rPr>
          <w:spacing w:val="1"/>
          <w:sz w:val="28"/>
          <w:szCs w:val="28"/>
          <w:lang w:eastAsia="en-US"/>
        </w:rPr>
        <w:t>о</w:t>
      </w:r>
      <w:r w:rsidRPr="00AF299F">
        <w:rPr>
          <w:sz w:val="28"/>
          <w:szCs w:val="28"/>
          <w:lang w:eastAsia="en-US"/>
        </w:rPr>
        <w:t>м</w:t>
      </w:r>
      <w:r w:rsidRPr="00AF299F">
        <w:rPr>
          <w:spacing w:val="-2"/>
          <w:sz w:val="28"/>
          <w:szCs w:val="28"/>
          <w:lang w:eastAsia="en-US"/>
        </w:rPr>
        <w:t>и</w:t>
      </w:r>
      <w:r w:rsidRPr="00AF299F">
        <w:rPr>
          <w:sz w:val="28"/>
          <w:szCs w:val="28"/>
          <w:lang w:eastAsia="en-US"/>
        </w:rPr>
        <w:t>я мате</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ал</w:t>
      </w:r>
      <w:r w:rsidRPr="00AF299F">
        <w:rPr>
          <w:spacing w:val="-2"/>
          <w:sz w:val="28"/>
          <w:szCs w:val="28"/>
          <w:lang w:eastAsia="en-US"/>
        </w:rPr>
        <w:t>ь</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1"/>
          <w:sz w:val="28"/>
          <w:szCs w:val="28"/>
          <w:lang w:eastAsia="en-US"/>
        </w:rPr>
        <w:t xml:space="preserve"> </w:t>
      </w:r>
      <w:r w:rsidRPr="00AF299F">
        <w:rPr>
          <w:sz w:val="28"/>
          <w:szCs w:val="28"/>
          <w:lang w:eastAsia="en-US"/>
        </w:rPr>
        <w:t>и</w:t>
      </w:r>
      <w:r w:rsidRPr="00AF299F">
        <w:rPr>
          <w:spacing w:val="3"/>
          <w:sz w:val="28"/>
          <w:szCs w:val="28"/>
          <w:lang w:eastAsia="en-US"/>
        </w:rPr>
        <w:t xml:space="preserve"> </w:t>
      </w:r>
      <w:r w:rsidRPr="00AF299F">
        <w:rPr>
          <w:spacing w:val="-3"/>
          <w:sz w:val="28"/>
          <w:szCs w:val="28"/>
          <w:lang w:eastAsia="en-US"/>
        </w:rPr>
        <w:t>т</w:t>
      </w:r>
      <w:r w:rsidRPr="00AF299F">
        <w:rPr>
          <w:spacing w:val="1"/>
          <w:sz w:val="28"/>
          <w:szCs w:val="28"/>
          <w:lang w:eastAsia="en-US"/>
        </w:rPr>
        <w:t>р</w:t>
      </w:r>
      <w:r w:rsidRPr="00AF299F">
        <w:rPr>
          <w:spacing w:val="-1"/>
          <w:sz w:val="28"/>
          <w:szCs w:val="28"/>
          <w:lang w:eastAsia="en-US"/>
        </w:rPr>
        <w:t>у</w:t>
      </w:r>
      <w:r w:rsidRPr="00AF299F">
        <w:rPr>
          <w:spacing w:val="1"/>
          <w:sz w:val="28"/>
          <w:szCs w:val="28"/>
          <w:lang w:eastAsia="en-US"/>
        </w:rPr>
        <w:t>до</w:t>
      </w:r>
      <w:r w:rsidRPr="00AF299F">
        <w:rPr>
          <w:spacing w:val="-3"/>
          <w:sz w:val="28"/>
          <w:szCs w:val="28"/>
          <w:lang w:eastAsia="en-US"/>
        </w:rPr>
        <w:t>в</w:t>
      </w:r>
      <w:r w:rsidRPr="00AF299F">
        <w:rPr>
          <w:spacing w:val="1"/>
          <w:sz w:val="28"/>
          <w:szCs w:val="28"/>
          <w:lang w:eastAsia="en-US"/>
        </w:rPr>
        <w:t>ы</w:t>
      </w:r>
      <w:r w:rsidRPr="00AF299F">
        <w:rPr>
          <w:sz w:val="28"/>
          <w:szCs w:val="28"/>
          <w:lang w:eastAsia="en-US"/>
        </w:rPr>
        <w:t>х</w:t>
      </w:r>
      <w:r w:rsidRPr="00AF299F">
        <w:rPr>
          <w:spacing w:val="1"/>
          <w:sz w:val="28"/>
          <w:szCs w:val="28"/>
          <w:lang w:eastAsia="en-US"/>
        </w:rPr>
        <w:t xml:space="preserve"> р</w:t>
      </w:r>
      <w:r w:rsidRPr="00AF299F">
        <w:rPr>
          <w:spacing w:val="-2"/>
          <w:sz w:val="28"/>
          <w:szCs w:val="28"/>
          <w:lang w:eastAsia="en-US"/>
        </w:rPr>
        <w:t>е</w:t>
      </w:r>
      <w:r w:rsidRPr="00AF299F">
        <w:rPr>
          <w:sz w:val="28"/>
          <w:szCs w:val="28"/>
          <w:lang w:eastAsia="en-US"/>
        </w:rPr>
        <w:t>с</w:t>
      </w:r>
      <w:r w:rsidRPr="00AF299F">
        <w:rPr>
          <w:spacing w:val="-3"/>
          <w:sz w:val="28"/>
          <w:szCs w:val="28"/>
          <w:lang w:eastAsia="en-US"/>
        </w:rPr>
        <w:t>у</w:t>
      </w:r>
      <w:r w:rsidRPr="00AF299F">
        <w:rPr>
          <w:spacing w:val="1"/>
          <w:sz w:val="28"/>
          <w:szCs w:val="28"/>
          <w:lang w:eastAsia="en-US"/>
        </w:rPr>
        <w:t>р</w:t>
      </w:r>
      <w:r w:rsidRPr="00AF299F">
        <w:rPr>
          <w:sz w:val="28"/>
          <w:szCs w:val="28"/>
          <w:lang w:eastAsia="en-US"/>
        </w:rPr>
        <w:t>с</w:t>
      </w:r>
      <w:r w:rsidRPr="00AF299F">
        <w:rPr>
          <w:spacing w:val="1"/>
          <w:sz w:val="28"/>
          <w:szCs w:val="28"/>
          <w:lang w:eastAsia="en-US"/>
        </w:rPr>
        <w:t>о</w:t>
      </w:r>
      <w:r w:rsidRPr="00AF299F">
        <w:rPr>
          <w:sz w:val="28"/>
          <w:szCs w:val="28"/>
          <w:lang w:eastAsia="en-US"/>
        </w:rPr>
        <w:t>в,</w:t>
      </w:r>
      <w:r w:rsidRPr="00AF299F">
        <w:rPr>
          <w:spacing w:val="1"/>
          <w:sz w:val="28"/>
          <w:szCs w:val="28"/>
          <w:lang w:eastAsia="en-US"/>
        </w:rPr>
        <w:t xml:space="preserve"> </w:t>
      </w:r>
      <w:r w:rsidRPr="00AF299F">
        <w:rPr>
          <w:spacing w:val="-4"/>
          <w:sz w:val="28"/>
          <w:szCs w:val="28"/>
          <w:lang w:eastAsia="en-US"/>
        </w:rPr>
        <w:t>у</w:t>
      </w:r>
      <w:r w:rsidRPr="00AF299F">
        <w:rPr>
          <w:spacing w:val="2"/>
          <w:sz w:val="28"/>
          <w:szCs w:val="28"/>
          <w:lang w:eastAsia="en-US"/>
        </w:rPr>
        <w:t>с</w:t>
      </w:r>
      <w:r w:rsidRPr="00AF299F">
        <w:rPr>
          <w:spacing w:val="1"/>
          <w:sz w:val="28"/>
          <w:szCs w:val="28"/>
          <w:lang w:eastAsia="en-US"/>
        </w:rPr>
        <w:t>о</w:t>
      </w:r>
      <w:r w:rsidRPr="00AF299F">
        <w:rPr>
          <w:sz w:val="28"/>
          <w:szCs w:val="28"/>
          <w:lang w:eastAsia="en-US"/>
        </w:rPr>
        <w:t>ве</w:t>
      </w:r>
      <w:r w:rsidRPr="00AF299F">
        <w:rPr>
          <w:spacing w:val="-2"/>
          <w:sz w:val="28"/>
          <w:szCs w:val="28"/>
          <w:lang w:eastAsia="en-US"/>
        </w:rPr>
        <w:t>р</w:t>
      </w:r>
      <w:r w:rsidRPr="00AF299F">
        <w:rPr>
          <w:sz w:val="28"/>
          <w:szCs w:val="28"/>
          <w:lang w:eastAsia="en-US"/>
        </w:rPr>
        <w:t>ше</w:t>
      </w:r>
      <w:r w:rsidRPr="00AF299F">
        <w:rPr>
          <w:spacing w:val="-1"/>
          <w:sz w:val="28"/>
          <w:szCs w:val="28"/>
          <w:lang w:eastAsia="en-US"/>
        </w:rPr>
        <w:t>н</w:t>
      </w:r>
      <w:r w:rsidRPr="00AF299F">
        <w:rPr>
          <w:sz w:val="28"/>
          <w:szCs w:val="28"/>
          <w:lang w:eastAsia="en-US"/>
        </w:rPr>
        <w:t>ство</w:t>
      </w:r>
      <w:r w:rsidRPr="00AF299F">
        <w:rPr>
          <w:spacing w:val="9"/>
          <w:sz w:val="28"/>
          <w:szCs w:val="28"/>
          <w:lang w:eastAsia="en-US"/>
        </w:rPr>
        <w:t>в</w:t>
      </w:r>
      <w:r w:rsidRPr="00AF299F">
        <w:rPr>
          <w:spacing w:val="-2"/>
          <w:sz w:val="28"/>
          <w:szCs w:val="28"/>
          <w:lang w:eastAsia="en-US"/>
        </w:rPr>
        <w:t>а</w:t>
      </w:r>
      <w:r w:rsidRPr="00AF299F">
        <w:rPr>
          <w:spacing w:val="-1"/>
          <w:sz w:val="28"/>
          <w:szCs w:val="28"/>
          <w:lang w:eastAsia="en-US"/>
        </w:rPr>
        <w:t>ни</w:t>
      </w:r>
      <w:r w:rsidRPr="00AF299F">
        <w:rPr>
          <w:sz w:val="28"/>
          <w:szCs w:val="28"/>
          <w:lang w:eastAsia="en-US"/>
        </w:rPr>
        <w:t>е те</w:t>
      </w:r>
      <w:r w:rsidRPr="00AF299F">
        <w:rPr>
          <w:spacing w:val="1"/>
          <w:sz w:val="28"/>
          <w:szCs w:val="28"/>
          <w:lang w:eastAsia="en-US"/>
        </w:rPr>
        <w:t>х</w:t>
      </w:r>
      <w:r w:rsidRPr="00AF299F">
        <w:rPr>
          <w:spacing w:val="-1"/>
          <w:sz w:val="28"/>
          <w:szCs w:val="28"/>
          <w:lang w:eastAsia="en-US"/>
        </w:rPr>
        <w:t>н</w:t>
      </w:r>
      <w:r w:rsidRPr="00AF299F">
        <w:rPr>
          <w:spacing w:val="1"/>
          <w:sz w:val="28"/>
          <w:szCs w:val="28"/>
          <w:lang w:eastAsia="en-US"/>
        </w:rPr>
        <w:t>о</w:t>
      </w:r>
      <w:r w:rsidRPr="00AF299F">
        <w:rPr>
          <w:spacing w:val="-3"/>
          <w:sz w:val="28"/>
          <w:szCs w:val="28"/>
          <w:lang w:eastAsia="en-US"/>
        </w:rPr>
        <w:t>л</w:t>
      </w:r>
      <w:r w:rsidRPr="00AF299F">
        <w:rPr>
          <w:spacing w:val="1"/>
          <w:sz w:val="28"/>
          <w:szCs w:val="28"/>
          <w:lang w:eastAsia="en-US"/>
        </w:rPr>
        <w:t>о</w:t>
      </w:r>
      <w:r w:rsidRPr="00AF299F">
        <w:rPr>
          <w:sz w:val="28"/>
          <w:szCs w:val="28"/>
          <w:lang w:eastAsia="en-US"/>
        </w:rPr>
        <w:t>г</w:t>
      </w:r>
      <w:r w:rsidRPr="00AF299F">
        <w:rPr>
          <w:spacing w:val="-1"/>
          <w:sz w:val="28"/>
          <w:szCs w:val="28"/>
          <w:lang w:eastAsia="en-US"/>
        </w:rPr>
        <w:t>и</w:t>
      </w:r>
      <w:r w:rsidRPr="00AF299F">
        <w:rPr>
          <w:spacing w:val="1"/>
          <w:sz w:val="28"/>
          <w:szCs w:val="28"/>
          <w:lang w:eastAsia="en-US"/>
        </w:rPr>
        <w:t>и</w:t>
      </w:r>
      <w:r w:rsidRPr="00AF299F">
        <w:rPr>
          <w:sz w:val="28"/>
          <w:szCs w:val="28"/>
          <w:lang w:eastAsia="en-US"/>
        </w:rPr>
        <w:t>,</w:t>
      </w:r>
      <w:r w:rsidRPr="00AF299F">
        <w:rPr>
          <w:spacing w:val="1"/>
          <w:sz w:val="28"/>
          <w:szCs w:val="28"/>
          <w:lang w:eastAsia="en-US"/>
        </w:rPr>
        <w:t xml:space="preserve"> </w:t>
      </w:r>
      <w:r w:rsidRPr="00AF299F">
        <w:rPr>
          <w:spacing w:val="-4"/>
          <w:sz w:val="28"/>
          <w:szCs w:val="28"/>
          <w:lang w:eastAsia="en-US"/>
        </w:rPr>
        <w:t>у</w:t>
      </w:r>
      <w:r w:rsidRPr="00AF299F">
        <w:rPr>
          <w:spacing w:val="1"/>
          <w:sz w:val="28"/>
          <w:szCs w:val="28"/>
          <w:lang w:eastAsia="en-US"/>
        </w:rPr>
        <w:t>л</w:t>
      </w:r>
      <w:r w:rsidRPr="00AF299F">
        <w:rPr>
          <w:spacing w:val="-4"/>
          <w:sz w:val="28"/>
          <w:szCs w:val="28"/>
          <w:lang w:eastAsia="en-US"/>
        </w:rPr>
        <w:t>у</w:t>
      </w:r>
      <w:r w:rsidRPr="00AF299F">
        <w:rPr>
          <w:spacing w:val="3"/>
          <w:sz w:val="28"/>
          <w:szCs w:val="28"/>
          <w:lang w:eastAsia="en-US"/>
        </w:rPr>
        <w:t>ч</w:t>
      </w:r>
      <w:r w:rsidRPr="00AF299F">
        <w:rPr>
          <w:sz w:val="28"/>
          <w:szCs w:val="28"/>
          <w:lang w:eastAsia="en-US"/>
        </w:rPr>
        <w:t>ше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е</w:t>
      </w:r>
      <w:r w:rsidRPr="00AF299F">
        <w:rPr>
          <w:spacing w:val="1"/>
          <w:sz w:val="28"/>
          <w:szCs w:val="28"/>
          <w:lang w:eastAsia="en-US"/>
        </w:rPr>
        <w:t xml:space="preserve"> </w:t>
      </w:r>
      <w:r w:rsidRPr="00AF299F">
        <w:rPr>
          <w:sz w:val="28"/>
          <w:szCs w:val="28"/>
          <w:lang w:eastAsia="en-US"/>
        </w:rPr>
        <w:t>кач</w:t>
      </w:r>
      <w:r w:rsidRPr="00AF299F">
        <w:rPr>
          <w:spacing w:val="-1"/>
          <w:sz w:val="28"/>
          <w:szCs w:val="28"/>
          <w:lang w:eastAsia="en-US"/>
        </w:rPr>
        <w:t>е</w:t>
      </w:r>
      <w:r w:rsidRPr="00AF299F">
        <w:rPr>
          <w:sz w:val="28"/>
          <w:szCs w:val="28"/>
          <w:lang w:eastAsia="en-US"/>
        </w:rPr>
        <w:t>ства</w:t>
      </w:r>
      <w:r w:rsidRPr="00AF299F">
        <w:rPr>
          <w:spacing w:val="1"/>
          <w:sz w:val="28"/>
          <w:szCs w:val="28"/>
          <w:lang w:eastAsia="en-US"/>
        </w:rPr>
        <w:t xml:space="preserve"> пр</w:t>
      </w:r>
      <w:r w:rsidRPr="00AF299F">
        <w:rPr>
          <w:spacing w:val="-2"/>
          <w:sz w:val="28"/>
          <w:szCs w:val="28"/>
          <w:lang w:eastAsia="en-US"/>
        </w:rPr>
        <w:t>е</w:t>
      </w:r>
      <w:r w:rsidRPr="00AF299F">
        <w:rPr>
          <w:spacing w:val="-1"/>
          <w:sz w:val="28"/>
          <w:szCs w:val="28"/>
          <w:lang w:eastAsia="en-US"/>
        </w:rPr>
        <w:t>д</w:t>
      </w:r>
      <w:r w:rsidRPr="00AF299F">
        <w:rPr>
          <w:spacing w:val="1"/>
          <w:sz w:val="28"/>
          <w:szCs w:val="28"/>
          <w:lang w:eastAsia="en-US"/>
        </w:rPr>
        <w:t>о</w:t>
      </w:r>
      <w:r w:rsidRPr="00AF299F">
        <w:rPr>
          <w:sz w:val="28"/>
          <w:szCs w:val="28"/>
          <w:lang w:eastAsia="en-US"/>
        </w:rPr>
        <w:t>став</w:t>
      </w:r>
      <w:r w:rsidRPr="00AF299F">
        <w:rPr>
          <w:spacing w:val="-1"/>
          <w:sz w:val="28"/>
          <w:szCs w:val="28"/>
          <w:lang w:eastAsia="en-US"/>
        </w:rPr>
        <w:t>л</w:t>
      </w:r>
      <w:r w:rsidRPr="00AF299F">
        <w:rPr>
          <w:sz w:val="28"/>
          <w:szCs w:val="28"/>
          <w:lang w:eastAsia="en-US"/>
        </w:rPr>
        <w:t>я</w:t>
      </w:r>
      <w:r w:rsidRPr="00AF299F">
        <w:rPr>
          <w:spacing w:val="-2"/>
          <w:sz w:val="28"/>
          <w:szCs w:val="28"/>
          <w:lang w:eastAsia="en-US"/>
        </w:rPr>
        <w:t>е</w:t>
      </w:r>
      <w:r w:rsidRPr="00AF299F">
        <w:rPr>
          <w:sz w:val="28"/>
          <w:szCs w:val="28"/>
          <w:lang w:eastAsia="en-US"/>
        </w:rPr>
        <w:t>м</w:t>
      </w:r>
      <w:r w:rsidRPr="00AF299F">
        <w:rPr>
          <w:spacing w:val="-2"/>
          <w:sz w:val="28"/>
          <w:szCs w:val="28"/>
          <w:lang w:eastAsia="en-US"/>
        </w:rPr>
        <w:t>ы</w:t>
      </w:r>
      <w:r w:rsidRPr="00AF299F">
        <w:rPr>
          <w:sz w:val="28"/>
          <w:szCs w:val="28"/>
          <w:lang w:eastAsia="en-US"/>
        </w:rPr>
        <w:t xml:space="preserve">х </w:t>
      </w:r>
      <w:r w:rsidRPr="00AF299F">
        <w:rPr>
          <w:spacing w:val="-4"/>
          <w:sz w:val="28"/>
          <w:szCs w:val="28"/>
          <w:lang w:eastAsia="en-US"/>
        </w:rPr>
        <w:t>у</w:t>
      </w:r>
      <w:r w:rsidRPr="00AF299F">
        <w:rPr>
          <w:sz w:val="28"/>
          <w:szCs w:val="28"/>
          <w:lang w:eastAsia="en-US"/>
        </w:rPr>
        <w:t>с</w:t>
      </w:r>
      <w:r w:rsidRPr="00AF299F">
        <w:rPr>
          <w:spacing w:val="1"/>
          <w:sz w:val="28"/>
          <w:szCs w:val="28"/>
          <w:lang w:eastAsia="en-US"/>
        </w:rPr>
        <w:t>л</w:t>
      </w:r>
      <w:r w:rsidRPr="00AF299F">
        <w:rPr>
          <w:spacing w:val="-1"/>
          <w:sz w:val="28"/>
          <w:szCs w:val="28"/>
          <w:lang w:eastAsia="en-US"/>
        </w:rPr>
        <w:t>у</w:t>
      </w:r>
      <w:r w:rsidRPr="00AF299F">
        <w:rPr>
          <w:sz w:val="28"/>
          <w:szCs w:val="28"/>
          <w:lang w:eastAsia="en-US"/>
        </w:rPr>
        <w:t>г,</w:t>
      </w:r>
      <w:r w:rsidRPr="00AF299F">
        <w:rPr>
          <w:spacing w:val="1"/>
          <w:sz w:val="28"/>
          <w:szCs w:val="28"/>
          <w:lang w:eastAsia="en-US"/>
        </w:rPr>
        <w:t xml:space="preserve"> </w:t>
      </w:r>
      <w:r w:rsidRPr="00AF299F">
        <w:rPr>
          <w:sz w:val="28"/>
          <w:szCs w:val="28"/>
          <w:lang w:eastAsia="en-US"/>
        </w:rPr>
        <w:t>вне</w:t>
      </w:r>
      <w:r w:rsidRPr="00AF299F">
        <w:rPr>
          <w:spacing w:val="1"/>
          <w:sz w:val="28"/>
          <w:szCs w:val="28"/>
          <w:lang w:eastAsia="en-US"/>
        </w:rPr>
        <w:t>др</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е с</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р</w:t>
      </w:r>
      <w:r w:rsidRPr="00AF299F">
        <w:rPr>
          <w:sz w:val="28"/>
          <w:szCs w:val="28"/>
          <w:lang w:eastAsia="en-US"/>
        </w:rPr>
        <w:t>ем</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1"/>
          <w:sz w:val="28"/>
          <w:szCs w:val="28"/>
          <w:lang w:eastAsia="en-US"/>
        </w:rPr>
        <w:t xml:space="preserve"> </w:t>
      </w:r>
      <w:r w:rsidRPr="00AF299F">
        <w:rPr>
          <w:spacing w:val="-1"/>
          <w:sz w:val="28"/>
          <w:szCs w:val="28"/>
          <w:lang w:eastAsia="en-US"/>
        </w:rPr>
        <w:t>т</w:t>
      </w:r>
      <w:r w:rsidRPr="00AF299F">
        <w:rPr>
          <w:spacing w:val="-2"/>
          <w:sz w:val="28"/>
          <w:szCs w:val="28"/>
          <w:lang w:eastAsia="en-US"/>
        </w:rPr>
        <w:t>е</w:t>
      </w:r>
      <w:r w:rsidRPr="00AF299F">
        <w:rPr>
          <w:spacing w:val="-1"/>
          <w:sz w:val="28"/>
          <w:szCs w:val="28"/>
          <w:lang w:eastAsia="en-US"/>
        </w:rPr>
        <w:t>х</w:t>
      </w:r>
      <w:r w:rsidRPr="00AF299F">
        <w:rPr>
          <w:spacing w:val="1"/>
          <w:sz w:val="28"/>
          <w:szCs w:val="28"/>
          <w:lang w:eastAsia="en-US"/>
        </w:rPr>
        <w:t>н</w:t>
      </w:r>
      <w:r w:rsidRPr="00AF299F">
        <w:rPr>
          <w:spacing w:val="-1"/>
          <w:sz w:val="28"/>
          <w:szCs w:val="28"/>
          <w:lang w:eastAsia="en-US"/>
        </w:rPr>
        <w:t>ол</w:t>
      </w:r>
      <w:r w:rsidRPr="00AF299F">
        <w:rPr>
          <w:spacing w:val="1"/>
          <w:sz w:val="28"/>
          <w:szCs w:val="28"/>
          <w:lang w:eastAsia="en-US"/>
        </w:rPr>
        <w:t>о</w:t>
      </w:r>
      <w:r w:rsidRPr="00AF299F">
        <w:rPr>
          <w:sz w:val="28"/>
          <w:szCs w:val="28"/>
          <w:lang w:eastAsia="en-US"/>
        </w:rPr>
        <w:t>г</w:t>
      </w:r>
      <w:r w:rsidRPr="00AF299F">
        <w:rPr>
          <w:spacing w:val="-1"/>
          <w:sz w:val="28"/>
          <w:szCs w:val="28"/>
          <w:lang w:eastAsia="en-US"/>
        </w:rPr>
        <w:t>и</w:t>
      </w:r>
      <w:r w:rsidRPr="00AF299F">
        <w:rPr>
          <w:spacing w:val="1"/>
          <w:sz w:val="28"/>
          <w:szCs w:val="28"/>
          <w:lang w:eastAsia="en-US"/>
        </w:rPr>
        <w:t>й</w:t>
      </w:r>
      <w:r w:rsidRPr="00AF299F">
        <w:rPr>
          <w:sz w:val="28"/>
          <w:szCs w:val="28"/>
          <w:lang w:eastAsia="en-US"/>
        </w:rPr>
        <w:t>.</w:t>
      </w:r>
    </w:p>
    <w:p w:rsidR="00AF299F" w:rsidRPr="00AF299F" w:rsidRDefault="00AF299F" w:rsidP="00AF299F">
      <w:pPr>
        <w:widowControl w:val="0"/>
        <w:ind w:firstLine="567"/>
        <w:jc w:val="both"/>
        <w:rPr>
          <w:sz w:val="28"/>
          <w:szCs w:val="28"/>
          <w:lang w:eastAsia="en-US"/>
        </w:rPr>
      </w:pPr>
      <w:r w:rsidRPr="00AF299F">
        <w:rPr>
          <w:spacing w:val="-1"/>
          <w:sz w:val="28"/>
          <w:szCs w:val="28"/>
          <w:lang w:eastAsia="en-US"/>
        </w:rPr>
        <w:t>П</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pacing w:val="-3"/>
          <w:sz w:val="28"/>
          <w:szCs w:val="28"/>
          <w:lang w:eastAsia="en-US"/>
        </w:rPr>
        <w:t>л</w:t>
      </w:r>
      <w:r w:rsidRPr="00AF299F">
        <w:rPr>
          <w:spacing w:val="1"/>
          <w:sz w:val="28"/>
          <w:szCs w:val="28"/>
          <w:lang w:eastAsia="en-US"/>
        </w:rPr>
        <w:t>о</w:t>
      </w:r>
      <w:r w:rsidRPr="00AF299F">
        <w:rPr>
          <w:sz w:val="28"/>
          <w:szCs w:val="28"/>
          <w:lang w:eastAsia="en-US"/>
        </w:rPr>
        <w:t>ж</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1"/>
          <w:sz w:val="28"/>
          <w:szCs w:val="28"/>
          <w:lang w:eastAsia="en-US"/>
        </w:rPr>
        <w:t xml:space="preserve"> </w:t>
      </w:r>
      <w:r w:rsidRPr="00AF299F">
        <w:rPr>
          <w:spacing w:val="-1"/>
          <w:sz w:val="28"/>
          <w:szCs w:val="28"/>
          <w:lang w:eastAsia="en-US"/>
        </w:rPr>
        <w:t>п</w:t>
      </w:r>
      <w:r w:rsidRPr="00AF299F">
        <w:rPr>
          <w:sz w:val="28"/>
          <w:szCs w:val="28"/>
          <w:lang w:eastAsia="en-US"/>
        </w:rPr>
        <w:t>о</w:t>
      </w:r>
      <w:r w:rsidRPr="00AF299F">
        <w:rPr>
          <w:spacing w:val="2"/>
          <w:sz w:val="28"/>
          <w:szCs w:val="28"/>
          <w:lang w:eastAsia="en-US"/>
        </w:rPr>
        <w:t xml:space="preserve"> </w:t>
      </w:r>
      <w:r w:rsidRPr="00AF299F">
        <w:rPr>
          <w:sz w:val="28"/>
          <w:szCs w:val="28"/>
          <w:lang w:eastAsia="en-US"/>
        </w:rPr>
        <w:t>ве</w:t>
      </w:r>
      <w:r w:rsidRPr="00AF299F">
        <w:rPr>
          <w:spacing w:val="-1"/>
          <w:sz w:val="28"/>
          <w:szCs w:val="28"/>
          <w:lang w:eastAsia="en-US"/>
        </w:rPr>
        <w:t>л</w:t>
      </w:r>
      <w:r w:rsidRPr="00AF299F">
        <w:rPr>
          <w:spacing w:val="1"/>
          <w:sz w:val="28"/>
          <w:szCs w:val="28"/>
          <w:lang w:eastAsia="en-US"/>
        </w:rPr>
        <w:t>и</w:t>
      </w:r>
      <w:r w:rsidRPr="00AF299F">
        <w:rPr>
          <w:sz w:val="28"/>
          <w:szCs w:val="28"/>
          <w:lang w:eastAsia="en-US"/>
        </w:rPr>
        <w:t>ч</w:t>
      </w:r>
      <w:r w:rsidRPr="00AF299F">
        <w:rPr>
          <w:spacing w:val="-1"/>
          <w:sz w:val="28"/>
          <w:szCs w:val="28"/>
          <w:lang w:eastAsia="en-US"/>
        </w:rPr>
        <w:t>и</w:t>
      </w:r>
      <w:r w:rsidRPr="00AF299F">
        <w:rPr>
          <w:spacing w:val="1"/>
          <w:sz w:val="28"/>
          <w:szCs w:val="28"/>
          <w:lang w:eastAsia="en-US"/>
        </w:rPr>
        <w:t>н</w:t>
      </w:r>
      <w:r w:rsidRPr="00AF299F">
        <w:rPr>
          <w:sz w:val="28"/>
          <w:szCs w:val="28"/>
          <w:lang w:eastAsia="en-US"/>
        </w:rPr>
        <w:t>е</w:t>
      </w:r>
      <w:r w:rsidRPr="00AF299F">
        <w:rPr>
          <w:spacing w:val="1"/>
          <w:sz w:val="28"/>
          <w:szCs w:val="28"/>
          <w:lang w:eastAsia="en-US"/>
        </w:rPr>
        <w:t xml:space="preserve"> н</w:t>
      </w:r>
      <w:r w:rsidRPr="00AF299F">
        <w:rPr>
          <w:spacing w:val="-2"/>
          <w:sz w:val="28"/>
          <w:szCs w:val="28"/>
          <w:lang w:eastAsia="en-US"/>
        </w:rPr>
        <w:t>е</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хо</w:t>
      </w:r>
      <w:r w:rsidRPr="00AF299F">
        <w:rPr>
          <w:spacing w:val="1"/>
          <w:sz w:val="28"/>
          <w:szCs w:val="28"/>
          <w:lang w:eastAsia="en-US"/>
        </w:rPr>
        <w:t>ди</w:t>
      </w:r>
      <w:r w:rsidRPr="00AF299F">
        <w:rPr>
          <w:spacing w:val="-3"/>
          <w:sz w:val="28"/>
          <w:szCs w:val="28"/>
          <w:lang w:eastAsia="en-US"/>
        </w:rPr>
        <w:t>м</w:t>
      </w:r>
      <w:r w:rsidRPr="00AF299F">
        <w:rPr>
          <w:spacing w:val="1"/>
          <w:sz w:val="28"/>
          <w:szCs w:val="28"/>
          <w:lang w:eastAsia="en-US"/>
        </w:rPr>
        <w:t>ы</w:t>
      </w:r>
      <w:r w:rsidRPr="00AF299F">
        <w:rPr>
          <w:sz w:val="28"/>
          <w:szCs w:val="28"/>
          <w:lang w:eastAsia="en-US"/>
        </w:rPr>
        <w:t>х</w:t>
      </w:r>
      <w:r w:rsidRPr="00AF299F">
        <w:rPr>
          <w:spacing w:val="2"/>
          <w:sz w:val="28"/>
          <w:szCs w:val="28"/>
          <w:lang w:eastAsia="en-US"/>
        </w:rPr>
        <w:t xml:space="preserve"> </w:t>
      </w:r>
      <w:r w:rsidRPr="00AF299F">
        <w:rPr>
          <w:spacing w:val="-1"/>
          <w:sz w:val="28"/>
          <w:szCs w:val="28"/>
          <w:lang w:eastAsia="en-US"/>
        </w:rPr>
        <w:t>и</w:t>
      </w:r>
      <w:r w:rsidRPr="00AF299F">
        <w:rPr>
          <w:spacing w:val="1"/>
          <w:sz w:val="28"/>
          <w:szCs w:val="28"/>
          <w:lang w:eastAsia="en-US"/>
        </w:rPr>
        <w:t>н</w:t>
      </w:r>
      <w:r w:rsidRPr="00AF299F">
        <w:rPr>
          <w:sz w:val="28"/>
          <w:szCs w:val="28"/>
          <w:lang w:eastAsia="en-US"/>
        </w:rPr>
        <w:t>вес</w:t>
      </w:r>
      <w:r w:rsidRPr="00AF299F">
        <w:rPr>
          <w:spacing w:val="-3"/>
          <w:sz w:val="28"/>
          <w:szCs w:val="28"/>
          <w:lang w:eastAsia="en-US"/>
        </w:rPr>
        <w:t>т</w:t>
      </w:r>
      <w:r w:rsidRPr="00AF299F">
        <w:rPr>
          <w:spacing w:val="1"/>
          <w:sz w:val="28"/>
          <w:szCs w:val="28"/>
          <w:lang w:eastAsia="en-US"/>
        </w:rPr>
        <w:t>и</w:t>
      </w:r>
      <w:r w:rsidRPr="00AF299F">
        <w:rPr>
          <w:spacing w:val="-1"/>
          <w:sz w:val="28"/>
          <w:szCs w:val="28"/>
          <w:lang w:eastAsia="en-US"/>
        </w:rPr>
        <w:t>ци</w:t>
      </w:r>
      <w:r w:rsidRPr="00AF299F">
        <w:rPr>
          <w:sz w:val="28"/>
          <w:szCs w:val="28"/>
          <w:lang w:eastAsia="en-US"/>
        </w:rPr>
        <w:t>й</w:t>
      </w:r>
      <w:r w:rsidRPr="00AF299F">
        <w:rPr>
          <w:spacing w:val="1"/>
          <w:sz w:val="28"/>
          <w:szCs w:val="28"/>
          <w:lang w:eastAsia="en-US"/>
        </w:rPr>
        <w:t xml:space="preserve"> </w:t>
      </w:r>
      <w:r w:rsidRPr="00AF299F">
        <w:rPr>
          <w:sz w:val="28"/>
          <w:szCs w:val="28"/>
          <w:lang w:eastAsia="en-US"/>
        </w:rPr>
        <w:t>в ст</w:t>
      </w:r>
      <w:r w:rsidRPr="00AF299F">
        <w:rPr>
          <w:spacing w:val="1"/>
          <w:sz w:val="28"/>
          <w:szCs w:val="28"/>
          <w:lang w:eastAsia="en-US"/>
        </w:rPr>
        <w:t>р</w:t>
      </w:r>
      <w:r w:rsidRPr="00AF299F">
        <w:rPr>
          <w:spacing w:val="-1"/>
          <w:sz w:val="28"/>
          <w:szCs w:val="28"/>
          <w:lang w:eastAsia="en-US"/>
        </w:rPr>
        <w:t>о</w:t>
      </w:r>
      <w:r w:rsidRPr="00AF299F">
        <w:rPr>
          <w:spacing w:val="1"/>
          <w:sz w:val="28"/>
          <w:szCs w:val="28"/>
          <w:lang w:eastAsia="en-US"/>
        </w:rPr>
        <w:t>и</w:t>
      </w:r>
      <w:r w:rsidRPr="00AF299F">
        <w:rPr>
          <w:sz w:val="28"/>
          <w:szCs w:val="28"/>
          <w:lang w:eastAsia="en-US"/>
        </w:rPr>
        <w:t>те</w:t>
      </w:r>
      <w:r w:rsidRPr="00AF299F">
        <w:rPr>
          <w:spacing w:val="-1"/>
          <w:sz w:val="28"/>
          <w:szCs w:val="28"/>
          <w:lang w:eastAsia="en-US"/>
        </w:rPr>
        <w:t>ль</w:t>
      </w:r>
      <w:r w:rsidRPr="00AF299F">
        <w:rPr>
          <w:sz w:val="28"/>
          <w:szCs w:val="28"/>
          <w:lang w:eastAsia="en-US"/>
        </w:rPr>
        <w:t>ств</w:t>
      </w:r>
      <w:r w:rsidRPr="00AF299F">
        <w:rPr>
          <w:spacing w:val="-2"/>
          <w:sz w:val="28"/>
          <w:szCs w:val="28"/>
          <w:lang w:eastAsia="en-US"/>
        </w:rPr>
        <w:t>о</w:t>
      </w:r>
      <w:r w:rsidRPr="00AF299F">
        <w:rPr>
          <w:sz w:val="28"/>
          <w:szCs w:val="28"/>
          <w:lang w:eastAsia="en-US"/>
        </w:rPr>
        <w:t xml:space="preserve">, </w:t>
      </w:r>
      <w:r w:rsidRPr="00AF299F">
        <w:rPr>
          <w:spacing w:val="1"/>
          <w:sz w:val="28"/>
          <w:szCs w:val="28"/>
          <w:lang w:eastAsia="en-US"/>
        </w:rPr>
        <w:t>р</w:t>
      </w:r>
      <w:r w:rsidRPr="00AF299F">
        <w:rPr>
          <w:sz w:val="28"/>
          <w:szCs w:val="28"/>
          <w:lang w:eastAsia="en-US"/>
        </w:rPr>
        <w:t>е</w:t>
      </w:r>
      <w:r w:rsidRPr="00AF299F">
        <w:rPr>
          <w:spacing w:val="-2"/>
          <w:sz w:val="28"/>
          <w:szCs w:val="28"/>
          <w:lang w:eastAsia="en-US"/>
        </w:rPr>
        <w:t>к</w:t>
      </w:r>
      <w:r w:rsidRPr="00AF299F">
        <w:rPr>
          <w:spacing w:val="1"/>
          <w:sz w:val="28"/>
          <w:szCs w:val="28"/>
          <w:lang w:eastAsia="en-US"/>
        </w:rPr>
        <w:t>о</w:t>
      </w:r>
      <w:r w:rsidRPr="00AF299F">
        <w:rPr>
          <w:spacing w:val="-1"/>
          <w:sz w:val="28"/>
          <w:szCs w:val="28"/>
          <w:lang w:eastAsia="en-US"/>
        </w:rPr>
        <w:t>н</w:t>
      </w:r>
      <w:r w:rsidRPr="00AF299F">
        <w:rPr>
          <w:sz w:val="28"/>
          <w:szCs w:val="28"/>
          <w:lang w:eastAsia="en-US"/>
        </w:rPr>
        <w:t>ст</w:t>
      </w:r>
      <w:r w:rsidRPr="00AF299F">
        <w:rPr>
          <w:spacing w:val="1"/>
          <w:sz w:val="28"/>
          <w:szCs w:val="28"/>
          <w:lang w:eastAsia="en-US"/>
        </w:rPr>
        <w:t>р</w:t>
      </w:r>
      <w:r w:rsidRPr="00AF299F">
        <w:rPr>
          <w:spacing w:val="-4"/>
          <w:sz w:val="28"/>
          <w:szCs w:val="28"/>
          <w:lang w:eastAsia="en-US"/>
        </w:rPr>
        <w:t>у</w:t>
      </w:r>
      <w:r w:rsidRPr="00AF299F">
        <w:rPr>
          <w:sz w:val="28"/>
          <w:szCs w:val="28"/>
          <w:lang w:eastAsia="en-US"/>
        </w:rPr>
        <w:t>к</w:t>
      </w:r>
      <w:r w:rsidRPr="00AF299F">
        <w:rPr>
          <w:spacing w:val="1"/>
          <w:sz w:val="28"/>
          <w:szCs w:val="28"/>
          <w:lang w:eastAsia="en-US"/>
        </w:rPr>
        <w:t>ци</w:t>
      </w:r>
      <w:r w:rsidRPr="00AF299F">
        <w:rPr>
          <w:sz w:val="28"/>
          <w:szCs w:val="28"/>
          <w:lang w:eastAsia="en-US"/>
        </w:rPr>
        <w:t>ю и</w:t>
      </w:r>
      <w:r w:rsidRPr="00AF299F">
        <w:rPr>
          <w:spacing w:val="4"/>
          <w:sz w:val="28"/>
          <w:szCs w:val="28"/>
          <w:lang w:eastAsia="en-US"/>
        </w:rPr>
        <w:t xml:space="preserve"> </w:t>
      </w:r>
      <w:r w:rsidRPr="00AF299F">
        <w:rPr>
          <w:spacing w:val="-3"/>
          <w:sz w:val="28"/>
          <w:szCs w:val="28"/>
          <w:lang w:eastAsia="en-US"/>
        </w:rPr>
        <w:t>т</w:t>
      </w:r>
      <w:r w:rsidRPr="00AF299F">
        <w:rPr>
          <w:spacing w:val="-2"/>
          <w:sz w:val="28"/>
          <w:szCs w:val="28"/>
          <w:lang w:eastAsia="en-US"/>
        </w:rPr>
        <w:t>е</w:t>
      </w:r>
      <w:r w:rsidRPr="00AF299F">
        <w:rPr>
          <w:spacing w:val="1"/>
          <w:sz w:val="28"/>
          <w:szCs w:val="28"/>
          <w:lang w:eastAsia="en-US"/>
        </w:rPr>
        <w:t>х</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ч</w:t>
      </w:r>
      <w:r w:rsidRPr="00AF299F">
        <w:rPr>
          <w:spacing w:val="-2"/>
          <w:sz w:val="28"/>
          <w:szCs w:val="28"/>
          <w:lang w:eastAsia="en-US"/>
        </w:rPr>
        <w:t>е</w:t>
      </w:r>
      <w:r w:rsidRPr="00AF299F">
        <w:rPr>
          <w:sz w:val="28"/>
          <w:szCs w:val="28"/>
          <w:lang w:eastAsia="en-US"/>
        </w:rPr>
        <w:t>с</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е</w:t>
      </w:r>
      <w:r w:rsidRPr="00AF299F">
        <w:rPr>
          <w:spacing w:val="1"/>
          <w:sz w:val="28"/>
          <w:szCs w:val="28"/>
          <w:lang w:eastAsia="en-US"/>
        </w:rPr>
        <w:t xml:space="preserve"> п</w:t>
      </w:r>
      <w:r w:rsidRPr="00AF299F">
        <w:rPr>
          <w:sz w:val="28"/>
          <w:szCs w:val="28"/>
          <w:lang w:eastAsia="en-US"/>
        </w:rPr>
        <w:t>е</w:t>
      </w:r>
      <w:r w:rsidRPr="00AF299F">
        <w:rPr>
          <w:spacing w:val="-1"/>
          <w:sz w:val="28"/>
          <w:szCs w:val="28"/>
          <w:lang w:eastAsia="en-US"/>
        </w:rPr>
        <w:t>р</w:t>
      </w:r>
      <w:r w:rsidRPr="00AF299F">
        <w:rPr>
          <w:sz w:val="28"/>
          <w:szCs w:val="28"/>
          <w:lang w:eastAsia="en-US"/>
        </w:rPr>
        <w:t>ев</w:t>
      </w:r>
      <w:r w:rsidRPr="00AF299F">
        <w:rPr>
          <w:spacing w:val="-2"/>
          <w:sz w:val="28"/>
          <w:szCs w:val="28"/>
          <w:lang w:eastAsia="en-US"/>
        </w:rPr>
        <w:t>о</w:t>
      </w:r>
      <w:r w:rsidRPr="00AF299F">
        <w:rPr>
          <w:spacing w:val="-1"/>
          <w:sz w:val="28"/>
          <w:szCs w:val="28"/>
          <w:lang w:eastAsia="en-US"/>
        </w:rPr>
        <w:t>ор</w:t>
      </w:r>
      <w:r w:rsidRPr="00AF299F">
        <w:rPr>
          <w:spacing w:val="-4"/>
          <w:sz w:val="28"/>
          <w:szCs w:val="28"/>
          <w:lang w:eastAsia="en-US"/>
        </w:rPr>
        <w:t>у</w:t>
      </w:r>
      <w:r w:rsidRPr="00AF299F">
        <w:rPr>
          <w:sz w:val="28"/>
          <w:szCs w:val="28"/>
          <w:lang w:eastAsia="en-US"/>
        </w:rPr>
        <w:t>же</w:t>
      </w:r>
      <w:r w:rsidRPr="00AF299F">
        <w:rPr>
          <w:spacing w:val="1"/>
          <w:sz w:val="28"/>
          <w:szCs w:val="28"/>
          <w:lang w:eastAsia="en-US"/>
        </w:rPr>
        <w:t>ни</w:t>
      </w:r>
      <w:r w:rsidRPr="00AF299F">
        <w:rPr>
          <w:sz w:val="28"/>
          <w:szCs w:val="28"/>
          <w:lang w:eastAsia="en-US"/>
        </w:rPr>
        <w:t>е</w:t>
      </w:r>
      <w:r w:rsidRPr="00AF299F">
        <w:rPr>
          <w:spacing w:val="4"/>
          <w:sz w:val="28"/>
          <w:szCs w:val="28"/>
          <w:lang w:eastAsia="en-US"/>
        </w:rPr>
        <w:t xml:space="preserve"> </w:t>
      </w:r>
      <w:r w:rsidRPr="00AF299F">
        <w:rPr>
          <w:spacing w:val="-1"/>
          <w:sz w:val="28"/>
          <w:szCs w:val="28"/>
          <w:lang w:eastAsia="en-US"/>
        </w:rPr>
        <w:t>и</w:t>
      </w:r>
      <w:r w:rsidRPr="00AF299F">
        <w:rPr>
          <w:sz w:val="28"/>
          <w:szCs w:val="28"/>
          <w:lang w:eastAsia="en-US"/>
        </w:rPr>
        <w:t>ст</w:t>
      </w:r>
      <w:r w:rsidRPr="00AF299F">
        <w:rPr>
          <w:spacing w:val="-1"/>
          <w:sz w:val="28"/>
          <w:szCs w:val="28"/>
          <w:lang w:eastAsia="en-US"/>
        </w:rPr>
        <w:t>о</w:t>
      </w:r>
      <w:r w:rsidRPr="00AF299F">
        <w:rPr>
          <w:sz w:val="28"/>
          <w:szCs w:val="28"/>
          <w:lang w:eastAsia="en-US"/>
        </w:rPr>
        <w:t>ч</w:t>
      </w:r>
      <w:r w:rsidRPr="00AF299F">
        <w:rPr>
          <w:spacing w:val="-1"/>
          <w:sz w:val="28"/>
          <w:szCs w:val="28"/>
          <w:lang w:eastAsia="en-US"/>
        </w:rPr>
        <w:t>н</w:t>
      </w:r>
      <w:r w:rsidRPr="00AF299F">
        <w:rPr>
          <w:spacing w:val="1"/>
          <w:sz w:val="28"/>
          <w:szCs w:val="28"/>
          <w:lang w:eastAsia="en-US"/>
        </w:rPr>
        <w:t>и</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в</w:t>
      </w:r>
      <w:r w:rsidRPr="00AF299F">
        <w:rPr>
          <w:spacing w:val="1"/>
          <w:sz w:val="28"/>
          <w:szCs w:val="28"/>
          <w:lang w:eastAsia="en-US"/>
        </w:rPr>
        <w:t xml:space="preserve"> </w:t>
      </w:r>
      <w:r w:rsidRPr="00AF299F">
        <w:rPr>
          <w:sz w:val="28"/>
          <w:szCs w:val="28"/>
          <w:lang w:eastAsia="en-US"/>
        </w:rPr>
        <w:t>тепл</w:t>
      </w:r>
      <w:r w:rsidRPr="00AF299F">
        <w:rPr>
          <w:spacing w:val="1"/>
          <w:sz w:val="28"/>
          <w:szCs w:val="28"/>
          <w:lang w:eastAsia="en-US"/>
        </w:rPr>
        <w:t>о</w:t>
      </w:r>
      <w:r w:rsidRPr="00AF299F">
        <w:rPr>
          <w:spacing w:val="-3"/>
          <w:sz w:val="28"/>
          <w:szCs w:val="28"/>
          <w:lang w:eastAsia="en-US"/>
        </w:rPr>
        <w:t>в</w:t>
      </w:r>
      <w:r w:rsidRPr="00AF299F">
        <w:rPr>
          <w:spacing w:val="1"/>
          <w:sz w:val="28"/>
          <w:szCs w:val="28"/>
          <w:lang w:eastAsia="en-US"/>
        </w:rPr>
        <w:t>о</w:t>
      </w:r>
      <w:r w:rsidRPr="00AF299F">
        <w:rPr>
          <w:sz w:val="28"/>
          <w:szCs w:val="28"/>
          <w:lang w:eastAsia="en-US"/>
        </w:rPr>
        <w:t>й</w:t>
      </w:r>
      <w:r w:rsidRPr="00AF299F">
        <w:rPr>
          <w:spacing w:val="2"/>
          <w:sz w:val="28"/>
          <w:szCs w:val="28"/>
          <w:lang w:eastAsia="en-US"/>
        </w:rPr>
        <w:t xml:space="preserve"> </w:t>
      </w:r>
      <w:r w:rsidRPr="00AF299F">
        <w:rPr>
          <w:sz w:val="28"/>
          <w:szCs w:val="28"/>
          <w:lang w:eastAsia="en-US"/>
        </w:rPr>
        <w:t>эн</w:t>
      </w:r>
      <w:r w:rsidRPr="00AF299F">
        <w:rPr>
          <w:spacing w:val="-2"/>
          <w:sz w:val="28"/>
          <w:szCs w:val="28"/>
          <w:lang w:eastAsia="en-US"/>
        </w:rPr>
        <w:t>е</w:t>
      </w:r>
      <w:r w:rsidRPr="00AF299F">
        <w:rPr>
          <w:spacing w:val="1"/>
          <w:sz w:val="28"/>
          <w:szCs w:val="28"/>
          <w:lang w:eastAsia="en-US"/>
        </w:rPr>
        <w:t>р</w:t>
      </w:r>
      <w:r w:rsidRPr="00AF299F">
        <w:rPr>
          <w:spacing w:val="-2"/>
          <w:sz w:val="28"/>
          <w:szCs w:val="28"/>
          <w:lang w:eastAsia="en-US"/>
        </w:rPr>
        <w:t>г</w:t>
      </w:r>
      <w:r w:rsidRPr="00AF299F">
        <w:rPr>
          <w:spacing w:val="1"/>
          <w:sz w:val="28"/>
          <w:szCs w:val="28"/>
          <w:lang w:eastAsia="en-US"/>
        </w:rPr>
        <w:t>и</w:t>
      </w:r>
      <w:r w:rsidRPr="00AF299F">
        <w:rPr>
          <w:sz w:val="28"/>
          <w:szCs w:val="28"/>
          <w:lang w:eastAsia="en-US"/>
        </w:rPr>
        <w:t>и и</w:t>
      </w:r>
      <w:r w:rsidRPr="00AF299F">
        <w:rPr>
          <w:spacing w:val="1"/>
          <w:sz w:val="28"/>
          <w:szCs w:val="28"/>
          <w:lang w:eastAsia="en-US"/>
        </w:rPr>
        <w:t xml:space="preserve"> </w:t>
      </w:r>
      <w:r w:rsidRPr="00AF299F">
        <w:rPr>
          <w:spacing w:val="-1"/>
          <w:sz w:val="28"/>
          <w:szCs w:val="28"/>
          <w:lang w:eastAsia="en-US"/>
        </w:rPr>
        <w:t>т</w:t>
      </w:r>
      <w:r w:rsidRPr="00AF299F">
        <w:rPr>
          <w:sz w:val="28"/>
          <w:szCs w:val="28"/>
          <w:lang w:eastAsia="en-US"/>
        </w:rPr>
        <w:t>е</w:t>
      </w:r>
      <w:r w:rsidRPr="00AF299F">
        <w:rPr>
          <w:spacing w:val="1"/>
          <w:sz w:val="28"/>
          <w:szCs w:val="28"/>
          <w:lang w:eastAsia="en-US"/>
        </w:rPr>
        <w:t>п</w:t>
      </w:r>
      <w:r w:rsidRPr="00AF299F">
        <w:rPr>
          <w:spacing w:val="-3"/>
          <w:sz w:val="28"/>
          <w:szCs w:val="28"/>
          <w:lang w:eastAsia="en-US"/>
        </w:rPr>
        <w:t>л</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х</w:t>
      </w:r>
      <w:r w:rsidRPr="00AF299F">
        <w:rPr>
          <w:spacing w:val="1"/>
          <w:sz w:val="28"/>
          <w:szCs w:val="28"/>
          <w:lang w:eastAsia="en-US"/>
        </w:rPr>
        <w:t xml:space="preserve"> </w:t>
      </w:r>
      <w:r w:rsidRPr="00AF299F">
        <w:rPr>
          <w:sz w:val="28"/>
          <w:szCs w:val="28"/>
          <w:lang w:eastAsia="en-US"/>
        </w:rPr>
        <w:t>сет</w:t>
      </w:r>
      <w:r w:rsidRPr="00AF299F">
        <w:rPr>
          <w:spacing w:val="-3"/>
          <w:sz w:val="28"/>
          <w:szCs w:val="28"/>
          <w:lang w:eastAsia="en-US"/>
        </w:rPr>
        <w:t>е</w:t>
      </w:r>
      <w:r w:rsidRPr="00AF299F">
        <w:rPr>
          <w:sz w:val="28"/>
          <w:szCs w:val="28"/>
          <w:lang w:eastAsia="en-US"/>
        </w:rPr>
        <w:t>й</w:t>
      </w:r>
      <w:r w:rsidRPr="00AF299F">
        <w:rPr>
          <w:spacing w:val="1"/>
          <w:sz w:val="28"/>
          <w:szCs w:val="28"/>
          <w:lang w:eastAsia="en-US"/>
        </w:rPr>
        <w:t xml:space="preserve"> </w:t>
      </w:r>
      <w:r w:rsidRPr="00AF299F">
        <w:rPr>
          <w:spacing w:val="-2"/>
          <w:sz w:val="28"/>
          <w:szCs w:val="28"/>
          <w:lang w:eastAsia="en-US"/>
        </w:rPr>
        <w:t>п</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z w:val="28"/>
          <w:szCs w:val="28"/>
          <w:lang w:eastAsia="en-US"/>
        </w:rPr>
        <w:t>став</w:t>
      </w:r>
      <w:r w:rsidRPr="00AF299F">
        <w:rPr>
          <w:spacing w:val="-1"/>
          <w:sz w:val="28"/>
          <w:szCs w:val="28"/>
          <w:lang w:eastAsia="en-US"/>
        </w:rPr>
        <w:t>л</w:t>
      </w:r>
      <w:r w:rsidRPr="00AF299F">
        <w:rPr>
          <w:spacing w:val="-2"/>
          <w:sz w:val="28"/>
          <w:szCs w:val="28"/>
          <w:lang w:eastAsia="en-US"/>
        </w:rPr>
        <w:t>е</w:t>
      </w:r>
      <w:r w:rsidRPr="00AF299F">
        <w:rPr>
          <w:spacing w:val="3"/>
          <w:sz w:val="28"/>
          <w:szCs w:val="28"/>
          <w:lang w:eastAsia="en-US"/>
        </w:rPr>
        <w:t>н</w:t>
      </w:r>
      <w:r w:rsidRPr="00AF299F">
        <w:rPr>
          <w:sz w:val="28"/>
          <w:szCs w:val="28"/>
          <w:lang w:eastAsia="en-US"/>
        </w:rPr>
        <w:t>ы</w:t>
      </w:r>
      <w:r w:rsidRPr="00AF299F">
        <w:rPr>
          <w:spacing w:val="1"/>
          <w:sz w:val="28"/>
          <w:szCs w:val="28"/>
          <w:lang w:eastAsia="en-US"/>
        </w:rPr>
        <w:t xml:space="preserve"> </w:t>
      </w:r>
      <w:r w:rsidRPr="00AF299F">
        <w:rPr>
          <w:sz w:val="28"/>
          <w:szCs w:val="28"/>
          <w:lang w:eastAsia="en-US"/>
        </w:rPr>
        <w:t>в</w:t>
      </w:r>
      <w:r w:rsidRPr="00AF299F">
        <w:rPr>
          <w:spacing w:val="-1"/>
          <w:sz w:val="28"/>
          <w:szCs w:val="28"/>
          <w:lang w:eastAsia="en-US"/>
        </w:rPr>
        <w:t xml:space="preserve"> т</w:t>
      </w:r>
      <w:r w:rsidRPr="00AF299F">
        <w:rPr>
          <w:spacing w:val="-2"/>
          <w:sz w:val="28"/>
          <w:szCs w:val="28"/>
          <w:lang w:eastAsia="en-US"/>
        </w:rPr>
        <w:t>а</w:t>
      </w:r>
      <w:r w:rsidRPr="00AF299F">
        <w:rPr>
          <w:spacing w:val="1"/>
          <w:sz w:val="28"/>
          <w:szCs w:val="28"/>
          <w:lang w:eastAsia="en-US"/>
        </w:rPr>
        <w:t>б</w:t>
      </w:r>
      <w:r w:rsidRPr="00AF299F">
        <w:rPr>
          <w:spacing w:val="-1"/>
          <w:sz w:val="28"/>
          <w:szCs w:val="28"/>
          <w:lang w:eastAsia="en-US"/>
        </w:rPr>
        <w:t>ли</w:t>
      </w:r>
      <w:r w:rsidRPr="00AF299F">
        <w:rPr>
          <w:spacing w:val="1"/>
          <w:sz w:val="28"/>
          <w:szCs w:val="28"/>
          <w:lang w:eastAsia="en-US"/>
        </w:rPr>
        <w:t>ц</w:t>
      </w:r>
      <w:r w:rsidRPr="00AF299F">
        <w:rPr>
          <w:sz w:val="28"/>
          <w:szCs w:val="28"/>
          <w:lang w:eastAsia="en-US"/>
        </w:rPr>
        <w:t xml:space="preserve">е </w:t>
      </w:r>
      <w:r w:rsidRPr="00AF299F">
        <w:rPr>
          <w:spacing w:val="-2"/>
          <w:sz w:val="28"/>
          <w:szCs w:val="28"/>
          <w:lang w:eastAsia="en-US"/>
        </w:rPr>
        <w:t>8</w:t>
      </w:r>
      <w:r w:rsidRPr="00AF299F">
        <w:rPr>
          <w:sz w:val="28"/>
          <w:szCs w:val="28"/>
          <w:lang w:eastAsia="en-US"/>
        </w:rPr>
        <w:t>.1.</w:t>
      </w:r>
    </w:p>
    <w:p w:rsidR="00AF299F" w:rsidRPr="00AF299F" w:rsidRDefault="00AF299F" w:rsidP="00AF299F">
      <w:pPr>
        <w:widowControl w:val="0"/>
        <w:spacing w:line="360" w:lineRule="auto"/>
        <w:rPr>
          <w:spacing w:val="-1"/>
          <w:sz w:val="28"/>
          <w:szCs w:val="28"/>
          <w:lang w:eastAsia="en-US"/>
        </w:rPr>
      </w:pPr>
    </w:p>
    <w:p w:rsidR="00AF299F" w:rsidRPr="00AF299F" w:rsidRDefault="00AF299F" w:rsidP="00AF299F">
      <w:pPr>
        <w:widowControl w:val="0"/>
        <w:spacing w:line="360" w:lineRule="auto"/>
        <w:ind w:firstLine="567"/>
        <w:rPr>
          <w:sz w:val="28"/>
          <w:szCs w:val="28"/>
          <w:lang w:eastAsia="en-US"/>
        </w:rPr>
      </w:pPr>
      <w:r w:rsidRPr="00AF299F">
        <w:rPr>
          <w:spacing w:val="-1"/>
          <w:sz w:val="28"/>
          <w:szCs w:val="28"/>
          <w:lang w:eastAsia="en-US"/>
        </w:rPr>
        <w:t>Т</w:t>
      </w:r>
      <w:r w:rsidRPr="00AF299F">
        <w:rPr>
          <w:sz w:val="28"/>
          <w:szCs w:val="28"/>
          <w:lang w:eastAsia="en-US"/>
        </w:rPr>
        <w:t>а</w:t>
      </w:r>
      <w:r w:rsidRPr="00AF299F">
        <w:rPr>
          <w:spacing w:val="1"/>
          <w:sz w:val="28"/>
          <w:szCs w:val="28"/>
          <w:lang w:eastAsia="en-US"/>
        </w:rPr>
        <w:t>б</w:t>
      </w:r>
      <w:r w:rsidRPr="00AF299F">
        <w:rPr>
          <w:spacing w:val="-1"/>
          <w:sz w:val="28"/>
          <w:szCs w:val="28"/>
          <w:lang w:eastAsia="en-US"/>
        </w:rPr>
        <w:t>л</w:t>
      </w:r>
      <w:r w:rsidRPr="00AF299F">
        <w:rPr>
          <w:spacing w:val="1"/>
          <w:sz w:val="28"/>
          <w:szCs w:val="28"/>
          <w:lang w:eastAsia="en-US"/>
        </w:rPr>
        <w:t>и</w:t>
      </w:r>
      <w:r w:rsidRPr="00AF299F">
        <w:rPr>
          <w:spacing w:val="-1"/>
          <w:sz w:val="28"/>
          <w:szCs w:val="28"/>
          <w:lang w:eastAsia="en-US"/>
        </w:rPr>
        <w:t>ц</w:t>
      </w:r>
      <w:r w:rsidRPr="00AF299F">
        <w:rPr>
          <w:sz w:val="28"/>
          <w:szCs w:val="28"/>
          <w:lang w:eastAsia="en-US"/>
        </w:rPr>
        <w:t>а</w:t>
      </w:r>
      <w:r w:rsidRPr="00AF299F">
        <w:rPr>
          <w:spacing w:val="52"/>
          <w:sz w:val="28"/>
          <w:szCs w:val="28"/>
          <w:lang w:eastAsia="en-US"/>
        </w:rPr>
        <w:t xml:space="preserve"> </w:t>
      </w:r>
      <w:r w:rsidRPr="00AF299F">
        <w:rPr>
          <w:spacing w:val="1"/>
          <w:sz w:val="28"/>
          <w:szCs w:val="28"/>
          <w:lang w:eastAsia="en-US"/>
        </w:rPr>
        <w:t>8</w:t>
      </w:r>
      <w:r w:rsidRPr="00AF299F">
        <w:rPr>
          <w:spacing w:val="-3"/>
          <w:sz w:val="28"/>
          <w:szCs w:val="28"/>
          <w:lang w:eastAsia="en-US"/>
        </w:rPr>
        <w:t>.</w:t>
      </w:r>
      <w:r w:rsidRPr="00AF299F">
        <w:rPr>
          <w:sz w:val="28"/>
          <w:szCs w:val="28"/>
          <w:lang w:eastAsia="en-US"/>
        </w:rPr>
        <w:t>1</w:t>
      </w:r>
      <w:r w:rsidRPr="00AF299F">
        <w:rPr>
          <w:spacing w:val="58"/>
          <w:sz w:val="28"/>
          <w:szCs w:val="28"/>
          <w:lang w:eastAsia="en-US"/>
        </w:rPr>
        <w:t xml:space="preserve"> </w:t>
      </w:r>
      <w:r w:rsidRPr="00AF299F">
        <w:rPr>
          <w:sz w:val="28"/>
          <w:szCs w:val="28"/>
          <w:lang w:eastAsia="en-US"/>
        </w:rPr>
        <w:t>-</w:t>
      </w:r>
      <w:r w:rsidRPr="00AF299F">
        <w:rPr>
          <w:spacing w:val="55"/>
          <w:sz w:val="28"/>
          <w:szCs w:val="28"/>
          <w:lang w:eastAsia="en-US"/>
        </w:rPr>
        <w:t xml:space="preserve"> </w:t>
      </w:r>
      <w:r w:rsidRPr="00AF299F">
        <w:rPr>
          <w:spacing w:val="-4"/>
          <w:sz w:val="28"/>
          <w:szCs w:val="28"/>
          <w:lang w:eastAsia="en-US"/>
        </w:rPr>
        <w:t>П</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pacing w:val="-1"/>
          <w:sz w:val="28"/>
          <w:szCs w:val="28"/>
          <w:lang w:eastAsia="en-US"/>
        </w:rPr>
        <w:t>л</w:t>
      </w:r>
      <w:r w:rsidRPr="00AF299F">
        <w:rPr>
          <w:spacing w:val="1"/>
          <w:sz w:val="28"/>
          <w:szCs w:val="28"/>
          <w:lang w:eastAsia="en-US"/>
        </w:rPr>
        <w:t>о</w:t>
      </w:r>
      <w:r w:rsidRPr="00AF299F">
        <w:rPr>
          <w:spacing w:val="-2"/>
          <w:sz w:val="28"/>
          <w:szCs w:val="28"/>
          <w:lang w:eastAsia="en-US"/>
        </w:rPr>
        <w:t>ж</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52"/>
          <w:sz w:val="28"/>
          <w:szCs w:val="28"/>
          <w:lang w:eastAsia="en-US"/>
        </w:rPr>
        <w:t xml:space="preserve"> </w:t>
      </w:r>
      <w:r w:rsidRPr="00AF299F">
        <w:rPr>
          <w:spacing w:val="-1"/>
          <w:sz w:val="28"/>
          <w:szCs w:val="28"/>
          <w:lang w:eastAsia="en-US"/>
        </w:rPr>
        <w:t>п</w:t>
      </w:r>
      <w:r w:rsidRPr="00AF299F">
        <w:rPr>
          <w:sz w:val="28"/>
          <w:szCs w:val="28"/>
          <w:lang w:eastAsia="en-US"/>
        </w:rPr>
        <w:t>о</w:t>
      </w:r>
      <w:r w:rsidRPr="00AF299F">
        <w:rPr>
          <w:spacing w:val="55"/>
          <w:sz w:val="28"/>
          <w:szCs w:val="28"/>
          <w:lang w:eastAsia="en-US"/>
        </w:rPr>
        <w:t xml:space="preserve"> </w:t>
      </w:r>
      <w:r w:rsidRPr="00AF299F">
        <w:rPr>
          <w:sz w:val="28"/>
          <w:szCs w:val="28"/>
          <w:lang w:eastAsia="en-US"/>
        </w:rPr>
        <w:t>ве</w:t>
      </w:r>
      <w:r w:rsidRPr="00AF299F">
        <w:rPr>
          <w:spacing w:val="-1"/>
          <w:sz w:val="28"/>
          <w:szCs w:val="28"/>
          <w:lang w:eastAsia="en-US"/>
        </w:rPr>
        <w:t>ли</w:t>
      </w:r>
      <w:r w:rsidRPr="00AF299F">
        <w:rPr>
          <w:spacing w:val="-2"/>
          <w:sz w:val="28"/>
          <w:szCs w:val="28"/>
          <w:lang w:eastAsia="en-US"/>
        </w:rPr>
        <w:t>ч</w:t>
      </w:r>
      <w:r w:rsidRPr="00AF299F">
        <w:rPr>
          <w:spacing w:val="1"/>
          <w:sz w:val="28"/>
          <w:szCs w:val="28"/>
          <w:lang w:eastAsia="en-US"/>
        </w:rPr>
        <w:t>ин</w:t>
      </w:r>
      <w:r w:rsidRPr="00AF299F">
        <w:rPr>
          <w:sz w:val="28"/>
          <w:szCs w:val="28"/>
          <w:lang w:eastAsia="en-US"/>
        </w:rPr>
        <w:t>е</w:t>
      </w:r>
      <w:r w:rsidRPr="00AF299F">
        <w:rPr>
          <w:spacing w:val="52"/>
          <w:sz w:val="28"/>
          <w:szCs w:val="28"/>
          <w:lang w:eastAsia="en-US"/>
        </w:rPr>
        <w:t xml:space="preserve"> </w:t>
      </w:r>
      <w:r w:rsidRPr="00AF299F">
        <w:rPr>
          <w:spacing w:val="1"/>
          <w:sz w:val="28"/>
          <w:szCs w:val="28"/>
          <w:lang w:eastAsia="en-US"/>
        </w:rPr>
        <w:t>н</w:t>
      </w:r>
      <w:r w:rsidRPr="00AF299F">
        <w:rPr>
          <w:spacing w:val="-2"/>
          <w:sz w:val="28"/>
          <w:szCs w:val="28"/>
          <w:lang w:eastAsia="en-US"/>
        </w:rPr>
        <w:t>е</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хо</w:t>
      </w:r>
      <w:r w:rsidRPr="00AF299F">
        <w:rPr>
          <w:spacing w:val="1"/>
          <w:sz w:val="28"/>
          <w:szCs w:val="28"/>
          <w:lang w:eastAsia="en-US"/>
        </w:rPr>
        <w:t>ди</w:t>
      </w:r>
      <w:r w:rsidRPr="00AF299F">
        <w:rPr>
          <w:spacing w:val="-3"/>
          <w:sz w:val="28"/>
          <w:szCs w:val="28"/>
          <w:lang w:eastAsia="en-US"/>
        </w:rPr>
        <w:t>м</w:t>
      </w:r>
      <w:r w:rsidRPr="00AF299F">
        <w:rPr>
          <w:spacing w:val="-1"/>
          <w:sz w:val="28"/>
          <w:szCs w:val="28"/>
          <w:lang w:eastAsia="en-US"/>
        </w:rPr>
        <w:t>ы</w:t>
      </w:r>
      <w:r w:rsidRPr="00AF299F">
        <w:rPr>
          <w:sz w:val="28"/>
          <w:szCs w:val="28"/>
          <w:lang w:eastAsia="en-US"/>
        </w:rPr>
        <w:t>х</w:t>
      </w:r>
      <w:r w:rsidRPr="00AF299F">
        <w:rPr>
          <w:spacing w:val="53"/>
          <w:sz w:val="28"/>
          <w:szCs w:val="28"/>
          <w:lang w:eastAsia="en-US"/>
        </w:rPr>
        <w:t xml:space="preserve"> </w:t>
      </w:r>
      <w:r w:rsidRPr="00AF299F">
        <w:rPr>
          <w:spacing w:val="1"/>
          <w:sz w:val="28"/>
          <w:szCs w:val="28"/>
          <w:lang w:eastAsia="en-US"/>
        </w:rPr>
        <w:t>ин</w:t>
      </w:r>
      <w:r w:rsidRPr="00AF299F">
        <w:rPr>
          <w:sz w:val="28"/>
          <w:szCs w:val="28"/>
          <w:lang w:eastAsia="en-US"/>
        </w:rPr>
        <w:t>вес</w:t>
      </w:r>
      <w:r w:rsidRPr="00AF299F">
        <w:rPr>
          <w:spacing w:val="-3"/>
          <w:sz w:val="28"/>
          <w:szCs w:val="28"/>
          <w:lang w:eastAsia="en-US"/>
        </w:rPr>
        <w:t>т</w:t>
      </w:r>
      <w:r w:rsidRPr="00AF299F">
        <w:rPr>
          <w:spacing w:val="-1"/>
          <w:sz w:val="28"/>
          <w:szCs w:val="28"/>
          <w:lang w:eastAsia="en-US"/>
        </w:rPr>
        <w:t>и</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й</w:t>
      </w:r>
      <w:r w:rsidRPr="00AF299F">
        <w:rPr>
          <w:spacing w:val="55"/>
          <w:sz w:val="28"/>
          <w:szCs w:val="28"/>
          <w:lang w:eastAsia="en-US"/>
        </w:rPr>
        <w:t xml:space="preserve"> </w:t>
      </w:r>
      <w:r w:rsidRPr="00AF299F">
        <w:rPr>
          <w:sz w:val="28"/>
          <w:szCs w:val="28"/>
          <w:lang w:eastAsia="en-US"/>
        </w:rPr>
        <w:t>в ст</w:t>
      </w:r>
      <w:r w:rsidRPr="00AF299F">
        <w:rPr>
          <w:spacing w:val="-1"/>
          <w:sz w:val="28"/>
          <w:szCs w:val="28"/>
          <w:lang w:eastAsia="en-US"/>
        </w:rPr>
        <w:t>р</w:t>
      </w:r>
      <w:r w:rsidRPr="00AF299F">
        <w:rPr>
          <w:spacing w:val="1"/>
          <w:sz w:val="28"/>
          <w:szCs w:val="28"/>
          <w:lang w:eastAsia="en-US"/>
        </w:rPr>
        <w:t>ои</w:t>
      </w:r>
      <w:r w:rsidRPr="00AF299F">
        <w:rPr>
          <w:sz w:val="28"/>
          <w:szCs w:val="28"/>
          <w:lang w:eastAsia="en-US"/>
        </w:rPr>
        <w:t>те</w:t>
      </w:r>
      <w:r w:rsidRPr="00AF299F">
        <w:rPr>
          <w:spacing w:val="-1"/>
          <w:sz w:val="28"/>
          <w:szCs w:val="28"/>
          <w:lang w:eastAsia="en-US"/>
        </w:rPr>
        <w:t>ль</w:t>
      </w:r>
      <w:r w:rsidRPr="00AF299F">
        <w:rPr>
          <w:sz w:val="28"/>
          <w:szCs w:val="28"/>
          <w:lang w:eastAsia="en-US"/>
        </w:rPr>
        <w:t>ст</w:t>
      </w:r>
      <w:r w:rsidRPr="00AF299F">
        <w:rPr>
          <w:spacing w:val="-3"/>
          <w:sz w:val="28"/>
          <w:szCs w:val="28"/>
          <w:lang w:eastAsia="en-US"/>
        </w:rPr>
        <w:t>в</w:t>
      </w:r>
      <w:r w:rsidRPr="00AF299F">
        <w:rPr>
          <w:sz w:val="28"/>
          <w:szCs w:val="28"/>
          <w:lang w:eastAsia="en-US"/>
        </w:rPr>
        <w:t>о</w:t>
      </w:r>
      <w:r w:rsidRPr="00AF299F">
        <w:rPr>
          <w:spacing w:val="2"/>
          <w:sz w:val="28"/>
          <w:szCs w:val="28"/>
          <w:lang w:eastAsia="en-US"/>
        </w:rPr>
        <w:t xml:space="preserve"> </w:t>
      </w:r>
      <w:r w:rsidRPr="00AF299F">
        <w:rPr>
          <w:sz w:val="28"/>
          <w:szCs w:val="28"/>
          <w:lang w:eastAsia="en-US"/>
        </w:rPr>
        <w:t>и</w:t>
      </w:r>
      <w:r w:rsidRPr="00AF299F">
        <w:rPr>
          <w:spacing w:val="-2"/>
          <w:sz w:val="28"/>
          <w:szCs w:val="28"/>
          <w:lang w:eastAsia="en-US"/>
        </w:rPr>
        <w:t xml:space="preserve"> </w:t>
      </w:r>
      <w:r w:rsidRPr="00AF299F">
        <w:rPr>
          <w:spacing w:val="1"/>
          <w:sz w:val="28"/>
          <w:szCs w:val="28"/>
          <w:lang w:eastAsia="en-US"/>
        </w:rPr>
        <w:t>р</w:t>
      </w:r>
      <w:r w:rsidRPr="00AF299F">
        <w:rPr>
          <w:sz w:val="28"/>
          <w:szCs w:val="28"/>
          <w:lang w:eastAsia="en-US"/>
        </w:rPr>
        <w:t>е</w:t>
      </w:r>
      <w:r w:rsidRPr="00AF299F">
        <w:rPr>
          <w:spacing w:val="-2"/>
          <w:sz w:val="28"/>
          <w:szCs w:val="28"/>
          <w:lang w:eastAsia="en-US"/>
        </w:rPr>
        <w:t>к</w:t>
      </w:r>
      <w:r w:rsidRPr="00AF299F">
        <w:rPr>
          <w:spacing w:val="1"/>
          <w:sz w:val="28"/>
          <w:szCs w:val="28"/>
          <w:lang w:eastAsia="en-US"/>
        </w:rPr>
        <w:t>он</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р</w:t>
      </w:r>
      <w:r w:rsidRPr="00AF299F">
        <w:rPr>
          <w:spacing w:val="-4"/>
          <w:sz w:val="28"/>
          <w:szCs w:val="28"/>
          <w:lang w:eastAsia="en-US"/>
        </w:rPr>
        <w:t>у</w:t>
      </w:r>
      <w:r w:rsidRPr="00AF299F">
        <w:rPr>
          <w:sz w:val="28"/>
          <w:szCs w:val="28"/>
          <w:lang w:eastAsia="en-US"/>
        </w:rPr>
        <w:t>к</w:t>
      </w:r>
      <w:r w:rsidRPr="00AF299F">
        <w:rPr>
          <w:spacing w:val="1"/>
          <w:sz w:val="28"/>
          <w:szCs w:val="28"/>
          <w:lang w:eastAsia="en-US"/>
        </w:rPr>
        <w:t>ци</w:t>
      </w:r>
      <w:r w:rsidRPr="00AF299F">
        <w:rPr>
          <w:spacing w:val="-1"/>
          <w:sz w:val="28"/>
          <w:szCs w:val="28"/>
          <w:lang w:eastAsia="en-US"/>
        </w:rPr>
        <w:t>ю</w:t>
      </w:r>
      <w:r w:rsidRPr="00AF299F">
        <w:rPr>
          <w:sz w:val="28"/>
          <w:szCs w:val="28"/>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75"/>
        <w:gridCol w:w="1159"/>
        <w:gridCol w:w="1159"/>
        <w:gridCol w:w="1159"/>
        <w:gridCol w:w="1159"/>
        <w:gridCol w:w="1159"/>
        <w:gridCol w:w="1159"/>
        <w:gridCol w:w="1130"/>
        <w:gridCol w:w="967"/>
        <w:gridCol w:w="967"/>
        <w:gridCol w:w="967"/>
      </w:tblGrid>
      <w:tr w:rsidR="00AF299F" w:rsidRPr="00AF299F" w:rsidTr="00987994">
        <w:trPr>
          <w:trHeight w:hRule="exact" w:val="340"/>
        </w:trPr>
        <w:tc>
          <w:tcPr>
            <w:tcW w:w="1228" w:type="pct"/>
            <w:vMerge w:val="restart"/>
            <w:vAlign w:val="center"/>
          </w:tcPr>
          <w:p w:rsidR="00AF299F" w:rsidRPr="00AF299F" w:rsidRDefault="00AF299F" w:rsidP="00AF299F">
            <w:pPr>
              <w:widowControl w:val="0"/>
              <w:ind w:left="491" w:right="-20"/>
              <w:rPr>
                <w:lang w:val="en-US" w:eastAsia="en-US"/>
              </w:rPr>
            </w:pPr>
            <w:r w:rsidRPr="00AF299F">
              <w:rPr>
                <w:lang w:val="en-US" w:eastAsia="en-US"/>
              </w:rPr>
              <w:t>Г</w:t>
            </w:r>
            <w:r w:rsidRPr="00AF299F">
              <w:rPr>
                <w:spacing w:val="3"/>
                <w:lang w:val="en-US" w:eastAsia="en-US"/>
              </w:rPr>
              <w:t>р</w:t>
            </w:r>
            <w:r w:rsidRPr="00AF299F">
              <w:rPr>
                <w:spacing w:val="-7"/>
                <w:lang w:val="en-US" w:eastAsia="en-US"/>
              </w:rPr>
              <w:t>у</w:t>
            </w:r>
            <w:r w:rsidRPr="00AF299F">
              <w:rPr>
                <w:spacing w:val="1"/>
                <w:lang w:val="en-US" w:eastAsia="en-US"/>
              </w:rPr>
              <w:t>пп</w:t>
            </w:r>
            <w:r w:rsidRPr="00AF299F">
              <w:rPr>
                <w:lang w:val="en-US" w:eastAsia="en-US"/>
              </w:rPr>
              <w:t>а</w:t>
            </w:r>
            <w:r w:rsidRPr="00AF299F">
              <w:rPr>
                <w:spacing w:val="1"/>
                <w:lang w:val="en-US" w:eastAsia="en-US"/>
              </w:rPr>
              <w:t xml:space="preserve"> </w:t>
            </w:r>
            <w:r w:rsidRPr="00AF299F">
              <w:rPr>
                <w:spacing w:val="-1"/>
                <w:lang w:val="en-US" w:eastAsia="en-US"/>
              </w:rPr>
              <w:t>ме</w:t>
            </w:r>
            <w:r w:rsidRPr="00AF299F">
              <w:rPr>
                <w:lang w:val="en-US" w:eastAsia="en-US"/>
              </w:rPr>
              <w:t>ро</w:t>
            </w:r>
            <w:r w:rsidRPr="00AF299F">
              <w:rPr>
                <w:spacing w:val="1"/>
                <w:lang w:val="en-US" w:eastAsia="en-US"/>
              </w:rPr>
              <w:t>п</w:t>
            </w:r>
            <w:r w:rsidRPr="00AF299F">
              <w:rPr>
                <w:lang w:val="en-US" w:eastAsia="en-US"/>
              </w:rPr>
              <w:t>р</w:t>
            </w:r>
            <w:r w:rsidRPr="00AF299F">
              <w:rPr>
                <w:spacing w:val="1"/>
                <w:lang w:val="en-US" w:eastAsia="en-US"/>
              </w:rPr>
              <w:t>и</w:t>
            </w:r>
            <w:r w:rsidRPr="00AF299F">
              <w:rPr>
                <w:lang w:val="en-US" w:eastAsia="en-US"/>
              </w:rPr>
              <w:t>ят</w:t>
            </w:r>
            <w:r w:rsidRPr="00AF299F">
              <w:rPr>
                <w:spacing w:val="1"/>
                <w:lang w:val="en-US" w:eastAsia="en-US"/>
              </w:rPr>
              <w:t>и</w:t>
            </w:r>
            <w:r w:rsidRPr="00AF299F">
              <w:rPr>
                <w:lang w:val="en-US" w:eastAsia="en-US"/>
              </w:rPr>
              <w:t>й</w:t>
            </w:r>
          </w:p>
        </w:tc>
        <w:tc>
          <w:tcPr>
            <w:tcW w:w="3772" w:type="pct"/>
            <w:gridSpan w:val="10"/>
            <w:vAlign w:val="center"/>
          </w:tcPr>
          <w:p w:rsidR="00AF299F" w:rsidRPr="00AF299F" w:rsidRDefault="00AF299F" w:rsidP="00AF299F">
            <w:pPr>
              <w:widowControl w:val="0"/>
              <w:ind w:left="18"/>
              <w:jc w:val="center"/>
              <w:rPr>
                <w:lang w:eastAsia="en-US"/>
              </w:rPr>
            </w:pPr>
            <w:r w:rsidRPr="00AF299F">
              <w:rPr>
                <w:lang w:eastAsia="en-US"/>
              </w:rPr>
              <w:t>Затраты, тыс. руб.</w:t>
            </w:r>
          </w:p>
        </w:tc>
      </w:tr>
      <w:tr w:rsidR="00AF299F" w:rsidRPr="00AF299F" w:rsidTr="00987994">
        <w:trPr>
          <w:trHeight w:hRule="exact" w:val="232"/>
        </w:trPr>
        <w:tc>
          <w:tcPr>
            <w:tcW w:w="1228" w:type="pct"/>
            <w:vMerge/>
            <w:vAlign w:val="center"/>
          </w:tcPr>
          <w:p w:rsidR="00AF299F" w:rsidRPr="00AF299F" w:rsidRDefault="00AF299F" w:rsidP="00AF299F">
            <w:pPr>
              <w:widowControl w:val="0"/>
              <w:rPr>
                <w:rFonts w:ascii="Calibri" w:eastAsia="Calibri" w:hAnsi="Calibri"/>
                <w:lang w:eastAsia="en-US"/>
              </w:rPr>
            </w:pPr>
          </w:p>
        </w:tc>
        <w:tc>
          <w:tcPr>
            <w:tcW w:w="398" w:type="pct"/>
            <w:vAlign w:val="center"/>
          </w:tcPr>
          <w:p w:rsidR="00AF299F" w:rsidRPr="00AF299F" w:rsidRDefault="00AF299F" w:rsidP="00AF299F">
            <w:pPr>
              <w:widowControl w:val="0"/>
              <w:jc w:val="center"/>
              <w:rPr>
                <w:sz w:val="22"/>
                <w:szCs w:val="22"/>
                <w:lang w:eastAsia="en-US"/>
              </w:rPr>
            </w:pPr>
            <w:r w:rsidRPr="00AF299F">
              <w:rPr>
                <w:sz w:val="22"/>
                <w:szCs w:val="22"/>
                <w:lang w:eastAsia="en-US"/>
              </w:rPr>
              <w:t>2015</w:t>
            </w:r>
          </w:p>
        </w:tc>
        <w:tc>
          <w:tcPr>
            <w:tcW w:w="398" w:type="pct"/>
            <w:vAlign w:val="center"/>
          </w:tcPr>
          <w:p w:rsidR="00AF299F" w:rsidRPr="00AF299F" w:rsidRDefault="00AF299F" w:rsidP="00AF299F">
            <w:pPr>
              <w:widowControl w:val="0"/>
              <w:jc w:val="center"/>
              <w:rPr>
                <w:sz w:val="22"/>
                <w:szCs w:val="22"/>
                <w:lang w:eastAsia="en-US"/>
              </w:rPr>
            </w:pPr>
            <w:r w:rsidRPr="00AF299F">
              <w:rPr>
                <w:sz w:val="22"/>
                <w:szCs w:val="22"/>
                <w:lang w:eastAsia="en-US"/>
              </w:rPr>
              <w:t>2016</w:t>
            </w:r>
          </w:p>
        </w:tc>
        <w:tc>
          <w:tcPr>
            <w:tcW w:w="398" w:type="pct"/>
            <w:vAlign w:val="center"/>
          </w:tcPr>
          <w:p w:rsidR="00AF299F" w:rsidRPr="00AF299F" w:rsidRDefault="00AF299F" w:rsidP="00AF299F">
            <w:pPr>
              <w:widowControl w:val="0"/>
              <w:jc w:val="center"/>
              <w:rPr>
                <w:sz w:val="22"/>
                <w:szCs w:val="22"/>
                <w:lang w:eastAsia="en-US"/>
              </w:rPr>
            </w:pPr>
            <w:r w:rsidRPr="00AF299F">
              <w:rPr>
                <w:sz w:val="22"/>
                <w:szCs w:val="22"/>
                <w:lang w:eastAsia="en-US"/>
              </w:rPr>
              <w:t>2017</w:t>
            </w:r>
          </w:p>
        </w:tc>
        <w:tc>
          <w:tcPr>
            <w:tcW w:w="398" w:type="pct"/>
            <w:vAlign w:val="center"/>
          </w:tcPr>
          <w:p w:rsidR="00AF299F" w:rsidRPr="00AF299F" w:rsidRDefault="00AF299F" w:rsidP="00AF299F">
            <w:pPr>
              <w:widowControl w:val="0"/>
              <w:jc w:val="center"/>
              <w:rPr>
                <w:sz w:val="22"/>
                <w:szCs w:val="22"/>
                <w:lang w:eastAsia="en-US"/>
              </w:rPr>
            </w:pPr>
            <w:r w:rsidRPr="00AF299F">
              <w:rPr>
                <w:sz w:val="22"/>
                <w:szCs w:val="22"/>
                <w:lang w:eastAsia="en-US"/>
              </w:rPr>
              <w:t>2018</w:t>
            </w:r>
          </w:p>
        </w:tc>
        <w:tc>
          <w:tcPr>
            <w:tcW w:w="398" w:type="pct"/>
            <w:vAlign w:val="center"/>
          </w:tcPr>
          <w:p w:rsidR="00AF299F" w:rsidRPr="00AF299F" w:rsidRDefault="00AF299F" w:rsidP="00AF299F">
            <w:pPr>
              <w:widowControl w:val="0"/>
              <w:jc w:val="center"/>
              <w:rPr>
                <w:sz w:val="22"/>
                <w:szCs w:val="22"/>
                <w:lang w:eastAsia="en-US"/>
              </w:rPr>
            </w:pPr>
            <w:r w:rsidRPr="00AF299F">
              <w:rPr>
                <w:sz w:val="22"/>
                <w:szCs w:val="22"/>
                <w:lang w:eastAsia="en-US"/>
              </w:rPr>
              <w:t>2019</w:t>
            </w:r>
          </w:p>
        </w:tc>
        <w:tc>
          <w:tcPr>
            <w:tcW w:w="398" w:type="pct"/>
            <w:vAlign w:val="center"/>
          </w:tcPr>
          <w:p w:rsidR="00AF299F" w:rsidRPr="00AF299F" w:rsidRDefault="00AF299F" w:rsidP="00AF299F">
            <w:pPr>
              <w:widowControl w:val="0"/>
              <w:jc w:val="center"/>
              <w:rPr>
                <w:sz w:val="22"/>
                <w:szCs w:val="22"/>
                <w:lang w:eastAsia="en-US"/>
              </w:rPr>
            </w:pPr>
            <w:r w:rsidRPr="00AF299F">
              <w:rPr>
                <w:sz w:val="22"/>
                <w:szCs w:val="22"/>
                <w:lang w:eastAsia="en-US"/>
              </w:rPr>
              <w:t>2020</w:t>
            </w:r>
          </w:p>
        </w:tc>
        <w:tc>
          <w:tcPr>
            <w:tcW w:w="388" w:type="pct"/>
          </w:tcPr>
          <w:p w:rsidR="00AF299F" w:rsidRPr="00AF299F" w:rsidRDefault="00AF299F" w:rsidP="00AF299F">
            <w:pPr>
              <w:widowControl w:val="0"/>
              <w:jc w:val="center"/>
              <w:rPr>
                <w:sz w:val="22"/>
                <w:szCs w:val="22"/>
                <w:lang w:eastAsia="en-US"/>
              </w:rPr>
            </w:pPr>
            <w:r w:rsidRPr="00AF299F">
              <w:rPr>
                <w:sz w:val="22"/>
                <w:szCs w:val="22"/>
                <w:lang w:eastAsia="en-US"/>
              </w:rPr>
              <w:t>2021</w:t>
            </w:r>
          </w:p>
        </w:tc>
        <w:tc>
          <w:tcPr>
            <w:tcW w:w="332" w:type="pct"/>
          </w:tcPr>
          <w:p w:rsidR="00AF299F" w:rsidRPr="00AF299F" w:rsidRDefault="00AF299F" w:rsidP="00AF299F">
            <w:pPr>
              <w:widowControl w:val="0"/>
              <w:jc w:val="center"/>
              <w:rPr>
                <w:sz w:val="22"/>
                <w:szCs w:val="22"/>
                <w:lang w:eastAsia="en-US"/>
              </w:rPr>
            </w:pPr>
            <w:r w:rsidRPr="00AF299F">
              <w:rPr>
                <w:sz w:val="22"/>
                <w:szCs w:val="22"/>
                <w:lang w:eastAsia="en-US"/>
              </w:rPr>
              <w:t>2022</w:t>
            </w:r>
          </w:p>
        </w:tc>
        <w:tc>
          <w:tcPr>
            <w:tcW w:w="332" w:type="pct"/>
          </w:tcPr>
          <w:p w:rsidR="00AF299F" w:rsidRPr="00AF299F" w:rsidRDefault="00AF299F" w:rsidP="00AF299F">
            <w:pPr>
              <w:widowControl w:val="0"/>
              <w:jc w:val="center"/>
              <w:rPr>
                <w:sz w:val="22"/>
                <w:szCs w:val="22"/>
                <w:lang w:eastAsia="en-US"/>
              </w:rPr>
            </w:pPr>
            <w:r w:rsidRPr="00AF299F">
              <w:rPr>
                <w:sz w:val="22"/>
                <w:szCs w:val="22"/>
                <w:lang w:eastAsia="en-US"/>
              </w:rPr>
              <w:t>2023</w:t>
            </w:r>
          </w:p>
        </w:tc>
        <w:tc>
          <w:tcPr>
            <w:tcW w:w="332" w:type="pct"/>
          </w:tcPr>
          <w:p w:rsidR="00AF299F" w:rsidRPr="00AF299F" w:rsidRDefault="00AF299F" w:rsidP="00AF299F">
            <w:pPr>
              <w:widowControl w:val="0"/>
              <w:jc w:val="center"/>
              <w:rPr>
                <w:sz w:val="22"/>
                <w:szCs w:val="22"/>
                <w:lang w:eastAsia="en-US"/>
              </w:rPr>
            </w:pPr>
            <w:r w:rsidRPr="00AF299F">
              <w:rPr>
                <w:sz w:val="22"/>
                <w:szCs w:val="22"/>
                <w:lang w:eastAsia="en-US"/>
              </w:rPr>
              <w:t>2024</w:t>
            </w:r>
          </w:p>
        </w:tc>
      </w:tr>
      <w:tr w:rsidR="00AF299F" w:rsidRPr="00AF299F" w:rsidTr="00987994">
        <w:trPr>
          <w:trHeight w:hRule="exact" w:val="838"/>
        </w:trPr>
        <w:tc>
          <w:tcPr>
            <w:tcW w:w="1228" w:type="pct"/>
            <w:vAlign w:val="center"/>
          </w:tcPr>
          <w:p w:rsidR="00AF299F" w:rsidRPr="00AF299F" w:rsidRDefault="00AF299F" w:rsidP="00AF299F">
            <w:pPr>
              <w:widowControl w:val="0"/>
              <w:ind w:left="102" w:right="-20"/>
              <w:rPr>
                <w:lang w:eastAsia="en-US"/>
              </w:rPr>
            </w:pPr>
            <w:r w:rsidRPr="00AF299F">
              <w:rPr>
                <w:b/>
                <w:bCs/>
                <w:lang w:eastAsia="en-US"/>
              </w:rPr>
              <w:t>Т</w:t>
            </w:r>
            <w:r w:rsidRPr="00AF299F">
              <w:rPr>
                <w:b/>
                <w:bCs/>
                <w:spacing w:val="-1"/>
                <w:lang w:eastAsia="en-US"/>
              </w:rPr>
              <w:t>е</w:t>
            </w:r>
            <w:r w:rsidRPr="00AF299F">
              <w:rPr>
                <w:b/>
                <w:bCs/>
                <w:lang w:eastAsia="en-US"/>
              </w:rPr>
              <w:t>х</w:t>
            </w:r>
            <w:r w:rsidRPr="00AF299F">
              <w:rPr>
                <w:b/>
                <w:bCs/>
                <w:spacing w:val="1"/>
                <w:lang w:eastAsia="en-US"/>
              </w:rPr>
              <w:t>ни</w:t>
            </w:r>
            <w:r w:rsidRPr="00AF299F">
              <w:rPr>
                <w:b/>
                <w:bCs/>
                <w:spacing w:val="-1"/>
                <w:lang w:eastAsia="en-US"/>
              </w:rPr>
              <w:t>чес</w:t>
            </w:r>
            <w:r w:rsidRPr="00AF299F">
              <w:rPr>
                <w:b/>
                <w:bCs/>
                <w:spacing w:val="1"/>
                <w:lang w:eastAsia="en-US"/>
              </w:rPr>
              <w:t>к</w:t>
            </w:r>
            <w:r w:rsidRPr="00AF299F">
              <w:rPr>
                <w:b/>
                <w:bCs/>
                <w:lang w:eastAsia="en-US"/>
              </w:rPr>
              <w:t>ое</w:t>
            </w:r>
          </w:p>
          <w:p w:rsidR="00AF299F" w:rsidRPr="00AF299F" w:rsidRDefault="00AF299F" w:rsidP="00AF299F">
            <w:pPr>
              <w:widowControl w:val="0"/>
              <w:ind w:left="102" w:right="1198"/>
              <w:rPr>
                <w:lang w:eastAsia="en-US"/>
              </w:rPr>
            </w:pPr>
            <w:r w:rsidRPr="00AF299F">
              <w:rPr>
                <w:b/>
                <w:bCs/>
                <w:spacing w:val="1"/>
                <w:lang w:eastAsia="en-US"/>
              </w:rPr>
              <w:t>п</w:t>
            </w:r>
            <w:r w:rsidRPr="00AF299F">
              <w:rPr>
                <w:b/>
                <w:bCs/>
                <w:spacing w:val="-1"/>
                <w:lang w:eastAsia="en-US"/>
              </w:rPr>
              <w:t>е</w:t>
            </w:r>
            <w:r w:rsidRPr="00AF299F">
              <w:rPr>
                <w:b/>
                <w:bCs/>
                <w:spacing w:val="1"/>
                <w:lang w:eastAsia="en-US"/>
              </w:rPr>
              <w:t>р</w:t>
            </w:r>
            <w:r w:rsidRPr="00AF299F">
              <w:rPr>
                <w:b/>
                <w:bCs/>
                <w:spacing w:val="-1"/>
                <w:lang w:eastAsia="en-US"/>
              </w:rPr>
              <w:t>е</w:t>
            </w:r>
            <w:r w:rsidRPr="00AF299F">
              <w:rPr>
                <w:b/>
                <w:bCs/>
                <w:lang w:eastAsia="en-US"/>
              </w:rPr>
              <w:t>воо</w:t>
            </w:r>
            <w:r w:rsidRPr="00AF299F">
              <w:rPr>
                <w:b/>
                <w:bCs/>
                <w:spacing w:val="1"/>
                <w:lang w:eastAsia="en-US"/>
              </w:rPr>
              <w:t>р</w:t>
            </w:r>
            <w:r w:rsidRPr="00AF299F">
              <w:rPr>
                <w:b/>
                <w:bCs/>
                <w:lang w:eastAsia="en-US"/>
              </w:rPr>
              <w:t>у</w:t>
            </w:r>
            <w:r w:rsidRPr="00AF299F">
              <w:rPr>
                <w:b/>
                <w:bCs/>
                <w:spacing w:val="-1"/>
                <w:lang w:eastAsia="en-US"/>
              </w:rPr>
              <w:t>же</w:t>
            </w:r>
            <w:r w:rsidRPr="00AF299F">
              <w:rPr>
                <w:b/>
                <w:bCs/>
                <w:spacing w:val="1"/>
                <w:lang w:eastAsia="en-US"/>
              </w:rPr>
              <w:t>ни</w:t>
            </w:r>
            <w:r w:rsidRPr="00AF299F">
              <w:rPr>
                <w:b/>
                <w:bCs/>
                <w:lang w:eastAsia="en-US"/>
              </w:rPr>
              <w:t xml:space="preserve">е </w:t>
            </w:r>
            <w:r w:rsidRPr="00AF299F">
              <w:rPr>
                <w:b/>
                <w:bCs/>
                <w:spacing w:val="1"/>
                <w:lang w:eastAsia="en-US"/>
              </w:rPr>
              <w:t>к</w:t>
            </w:r>
            <w:r w:rsidRPr="00AF299F">
              <w:rPr>
                <w:b/>
                <w:bCs/>
                <w:lang w:eastAsia="en-US"/>
              </w:rPr>
              <w:t>о</w:t>
            </w:r>
            <w:r w:rsidRPr="00AF299F">
              <w:rPr>
                <w:b/>
                <w:bCs/>
                <w:spacing w:val="2"/>
                <w:lang w:eastAsia="en-US"/>
              </w:rPr>
              <w:t>т</w:t>
            </w:r>
            <w:r w:rsidRPr="00AF299F">
              <w:rPr>
                <w:b/>
                <w:bCs/>
                <w:spacing w:val="-1"/>
                <w:lang w:eastAsia="en-US"/>
              </w:rPr>
              <w:t>е</w:t>
            </w:r>
            <w:r w:rsidRPr="00AF299F">
              <w:rPr>
                <w:b/>
                <w:bCs/>
                <w:lang w:eastAsia="en-US"/>
              </w:rPr>
              <w:t>ль</w:t>
            </w:r>
            <w:r w:rsidRPr="00AF299F">
              <w:rPr>
                <w:b/>
                <w:bCs/>
                <w:spacing w:val="1"/>
                <w:lang w:eastAsia="en-US"/>
              </w:rPr>
              <w:t>н</w:t>
            </w:r>
            <w:r w:rsidRPr="00AF299F">
              <w:rPr>
                <w:b/>
                <w:bCs/>
                <w:lang w:eastAsia="en-US"/>
              </w:rPr>
              <w:t>ых</w:t>
            </w:r>
          </w:p>
        </w:tc>
        <w:tc>
          <w:tcPr>
            <w:tcW w:w="398" w:type="pct"/>
            <w:vAlign w:val="center"/>
          </w:tcPr>
          <w:p w:rsidR="00AF299F" w:rsidRPr="00AF299F" w:rsidRDefault="00AF299F" w:rsidP="00AF299F">
            <w:pPr>
              <w:widowControl w:val="0"/>
              <w:jc w:val="center"/>
              <w:rPr>
                <w:b/>
                <w:lang w:eastAsia="en-US"/>
              </w:rPr>
            </w:pPr>
            <w:r w:rsidRPr="00AF299F">
              <w:rPr>
                <w:b/>
                <w:lang w:eastAsia="en-US"/>
              </w:rPr>
              <w:t>6200</w:t>
            </w:r>
          </w:p>
        </w:tc>
        <w:tc>
          <w:tcPr>
            <w:tcW w:w="398" w:type="pct"/>
            <w:vAlign w:val="center"/>
          </w:tcPr>
          <w:p w:rsidR="00AF299F" w:rsidRPr="00AF299F" w:rsidRDefault="00AF299F" w:rsidP="00AF299F">
            <w:pPr>
              <w:widowControl w:val="0"/>
              <w:jc w:val="center"/>
              <w:rPr>
                <w:b/>
                <w:lang w:eastAsia="en-US"/>
              </w:rPr>
            </w:pPr>
            <w:r w:rsidRPr="00AF299F">
              <w:rPr>
                <w:b/>
                <w:lang w:eastAsia="en-US"/>
              </w:rPr>
              <w:t>10000</w:t>
            </w:r>
          </w:p>
        </w:tc>
        <w:tc>
          <w:tcPr>
            <w:tcW w:w="398" w:type="pct"/>
            <w:vAlign w:val="center"/>
          </w:tcPr>
          <w:p w:rsidR="00AF299F" w:rsidRPr="00AF299F" w:rsidRDefault="00AF299F" w:rsidP="00AF299F">
            <w:pPr>
              <w:widowControl w:val="0"/>
              <w:jc w:val="center"/>
              <w:rPr>
                <w:b/>
                <w:lang w:eastAsia="en-US"/>
              </w:rPr>
            </w:pPr>
            <w:r w:rsidRPr="00AF299F">
              <w:rPr>
                <w:b/>
                <w:lang w:eastAsia="en-US"/>
              </w:rPr>
              <w:t>15700</w:t>
            </w:r>
          </w:p>
        </w:tc>
        <w:tc>
          <w:tcPr>
            <w:tcW w:w="398" w:type="pct"/>
            <w:vAlign w:val="center"/>
          </w:tcPr>
          <w:p w:rsidR="00AF299F" w:rsidRPr="00AF299F" w:rsidRDefault="00AF299F" w:rsidP="00AF299F">
            <w:pPr>
              <w:widowControl w:val="0"/>
              <w:jc w:val="center"/>
              <w:rPr>
                <w:b/>
                <w:lang w:eastAsia="en-US"/>
              </w:rPr>
            </w:pPr>
          </w:p>
        </w:tc>
        <w:tc>
          <w:tcPr>
            <w:tcW w:w="398" w:type="pct"/>
            <w:vAlign w:val="center"/>
          </w:tcPr>
          <w:p w:rsidR="00AF299F" w:rsidRPr="00AF299F" w:rsidRDefault="00AF299F" w:rsidP="00AF299F">
            <w:pPr>
              <w:widowControl w:val="0"/>
              <w:jc w:val="center"/>
              <w:rPr>
                <w:b/>
                <w:lang w:eastAsia="en-US"/>
              </w:rPr>
            </w:pPr>
          </w:p>
        </w:tc>
        <w:tc>
          <w:tcPr>
            <w:tcW w:w="398" w:type="pct"/>
            <w:vAlign w:val="center"/>
          </w:tcPr>
          <w:p w:rsidR="00AF299F" w:rsidRPr="00AF299F" w:rsidRDefault="00AF299F" w:rsidP="00AF299F">
            <w:pPr>
              <w:widowControl w:val="0"/>
              <w:jc w:val="center"/>
              <w:rPr>
                <w:b/>
                <w:lang w:eastAsia="en-US"/>
              </w:rPr>
            </w:pPr>
            <w:r w:rsidRPr="00AF299F">
              <w:rPr>
                <w:b/>
                <w:lang w:eastAsia="en-US"/>
              </w:rPr>
              <w:t>6800</w:t>
            </w:r>
          </w:p>
        </w:tc>
        <w:tc>
          <w:tcPr>
            <w:tcW w:w="388" w:type="pct"/>
          </w:tcPr>
          <w:p w:rsidR="00AF299F" w:rsidRPr="00AF299F" w:rsidRDefault="00AF299F" w:rsidP="00AF299F">
            <w:pPr>
              <w:widowControl w:val="0"/>
              <w:jc w:val="center"/>
              <w:rPr>
                <w:b/>
                <w:lang w:eastAsia="en-US"/>
              </w:rPr>
            </w:pPr>
          </w:p>
          <w:p w:rsidR="00AF299F" w:rsidRPr="00AF299F" w:rsidRDefault="00AF299F" w:rsidP="00AF299F">
            <w:pPr>
              <w:widowControl w:val="0"/>
              <w:jc w:val="center"/>
              <w:rPr>
                <w:b/>
                <w:lang w:eastAsia="en-US"/>
              </w:rPr>
            </w:pPr>
            <w:r w:rsidRPr="00AF299F">
              <w:rPr>
                <w:b/>
                <w:lang w:eastAsia="en-US"/>
              </w:rPr>
              <w:t>11000</w:t>
            </w:r>
          </w:p>
        </w:tc>
        <w:tc>
          <w:tcPr>
            <w:tcW w:w="332" w:type="pct"/>
          </w:tcPr>
          <w:p w:rsidR="00AF299F" w:rsidRPr="00AF299F" w:rsidRDefault="00AF299F" w:rsidP="00AF299F">
            <w:pPr>
              <w:widowControl w:val="0"/>
              <w:jc w:val="center"/>
              <w:rPr>
                <w:b/>
                <w:lang w:eastAsia="en-US"/>
              </w:rPr>
            </w:pPr>
          </w:p>
          <w:p w:rsidR="00AF299F" w:rsidRPr="00AF299F" w:rsidRDefault="00AF299F" w:rsidP="00AF299F">
            <w:pPr>
              <w:widowControl w:val="0"/>
              <w:jc w:val="center"/>
              <w:rPr>
                <w:b/>
                <w:lang w:eastAsia="en-US"/>
              </w:rPr>
            </w:pPr>
            <w:r w:rsidRPr="00AF299F">
              <w:rPr>
                <w:b/>
                <w:lang w:eastAsia="en-US"/>
              </w:rPr>
              <w:t>10000</w:t>
            </w:r>
          </w:p>
        </w:tc>
        <w:tc>
          <w:tcPr>
            <w:tcW w:w="332" w:type="pct"/>
          </w:tcPr>
          <w:p w:rsidR="00AF299F" w:rsidRPr="00AF299F" w:rsidRDefault="00AF299F" w:rsidP="00AF299F">
            <w:pPr>
              <w:widowControl w:val="0"/>
              <w:jc w:val="center"/>
              <w:rPr>
                <w:b/>
                <w:lang w:eastAsia="en-US"/>
              </w:rPr>
            </w:pPr>
          </w:p>
        </w:tc>
        <w:tc>
          <w:tcPr>
            <w:tcW w:w="332" w:type="pct"/>
          </w:tcPr>
          <w:p w:rsidR="00AF299F" w:rsidRPr="00AF299F" w:rsidRDefault="00AF299F" w:rsidP="00AF299F">
            <w:pPr>
              <w:widowControl w:val="0"/>
              <w:jc w:val="center"/>
              <w:rPr>
                <w:b/>
                <w:lang w:eastAsia="en-US"/>
              </w:rPr>
            </w:pPr>
          </w:p>
          <w:p w:rsidR="00AF299F" w:rsidRPr="00AF299F" w:rsidRDefault="00AF299F" w:rsidP="00AF299F">
            <w:pPr>
              <w:widowControl w:val="0"/>
              <w:jc w:val="center"/>
              <w:rPr>
                <w:b/>
                <w:lang w:eastAsia="en-US"/>
              </w:rPr>
            </w:pPr>
            <w:r w:rsidRPr="00AF299F">
              <w:rPr>
                <w:b/>
                <w:lang w:eastAsia="en-US"/>
              </w:rPr>
              <w:t>6880</w:t>
            </w:r>
          </w:p>
        </w:tc>
      </w:tr>
      <w:tr w:rsidR="00AF299F" w:rsidRPr="00AF299F" w:rsidTr="00987994">
        <w:trPr>
          <w:trHeight w:hRule="exact" w:val="564"/>
        </w:trPr>
        <w:tc>
          <w:tcPr>
            <w:tcW w:w="1228" w:type="pct"/>
            <w:vAlign w:val="center"/>
          </w:tcPr>
          <w:p w:rsidR="00AF299F" w:rsidRPr="00AF299F" w:rsidRDefault="00AF299F" w:rsidP="00AF299F">
            <w:pPr>
              <w:widowControl w:val="0"/>
              <w:ind w:left="102" w:right="-20"/>
              <w:rPr>
                <w:lang w:eastAsia="en-US"/>
              </w:rPr>
            </w:pPr>
            <w:r w:rsidRPr="00AF299F">
              <w:rPr>
                <w:i/>
                <w:spacing w:val="-1"/>
                <w:lang w:eastAsia="en-US"/>
              </w:rPr>
              <w:t>К</w:t>
            </w:r>
            <w:r w:rsidRPr="00AF299F">
              <w:rPr>
                <w:i/>
                <w:lang w:eastAsia="en-US"/>
              </w:rPr>
              <w:t>от</w:t>
            </w:r>
            <w:r w:rsidRPr="00AF299F">
              <w:rPr>
                <w:i/>
                <w:spacing w:val="-1"/>
                <w:lang w:eastAsia="en-US"/>
              </w:rPr>
              <w:t>е</w:t>
            </w:r>
            <w:r w:rsidRPr="00AF299F">
              <w:rPr>
                <w:i/>
                <w:spacing w:val="1"/>
                <w:lang w:eastAsia="en-US"/>
              </w:rPr>
              <w:t>льн</w:t>
            </w:r>
            <w:r w:rsidRPr="00AF299F">
              <w:rPr>
                <w:i/>
                <w:lang w:eastAsia="en-US"/>
              </w:rPr>
              <w:t>ая</w:t>
            </w:r>
            <w:r w:rsidRPr="00AF299F">
              <w:rPr>
                <w:i/>
                <w:spacing w:val="-1"/>
                <w:lang w:eastAsia="en-US"/>
              </w:rPr>
              <w:t xml:space="preserve"> №</w:t>
            </w:r>
            <w:r w:rsidRPr="00AF299F">
              <w:rPr>
                <w:i/>
                <w:lang w:eastAsia="en-US"/>
              </w:rPr>
              <w:t>1</w:t>
            </w:r>
            <w:r w:rsidRPr="00AF299F">
              <w:rPr>
                <w:i/>
                <w:spacing w:val="2"/>
                <w:lang w:eastAsia="en-US"/>
              </w:rPr>
              <w:t xml:space="preserve"> </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88"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r>
      <w:tr w:rsidR="00AF299F" w:rsidRPr="00AF299F" w:rsidTr="00987994">
        <w:trPr>
          <w:trHeight w:hRule="exact" w:val="564"/>
        </w:trPr>
        <w:tc>
          <w:tcPr>
            <w:tcW w:w="1228" w:type="pct"/>
            <w:vAlign w:val="center"/>
          </w:tcPr>
          <w:p w:rsidR="00AF299F" w:rsidRPr="00AF299F" w:rsidRDefault="00AF299F" w:rsidP="00AF299F">
            <w:pPr>
              <w:widowControl w:val="0"/>
              <w:ind w:left="102" w:right="-20"/>
              <w:rPr>
                <w:spacing w:val="-1"/>
                <w:lang w:eastAsia="en-US"/>
              </w:rPr>
            </w:pPr>
            <w:r w:rsidRPr="00AF299F">
              <w:rPr>
                <w:spacing w:val="-1"/>
                <w:lang w:eastAsia="en-US"/>
              </w:rPr>
              <w:t>Замена системы очистки газов (циклонов)</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88"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r w:rsidRPr="00AF299F">
              <w:rPr>
                <w:rFonts w:eastAsia="Calibri"/>
                <w:lang w:eastAsia="en-US"/>
              </w:rPr>
              <w:t>2480</w:t>
            </w:r>
          </w:p>
        </w:tc>
      </w:tr>
      <w:tr w:rsidR="00AF299F" w:rsidRPr="00AF299F" w:rsidTr="00987994">
        <w:trPr>
          <w:trHeight w:hRule="exact" w:val="861"/>
        </w:trPr>
        <w:tc>
          <w:tcPr>
            <w:tcW w:w="1228" w:type="pct"/>
            <w:vAlign w:val="center"/>
          </w:tcPr>
          <w:p w:rsidR="00AF299F" w:rsidRPr="00AF299F" w:rsidRDefault="00AF299F" w:rsidP="00AF299F">
            <w:pPr>
              <w:widowControl w:val="0"/>
              <w:ind w:left="102" w:right="-20"/>
              <w:rPr>
                <w:spacing w:val="-1"/>
                <w:lang w:eastAsia="en-US"/>
              </w:rPr>
            </w:pPr>
            <w:r w:rsidRPr="00AF299F">
              <w:rPr>
                <w:spacing w:val="-1"/>
                <w:lang w:eastAsia="en-US"/>
              </w:rPr>
              <w:t>Закупка и внедрение системы диспетчеризации котлов (верхний уровень)</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88"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r w:rsidRPr="00AF299F">
              <w:rPr>
                <w:rFonts w:eastAsia="Calibri"/>
                <w:lang w:eastAsia="en-US"/>
              </w:rPr>
              <w:t>1000</w:t>
            </w: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r>
      <w:tr w:rsidR="00AF299F" w:rsidRPr="00AF299F" w:rsidTr="00987994">
        <w:trPr>
          <w:trHeight w:hRule="exact" w:val="861"/>
        </w:trPr>
        <w:tc>
          <w:tcPr>
            <w:tcW w:w="1228" w:type="pct"/>
            <w:vAlign w:val="center"/>
          </w:tcPr>
          <w:p w:rsidR="00AF299F" w:rsidRPr="00AF299F" w:rsidRDefault="00AF299F" w:rsidP="00AF299F">
            <w:pPr>
              <w:widowControl w:val="0"/>
              <w:ind w:left="102" w:right="-20"/>
              <w:rPr>
                <w:spacing w:val="-1"/>
                <w:lang w:eastAsia="en-US"/>
              </w:rPr>
            </w:pPr>
            <w:r w:rsidRPr="00AF299F">
              <w:rPr>
                <w:spacing w:val="-1"/>
                <w:lang w:eastAsia="en-US"/>
              </w:rPr>
              <w:t>Режимная наладка котлов (4 шт.)</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88"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r w:rsidRPr="00AF299F">
              <w:rPr>
                <w:rFonts w:eastAsia="Calibri"/>
                <w:lang w:eastAsia="en-US"/>
              </w:rPr>
              <w:t>4400</w:t>
            </w:r>
          </w:p>
        </w:tc>
      </w:tr>
      <w:tr w:rsidR="00AF299F" w:rsidRPr="00AF299F" w:rsidTr="00987994">
        <w:trPr>
          <w:trHeight w:hRule="exact" w:val="1666"/>
        </w:trPr>
        <w:tc>
          <w:tcPr>
            <w:tcW w:w="1228" w:type="pct"/>
            <w:vAlign w:val="center"/>
          </w:tcPr>
          <w:p w:rsidR="00AF299F" w:rsidRPr="00AF299F" w:rsidRDefault="00AF299F" w:rsidP="00AF299F">
            <w:pPr>
              <w:widowControl w:val="0"/>
              <w:ind w:left="102" w:right="-20"/>
              <w:rPr>
                <w:lang w:eastAsia="en-US"/>
              </w:rPr>
            </w:pPr>
            <w:r w:rsidRPr="00AF299F">
              <w:rPr>
                <w:lang w:eastAsia="en-US"/>
              </w:rPr>
              <w:lastRenderedPageBreak/>
              <w:t>З</w:t>
            </w:r>
            <w:r w:rsidRPr="00AF299F">
              <w:rPr>
                <w:spacing w:val="-1"/>
                <w:lang w:eastAsia="en-US"/>
              </w:rPr>
              <w:t>аме</w:t>
            </w:r>
            <w:r w:rsidRPr="00AF299F">
              <w:rPr>
                <w:spacing w:val="1"/>
                <w:lang w:eastAsia="en-US"/>
              </w:rPr>
              <w:t>н</w:t>
            </w:r>
            <w:r w:rsidRPr="00AF299F">
              <w:rPr>
                <w:lang w:eastAsia="en-US"/>
              </w:rPr>
              <w:t>а</w:t>
            </w:r>
            <w:r w:rsidRPr="00AF299F">
              <w:rPr>
                <w:spacing w:val="-1"/>
                <w:lang w:eastAsia="en-US"/>
              </w:rPr>
              <w:t xml:space="preserve"> с</w:t>
            </w:r>
            <w:r w:rsidRPr="00AF299F">
              <w:rPr>
                <w:spacing w:val="1"/>
                <w:lang w:eastAsia="en-US"/>
              </w:rPr>
              <w:t>и</w:t>
            </w:r>
            <w:r w:rsidRPr="00AF299F">
              <w:rPr>
                <w:spacing w:val="-1"/>
                <w:lang w:eastAsia="en-US"/>
              </w:rPr>
              <w:t>с</w:t>
            </w:r>
            <w:r w:rsidRPr="00AF299F">
              <w:rPr>
                <w:lang w:eastAsia="en-US"/>
              </w:rPr>
              <w:t>т</w:t>
            </w:r>
            <w:r w:rsidRPr="00AF299F">
              <w:rPr>
                <w:spacing w:val="1"/>
                <w:lang w:eastAsia="en-US"/>
              </w:rPr>
              <w:t>е</w:t>
            </w:r>
            <w:r w:rsidRPr="00AF299F">
              <w:rPr>
                <w:spacing w:val="-1"/>
                <w:lang w:eastAsia="en-US"/>
              </w:rPr>
              <w:t>м</w:t>
            </w:r>
            <w:r w:rsidRPr="00AF299F">
              <w:rPr>
                <w:lang w:eastAsia="en-US"/>
              </w:rPr>
              <w:t>ы о</w:t>
            </w:r>
            <w:r w:rsidRPr="00AF299F">
              <w:rPr>
                <w:spacing w:val="-1"/>
                <w:lang w:eastAsia="en-US"/>
              </w:rPr>
              <w:t>ч</w:t>
            </w:r>
            <w:r w:rsidRPr="00AF299F">
              <w:rPr>
                <w:spacing w:val="1"/>
                <w:lang w:eastAsia="en-US"/>
              </w:rPr>
              <w:t>и</w:t>
            </w:r>
            <w:r w:rsidRPr="00AF299F">
              <w:rPr>
                <w:spacing w:val="-1"/>
                <w:lang w:eastAsia="en-US"/>
              </w:rPr>
              <w:t>с</w:t>
            </w:r>
            <w:r w:rsidRPr="00AF299F">
              <w:rPr>
                <w:lang w:eastAsia="en-US"/>
              </w:rPr>
              <w:t>т</w:t>
            </w:r>
            <w:r w:rsidRPr="00AF299F">
              <w:rPr>
                <w:spacing w:val="1"/>
                <w:lang w:eastAsia="en-US"/>
              </w:rPr>
              <w:t>к</w:t>
            </w:r>
            <w:r w:rsidRPr="00AF299F">
              <w:rPr>
                <w:lang w:eastAsia="en-US"/>
              </w:rPr>
              <w:t>и</w:t>
            </w:r>
          </w:p>
          <w:p w:rsidR="00AF299F" w:rsidRPr="00AF299F" w:rsidRDefault="00AF299F" w:rsidP="00AF299F">
            <w:pPr>
              <w:widowControl w:val="0"/>
              <w:ind w:left="102" w:right="155"/>
              <w:rPr>
                <w:lang w:eastAsia="en-US"/>
              </w:rPr>
            </w:pPr>
            <w:r w:rsidRPr="00AF299F">
              <w:rPr>
                <w:lang w:eastAsia="en-US"/>
              </w:rPr>
              <w:t>ды</w:t>
            </w:r>
            <w:r w:rsidRPr="00AF299F">
              <w:rPr>
                <w:spacing w:val="-1"/>
                <w:lang w:eastAsia="en-US"/>
              </w:rPr>
              <w:t>м</w:t>
            </w:r>
            <w:r w:rsidRPr="00AF299F">
              <w:rPr>
                <w:lang w:eastAsia="en-US"/>
              </w:rPr>
              <w:t>ов</w:t>
            </w:r>
            <w:r w:rsidRPr="00AF299F">
              <w:rPr>
                <w:spacing w:val="-1"/>
                <w:lang w:eastAsia="en-US"/>
              </w:rPr>
              <w:t>ы</w:t>
            </w:r>
            <w:r w:rsidRPr="00AF299F">
              <w:rPr>
                <w:lang w:eastAsia="en-US"/>
              </w:rPr>
              <w:t>х</w:t>
            </w:r>
            <w:r w:rsidRPr="00AF299F">
              <w:rPr>
                <w:spacing w:val="2"/>
                <w:lang w:eastAsia="en-US"/>
              </w:rPr>
              <w:t xml:space="preserve"> </w:t>
            </w:r>
            <w:r w:rsidRPr="00AF299F">
              <w:rPr>
                <w:lang w:eastAsia="en-US"/>
              </w:rPr>
              <w:t>г</w:t>
            </w:r>
            <w:r w:rsidRPr="00AF299F">
              <w:rPr>
                <w:spacing w:val="-1"/>
                <w:lang w:eastAsia="en-US"/>
              </w:rPr>
              <w:t>а</w:t>
            </w:r>
            <w:r w:rsidRPr="00AF299F">
              <w:rPr>
                <w:spacing w:val="1"/>
                <w:lang w:eastAsia="en-US"/>
              </w:rPr>
              <w:t>з</w:t>
            </w:r>
            <w:r w:rsidRPr="00AF299F">
              <w:rPr>
                <w:lang w:eastAsia="en-US"/>
              </w:rPr>
              <w:t>ов по</w:t>
            </w:r>
            <w:r w:rsidRPr="00AF299F">
              <w:rPr>
                <w:spacing w:val="-1"/>
                <w:lang w:eastAsia="en-US"/>
              </w:rPr>
              <w:t>с</w:t>
            </w:r>
            <w:r w:rsidRPr="00AF299F">
              <w:rPr>
                <w:lang w:eastAsia="en-US"/>
              </w:rPr>
              <w:t xml:space="preserve">ле </w:t>
            </w:r>
            <w:r w:rsidRPr="00AF299F">
              <w:rPr>
                <w:spacing w:val="1"/>
                <w:lang w:eastAsia="en-US"/>
              </w:rPr>
              <w:t>к</w:t>
            </w:r>
            <w:r w:rsidRPr="00AF299F">
              <w:rPr>
                <w:lang w:eastAsia="en-US"/>
              </w:rPr>
              <w:t>от</w:t>
            </w:r>
            <w:r w:rsidRPr="00AF299F">
              <w:rPr>
                <w:spacing w:val="1"/>
                <w:lang w:eastAsia="en-US"/>
              </w:rPr>
              <w:t>л</w:t>
            </w:r>
            <w:r w:rsidRPr="00AF299F">
              <w:rPr>
                <w:lang w:eastAsia="en-US"/>
              </w:rPr>
              <w:t>о</w:t>
            </w:r>
            <w:r w:rsidRPr="00AF299F">
              <w:rPr>
                <w:spacing w:val="-1"/>
                <w:lang w:eastAsia="en-US"/>
              </w:rPr>
              <w:t>а</w:t>
            </w:r>
            <w:r w:rsidRPr="00AF299F">
              <w:rPr>
                <w:lang w:eastAsia="en-US"/>
              </w:rPr>
              <w:t>гр</w:t>
            </w:r>
            <w:r w:rsidRPr="00AF299F">
              <w:rPr>
                <w:spacing w:val="-1"/>
                <w:lang w:eastAsia="en-US"/>
              </w:rPr>
              <w:t>е</w:t>
            </w:r>
            <w:r w:rsidRPr="00AF299F">
              <w:rPr>
                <w:lang w:eastAsia="en-US"/>
              </w:rPr>
              <w:t>г</w:t>
            </w:r>
            <w:r w:rsidRPr="00AF299F">
              <w:rPr>
                <w:spacing w:val="-1"/>
                <w:lang w:eastAsia="en-US"/>
              </w:rPr>
              <w:t>а</w:t>
            </w:r>
            <w:r w:rsidRPr="00AF299F">
              <w:rPr>
                <w:lang w:eastAsia="en-US"/>
              </w:rPr>
              <w:t xml:space="preserve">тов </w:t>
            </w:r>
            <w:r w:rsidRPr="00AF299F">
              <w:rPr>
                <w:spacing w:val="-1"/>
                <w:lang w:eastAsia="en-US"/>
              </w:rPr>
              <w:t>(</w:t>
            </w:r>
            <w:r w:rsidRPr="00AF299F">
              <w:rPr>
                <w:lang w:eastAsia="en-US"/>
              </w:rPr>
              <w:t>р</w:t>
            </w:r>
            <w:r w:rsidRPr="00AF299F">
              <w:rPr>
                <w:spacing w:val="-1"/>
                <w:lang w:eastAsia="en-US"/>
              </w:rPr>
              <w:t>а</w:t>
            </w:r>
            <w:r w:rsidRPr="00AF299F">
              <w:rPr>
                <w:spacing w:val="1"/>
                <w:lang w:eastAsia="en-US"/>
              </w:rPr>
              <w:t>з</w:t>
            </w:r>
            <w:r w:rsidRPr="00AF299F">
              <w:rPr>
                <w:lang w:eastAsia="en-US"/>
              </w:rPr>
              <w:t>р</w:t>
            </w:r>
            <w:r w:rsidRPr="00AF299F">
              <w:rPr>
                <w:spacing w:val="-1"/>
                <w:lang w:eastAsia="en-US"/>
              </w:rPr>
              <w:t>а</w:t>
            </w:r>
            <w:r w:rsidRPr="00AF299F">
              <w:rPr>
                <w:spacing w:val="2"/>
                <w:lang w:eastAsia="en-US"/>
              </w:rPr>
              <w:t>б</w:t>
            </w:r>
            <w:r w:rsidRPr="00AF299F">
              <w:rPr>
                <w:lang w:eastAsia="en-US"/>
              </w:rPr>
              <w:t>от</w:t>
            </w:r>
            <w:r w:rsidRPr="00AF299F">
              <w:rPr>
                <w:spacing w:val="1"/>
                <w:lang w:eastAsia="en-US"/>
              </w:rPr>
              <w:t>к</w:t>
            </w:r>
            <w:r w:rsidRPr="00AF299F">
              <w:rPr>
                <w:lang w:eastAsia="en-US"/>
              </w:rPr>
              <w:t xml:space="preserve">а </w:t>
            </w:r>
            <w:r w:rsidRPr="00AF299F">
              <w:rPr>
                <w:spacing w:val="1"/>
                <w:lang w:eastAsia="en-US"/>
              </w:rPr>
              <w:t>п</w:t>
            </w:r>
            <w:r w:rsidRPr="00AF299F">
              <w:rPr>
                <w:lang w:eastAsia="en-US"/>
              </w:rPr>
              <w:t>ро</w:t>
            </w:r>
            <w:r w:rsidRPr="00AF299F">
              <w:rPr>
                <w:spacing w:val="-1"/>
                <w:lang w:eastAsia="en-US"/>
              </w:rPr>
              <w:t>е</w:t>
            </w:r>
            <w:r w:rsidRPr="00AF299F">
              <w:rPr>
                <w:spacing w:val="1"/>
                <w:lang w:eastAsia="en-US"/>
              </w:rPr>
              <w:t>к</w:t>
            </w:r>
            <w:r w:rsidRPr="00AF299F">
              <w:rPr>
                <w:lang w:eastAsia="en-US"/>
              </w:rPr>
              <w:t>т</w:t>
            </w:r>
            <w:r w:rsidRPr="00AF299F">
              <w:rPr>
                <w:spacing w:val="-1"/>
                <w:lang w:eastAsia="en-US"/>
              </w:rPr>
              <w:t>а</w:t>
            </w:r>
            <w:r w:rsidRPr="00AF299F">
              <w:rPr>
                <w:lang w:eastAsia="en-US"/>
              </w:rPr>
              <w:t xml:space="preserve">, </w:t>
            </w:r>
            <w:r w:rsidRPr="00AF299F">
              <w:rPr>
                <w:spacing w:val="1"/>
                <w:lang w:eastAsia="en-US"/>
              </w:rPr>
              <w:t>з</w:t>
            </w:r>
            <w:r w:rsidRPr="00AF299F">
              <w:rPr>
                <w:spacing w:val="-1"/>
                <w:lang w:eastAsia="en-US"/>
              </w:rPr>
              <w:t>а</w:t>
            </w:r>
            <w:r w:rsidRPr="00AF299F">
              <w:rPr>
                <w:spacing w:val="3"/>
                <w:lang w:eastAsia="en-US"/>
              </w:rPr>
              <w:t>к</w:t>
            </w:r>
            <w:r w:rsidRPr="00AF299F">
              <w:rPr>
                <w:spacing w:val="-7"/>
                <w:lang w:eastAsia="en-US"/>
              </w:rPr>
              <w:t>у</w:t>
            </w:r>
            <w:r w:rsidRPr="00AF299F">
              <w:rPr>
                <w:spacing w:val="1"/>
                <w:lang w:eastAsia="en-US"/>
              </w:rPr>
              <w:t>пк</w:t>
            </w:r>
            <w:r w:rsidRPr="00AF299F">
              <w:rPr>
                <w:lang w:eastAsia="en-US"/>
              </w:rPr>
              <w:t>а обо</w:t>
            </w:r>
            <w:r w:rsidRPr="00AF299F">
              <w:rPr>
                <w:spacing w:val="2"/>
                <w:lang w:eastAsia="en-US"/>
              </w:rPr>
              <w:t>р</w:t>
            </w:r>
            <w:r w:rsidRPr="00AF299F">
              <w:rPr>
                <w:spacing w:val="-5"/>
                <w:lang w:eastAsia="en-US"/>
              </w:rPr>
              <w:t>у</w:t>
            </w:r>
            <w:r w:rsidRPr="00AF299F">
              <w:rPr>
                <w:lang w:eastAsia="en-US"/>
              </w:rPr>
              <w:t>дов</w:t>
            </w:r>
            <w:r w:rsidRPr="00AF299F">
              <w:rPr>
                <w:spacing w:val="-1"/>
                <w:lang w:eastAsia="en-US"/>
              </w:rPr>
              <w:t>а</w:t>
            </w:r>
            <w:r w:rsidRPr="00AF299F">
              <w:rPr>
                <w:spacing w:val="1"/>
                <w:lang w:eastAsia="en-US"/>
              </w:rPr>
              <w:t>ни</w:t>
            </w:r>
            <w:r w:rsidRPr="00AF299F">
              <w:rPr>
                <w:lang w:eastAsia="en-US"/>
              </w:rPr>
              <w:t xml:space="preserve">я, </w:t>
            </w:r>
            <w:r w:rsidRPr="00AF299F">
              <w:rPr>
                <w:spacing w:val="-1"/>
                <w:lang w:eastAsia="en-US"/>
              </w:rPr>
              <w:t>м</w:t>
            </w:r>
            <w:r w:rsidRPr="00AF299F">
              <w:rPr>
                <w:lang w:eastAsia="en-US"/>
              </w:rPr>
              <w:t>о</w:t>
            </w:r>
            <w:r w:rsidRPr="00AF299F">
              <w:rPr>
                <w:spacing w:val="1"/>
                <w:lang w:eastAsia="en-US"/>
              </w:rPr>
              <w:t>н</w:t>
            </w:r>
            <w:r w:rsidRPr="00AF299F">
              <w:rPr>
                <w:lang w:eastAsia="en-US"/>
              </w:rPr>
              <w:t>т</w:t>
            </w:r>
            <w:r w:rsidRPr="00AF299F">
              <w:rPr>
                <w:spacing w:val="-1"/>
                <w:lang w:eastAsia="en-US"/>
              </w:rPr>
              <w:t>а</w:t>
            </w:r>
            <w:r w:rsidRPr="00AF299F">
              <w:rPr>
                <w:lang w:eastAsia="en-US"/>
              </w:rPr>
              <w:t xml:space="preserve">ж </w:t>
            </w:r>
            <w:r w:rsidRPr="00AF299F">
              <w:rPr>
                <w:spacing w:val="1"/>
                <w:lang w:eastAsia="en-US"/>
              </w:rPr>
              <w:t>цик</w:t>
            </w:r>
            <w:r w:rsidRPr="00AF299F">
              <w:rPr>
                <w:lang w:eastAsia="en-US"/>
              </w:rPr>
              <w:t>л</w:t>
            </w:r>
            <w:r w:rsidRPr="00AF299F">
              <w:rPr>
                <w:spacing w:val="-2"/>
                <w:lang w:eastAsia="en-US"/>
              </w:rPr>
              <w:t>о</w:t>
            </w:r>
            <w:r w:rsidRPr="00AF299F">
              <w:rPr>
                <w:spacing w:val="1"/>
                <w:lang w:eastAsia="en-US"/>
              </w:rPr>
              <w:t>н</w:t>
            </w:r>
            <w:r w:rsidRPr="00AF299F">
              <w:rPr>
                <w:lang w:eastAsia="en-US"/>
              </w:rPr>
              <w:t>ов)</w:t>
            </w:r>
          </w:p>
        </w:tc>
        <w:tc>
          <w:tcPr>
            <w:tcW w:w="398" w:type="pct"/>
            <w:vAlign w:val="center"/>
          </w:tcPr>
          <w:p w:rsidR="00AF299F" w:rsidRPr="00AF299F" w:rsidRDefault="00AF299F" w:rsidP="00AF299F">
            <w:pPr>
              <w:widowControl w:val="0"/>
              <w:jc w:val="center"/>
              <w:rPr>
                <w:rFonts w:eastAsia="Calibri"/>
                <w:lang w:eastAsia="en-US"/>
              </w:rPr>
            </w:pPr>
            <w:r w:rsidRPr="00AF299F">
              <w:rPr>
                <w:rFonts w:eastAsia="Calibri"/>
                <w:lang w:eastAsia="en-US"/>
              </w:rPr>
              <w:t>2000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trPr>
        <w:tc>
          <w:tcPr>
            <w:tcW w:w="1228" w:type="pct"/>
            <w:vAlign w:val="center"/>
          </w:tcPr>
          <w:p w:rsidR="00AF299F" w:rsidRPr="00AF299F" w:rsidRDefault="00AF299F" w:rsidP="00AF299F">
            <w:pPr>
              <w:widowControl w:val="0"/>
              <w:ind w:left="102" w:right="-20"/>
              <w:rPr>
                <w:lang w:eastAsia="en-US"/>
              </w:rPr>
            </w:pPr>
            <w:r w:rsidRPr="00AF299F">
              <w:rPr>
                <w:i/>
                <w:spacing w:val="-1"/>
                <w:lang w:val="en-US" w:eastAsia="en-US"/>
              </w:rPr>
              <w:t>К</w:t>
            </w:r>
            <w:r w:rsidRPr="00AF299F">
              <w:rPr>
                <w:i/>
                <w:lang w:val="en-US" w:eastAsia="en-US"/>
              </w:rPr>
              <w:t>от</w:t>
            </w:r>
            <w:r w:rsidRPr="00AF299F">
              <w:rPr>
                <w:i/>
                <w:spacing w:val="-1"/>
                <w:lang w:val="en-US" w:eastAsia="en-US"/>
              </w:rPr>
              <w:t>е</w:t>
            </w:r>
            <w:r w:rsidRPr="00AF299F">
              <w:rPr>
                <w:i/>
                <w:spacing w:val="1"/>
                <w:lang w:val="en-US" w:eastAsia="en-US"/>
              </w:rPr>
              <w:t>льн</w:t>
            </w:r>
            <w:r w:rsidRPr="00AF299F">
              <w:rPr>
                <w:i/>
                <w:lang w:val="en-US" w:eastAsia="en-US"/>
              </w:rPr>
              <w:t>ая</w:t>
            </w:r>
            <w:r w:rsidRPr="00AF299F">
              <w:rPr>
                <w:i/>
                <w:spacing w:val="-1"/>
                <w:lang w:val="en-US" w:eastAsia="en-US"/>
              </w:rPr>
              <w:t xml:space="preserve"> №</w:t>
            </w:r>
            <w:r w:rsidRPr="00AF299F">
              <w:rPr>
                <w:i/>
                <w:lang w:val="en-US" w:eastAsia="en-US"/>
              </w:rPr>
              <w:t>2</w:t>
            </w:r>
            <w:r w:rsidRPr="00AF299F">
              <w:rPr>
                <w:i/>
                <w:spacing w:val="2"/>
                <w:lang w:val="en-US" w:eastAsia="en-US"/>
              </w:rPr>
              <w:t xml:space="preserve"> </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trPr>
        <w:tc>
          <w:tcPr>
            <w:tcW w:w="1228" w:type="pct"/>
            <w:vAlign w:val="center"/>
          </w:tcPr>
          <w:p w:rsidR="00AF299F" w:rsidRPr="00AF299F" w:rsidRDefault="00AF299F" w:rsidP="00AF299F">
            <w:pPr>
              <w:widowControl w:val="0"/>
              <w:ind w:left="102" w:right="-20"/>
              <w:rPr>
                <w:lang w:val="en-US" w:eastAsia="en-US"/>
              </w:rPr>
            </w:pPr>
            <w:r w:rsidRPr="00AF299F">
              <w:rPr>
                <w:lang w:val="en-US" w:eastAsia="en-US"/>
              </w:rPr>
              <w:t>Мо</w:t>
            </w:r>
            <w:r w:rsidRPr="00AF299F">
              <w:rPr>
                <w:spacing w:val="1"/>
                <w:lang w:val="en-US" w:eastAsia="en-US"/>
              </w:rPr>
              <w:t>н</w:t>
            </w:r>
            <w:r w:rsidRPr="00AF299F">
              <w:rPr>
                <w:lang w:val="en-US" w:eastAsia="en-US"/>
              </w:rPr>
              <w:t>т</w:t>
            </w:r>
            <w:r w:rsidRPr="00AF299F">
              <w:rPr>
                <w:spacing w:val="-1"/>
                <w:lang w:val="en-US" w:eastAsia="en-US"/>
              </w:rPr>
              <w:t>а</w:t>
            </w:r>
            <w:r w:rsidRPr="00AF299F">
              <w:rPr>
                <w:lang w:val="en-US" w:eastAsia="en-US"/>
              </w:rPr>
              <w:t>ж</w:t>
            </w:r>
            <w:r w:rsidRPr="00AF299F">
              <w:rPr>
                <w:spacing w:val="1"/>
                <w:lang w:val="en-US" w:eastAsia="en-US"/>
              </w:rPr>
              <w:t>н</w:t>
            </w:r>
            <w:r w:rsidRPr="00AF299F">
              <w:rPr>
                <w:lang w:val="en-US" w:eastAsia="en-US"/>
              </w:rPr>
              <w:t>ые</w:t>
            </w:r>
            <w:r w:rsidRPr="00AF299F">
              <w:rPr>
                <w:spacing w:val="-1"/>
                <w:lang w:val="en-US" w:eastAsia="en-US"/>
              </w:rPr>
              <w:t xml:space="preserve"> </w:t>
            </w:r>
            <w:r w:rsidRPr="00AF299F">
              <w:rPr>
                <w:lang w:val="en-US" w:eastAsia="en-US"/>
              </w:rPr>
              <w:t>и</w:t>
            </w:r>
          </w:p>
          <w:p w:rsidR="00AF299F" w:rsidRPr="00AF299F" w:rsidRDefault="00AF299F" w:rsidP="00AF299F">
            <w:pPr>
              <w:widowControl w:val="0"/>
              <w:ind w:left="102" w:right="-20"/>
              <w:rPr>
                <w:lang w:val="en-US" w:eastAsia="en-US"/>
              </w:rPr>
            </w:pPr>
            <w:r w:rsidRPr="00AF299F">
              <w:rPr>
                <w:spacing w:val="3"/>
                <w:lang w:val="en-US" w:eastAsia="en-US"/>
              </w:rPr>
              <w:t>п</w:t>
            </w:r>
            <w:r w:rsidRPr="00AF299F">
              <w:rPr>
                <w:spacing w:val="-5"/>
                <w:lang w:val="en-US" w:eastAsia="en-US"/>
              </w:rPr>
              <w:t>у</w:t>
            </w:r>
            <w:r w:rsidRPr="00AF299F">
              <w:rPr>
                <w:spacing w:val="-1"/>
                <w:lang w:val="en-US" w:eastAsia="en-US"/>
              </w:rPr>
              <w:t>с</w:t>
            </w:r>
            <w:r w:rsidRPr="00AF299F">
              <w:rPr>
                <w:spacing w:val="1"/>
                <w:lang w:val="en-US" w:eastAsia="en-US"/>
              </w:rPr>
              <w:t>к</w:t>
            </w:r>
            <w:r w:rsidRPr="00AF299F">
              <w:rPr>
                <w:lang w:val="en-US" w:eastAsia="en-US"/>
              </w:rPr>
              <w:t>о</w:t>
            </w:r>
            <w:r w:rsidRPr="00AF299F">
              <w:rPr>
                <w:spacing w:val="1"/>
                <w:lang w:val="en-US" w:eastAsia="en-US"/>
              </w:rPr>
              <w:t>н</w:t>
            </w:r>
            <w:r w:rsidRPr="00AF299F">
              <w:rPr>
                <w:spacing w:val="-1"/>
                <w:lang w:val="en-US" w:eastAsia="en-US"/>
              </w:rPr>
              <w:t>а</w:t>
            </w:r>
            <w:r w:rsidRPr="00AF299F">
              <w:rPr>
                <w:lang w:val="en-US" w:eastAsia="en-US"/>
              </w:rPr>
              <w:t>л</w:t>
            </w:r>
            <w:r w:rsidRPr="00AF299F">
              <w:rPr>
                <w:spacing w:val="-1"/>
                <w:lang w:val="en-US" w:eastAsia="en-US"/>
              </w:rPr>
              <w:t>а</w:t>
            </w:r>
            <w:r w:rsidRPr="00AF299F">
              <w:rPr>
                <w:lang w:val="en-US" w:eastAsia="en-US"/>
              </w:rPr>
              <w:t>дочные</w:t>
            </w:r>
            <w:r w:rsidRPr="00AF299F">
              <w:rPr>
                <w:spacing w:val="-1"/>
                <w:lang w:val="en-US" w:eastAsia="en-US"/>
              </w:rPr>
              <w:t xml:space="preserve"> </w:t>
            </w:r>
            <w:r w:rsidRPr="00AF299F">
              <w:rPr>
                <w:lang w:val="en-US" w:eastAsia="en-US"/>
              </w:rPr>
              <w:t>рабо</w:t>
            </w:r>
            <w:r w:rsidRPr="00AF299F">
              <w:rPr>
                <w:spacing w:val="3"/>
                <w:lang w:val="en-US" w:eastAsia="en-US"/>
              </w:rPr>
              <w:t>т</w:t>
            </w:r>
            <w:r w:rsidRPr="00AF299F">
              <w:rPr>
                <w:lang w:val="en-US" w:eastAsia="en-US"/>
              </w:rPr>
              <w:t>ы</w:t>
            </w:r>
          </w:p>
        </w:tc>
        <w:tc>
          <w:tcPr>
            <w:tcW w:w="398" w:type="pct"/>
            <w:vAlign w:val="center"/>
          </w:tcPr>
          <w:p w:rsidR="00AF299F" w:rsidRPr="00AF299F" w:rsidRDefault="00AF299F" w:rsidP="00AF299F">
            <w:pPr>
              <w:widowControl w:val="0"/>
              <w:jc w:val="center"/>
              <w:rPr>
                <w:rFonts w:eastAsia="Calibri"/>
                <w:lang w:eastAsia="en-US"/>
              </w:rPr>
            </w:pPr>
            <w:r w:rsidRPr="00AF299F">
              <w:rPr>
                <w:rFonts w:eastAsia="Calibri"/>
                <w:lang w:eastAsia="en-US"/>
              </w:rPr>
              <w:t>2700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trPr>
        <w:tc>
          <w:tcPr>
            <w:tcW w:w="1228" w:type="pct"/>
            <w:vAlign w:val="center"/>
          </w:tcPr>
          <w:p w:rsidR="00AF299F" w:rsidRPr="00AF299F" w:rsidRDefault="00AF299F" w:rsidP="00AF299F">
            <w:pPr>
              <w:widowControl w:val="0"/>
              <w:ind w:left="102" w:right="-20"/>
              <w:rPr>
                <w:lang w:val="en-US" w:eastAsia="en-US"/>
              </w:rPr>
            </w:pPr>
            <w:r w:rsidRPr="00AF299F">
              <w:rPr>
                <w:spacing w:val="-1"/>
                <w:lang w:eastAsia="en-US"/>
              </w:rPr>
              <w:t>Режимная наладка котлов (4 шт.)</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eastAsia="en-US"/>
              </w:rPr>
            </w:pPr>
            <w:r w:rsidRPr="00AF299F">
              <w:rPr>
                <w:rFonts w:eastAsia="Calibri"/>
                <w:lang w:eastAsia="en-US"/>
              </w:rPr>
              <w:t>4400</w:t>
            </w: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1461"/>
        </w:trPr>
        <w:tc>
          <w:tcPr>
            <w:tcW w:w="1228" w:type="pct"/>
            <w:vAlign w:val="center"/>
          </w:tcPr>
          <w:p w:rsidR="00AF299F" w:rsidRPr="00AF299F" w:rsidRDefault="00AF299F" w:rsidP="00AF299F">
            <w:pPr>
              <w:widowControl w:val="0"/>
              <w:ind w:left="102" w:right="-20"/>
              <w:rPr>
                <w:spacing w:val="-1"/>
                <w:lang w:eastAsia="en-US"/>
              </w:rPr>
            </w:pPr>
            <w:r w:rsidRPr="00AF299F">
              <w:rPr>
                <w:spacing w:val="-1"/>
                <w:lang w:eastAsia="en-US"/>
              </w:rPr>
              <w:t>Приобретение и монтаж установки подготовки теплоносителя для системы теплоснабжения (деаэратор-дешламатор)</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88"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r w:rsidRPr="00AF299F">
              <w:rPr>
                <w:rFonts w:eastAsia="Calibri"/>
                <w:lang w:eastAsia="en-US"/>
              </w:rPr>
              <w:t>2400</w:t>
            </w: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tc>
      </w:tr>
      <w:tr w:rsidR="00AF299F" w:rsidRPr="00AF299F" w:rsidTr="00987994">
        <w:trPr>
          <w:trHeight w:hRule="exact" w:val="703"/>
        </w:trPr>
        <w:tc>
          <w:tcPr>
            <w:tcW w:w="1228" w:type="pct"/>
            <w:vAlign w:val="center"/>
          </w:tcPr>
          <w:p w:rsidR="00AF299F" w:rsidRPr="00AF299F" w:rsidRDefault="00AF299F" w:rsidP="00AF299F">
            <w:pPr>
              <w:widowControl w:val="0"/>
              <w:ind w:left="102" w:right="-20"/>
              <w:rPr>
                <w:spacing w:val="-1"/>
                <w:lang w:eastAsia="en-US"/>
              </w:rPr>
            </w:pPr>
            <w:r w:rsidRPr="00AF299F">
              <w:rPr>
                <w:spacing w:val="-1"/>
                <w:lang w:eastAsia="en-US"/>
              </w:rPr>
              <w:t>Монтаж топливоподготовки для котельных</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rFonts w:eastAsia="Calibri"/>
                <w:lang w:eastAsia="en-US"/>
              </w:rPr>
            </w:pPr>
          </w:p>
        </w:tc>
        <w:tc>
          <w:tcPr>
            <w:tcW w:w="388"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p>
        </w:tc>
        <w:tc>
          <w:tcPr>
            <w:tcW w:w="332"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r w:rsidRPr="00AF299F">
              <w:rPr>
                <w:rFonts w:eastAsia="Calibri"/>
                <w:lang w:eastAsia="en-US"/>
              </w:rPr>
              <w:t>10000</w:t>
            </w:r>
          </w:p>
        </w:tc>
        <w:tc>
          <w:tcPr>
            <w:tcW w:w="332" w:type="pct"/>
          </w:tcPr>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r w:rsidRPr="00AF299F">
              <w:rPr>
                <w:rFonts w:eastAsia="Calibri"/>
                <w:lang w:eastAsia="en-US"/>
              </w:rPr>
              <w:t>10000</w:t>
            </w:r>
          </w:p>
        </w:tc>
        <w:tc>
          <w:tcPr>
            <w:tcW w:w="332" w:type="pct"/>
          </w:tcPr>
          <w:p w:rsidR="00AF299F" w:rsidRPr="00AF299F" w:rsidRDefault="00AF299F" w:rsidP="00AF299F">
            <w:pPr>
              <w:widowControl w:val="0"/>
              <w:jc w:val="center"/>
              <w:rPr>
                <w:rFonts w:eastAsia="Calibri"/>
                <w:lang w:eastAsia="en-US"/>
              </w:rPr>
            </w:pPr>
          </w:p>
        </w:tc>
      </w:tr>
      <w:tr w:rsidR="00AF299F" w:rsidRPr="00AF299F" w:rsidTr="00987994">
        <w:trPr>
          <w:trHeight w:hRule="exact" w:val="562"/>
        </w:trPr>
        <w:tc>
          <w:tcPr>
            <w:tcW w:w="1228" w:type="pct"/>
            <w:vAlign w:val="center"/>
          </w:tcPr>
          <w:p w:rsidR="00AF299F" w:rsidRPr="00AF299F" w:rsidRDefault="00AF299F" w:rsidP="00AF299F">
            <w:pPr>
              <w:widowControl w:val="0"/>
              <w:ind w:left="102" w:right="-20"/>
              <w:rPr>
                <w:lang w:val="en-US" w:eastAsia="en-US"/>
              </w:rPr>
            </w:pPr>
            <w:r w:rsidRPr="00AF299F">
              <w:rPr>
                <w:i/>
                <w:spacing w:val="-1"/>
                <w:lang w:val="en-US" w:eastAsia="en-US"/>
              </w:rPr>
              <w:t>К</w:t>
            </w:r>
            <w:r w:rsidRPr="00AF299F">
              <w:rPr>
                <w:i/>
                <w:lang w:val="en-US" w:eastAsia="en-US"/>
              </w:rPr>
              <w:t>от</w:t>
            </w:r>
            <w:r w:rsidRPr="00AF299F">
              <w:rPr>
                <w:i/>
                <w:spacing w:val="-1"/>
                <w:lang w:val="en-US" w:eastAsia="en-US"/>
              </w:rPr>
              <w:t>е</w:t>
            </w:r>
            <w:r w:rsidRPr="00AF299F">
              <w:rPr>
                <w:i/>
                <w:spacing w:val="1"/>
                <w:lang w:val="en-US" w:eastAsia="en-US"/>
              </w:rPr>
              <w:t>льн</w:t>
            </w:r>
            <w:r w:rsidRPr="00AF299F">
              <w:rPr>
                <w:i/>
                <w:lang w:val="en-US" w:eastAsia="en-US"/>
              </w:rPr>
              <w:t>ая</w:t>
            </w:r>
            <w:r w:rsidRPr="00AF299F">
              <w:rPr>
                <w:i/>
                <w:spacing w:val="1"/>
                <w:lang w:val="en-US" w:eastAsia="en-US"/>
              </w:rPr>
              <w:t xml:space="preserve"> </w:t>
            </w:r>
            <w:r w:rsidRPr="00AF299F">
              <w:rPr>
                <w:i/>
                <w:spacing w:val="-3"/>
                <w:lang w:val="en-US" w:eastAsia="en-US"/>
              </w:rPr>
              <w:t>(</w:t>
            </w:r>
            <w:r w:rsidRPr="00AF299F">
              <w:rPr>
                <w:i/>
                <w:lang w:val="en-US" w:eastAsia="en-US"/>
              </w:rPr>
              <w:t>ОАО</w:t>
            </w:r>
            <w:r w:rsidRPr="00AF299F">
              <w:rPr>
                <w:i/>
                <w:spacing w:val="-1"/>
                <w:lang w:val="en-US" w:eastAsia="en-US"/>
              </w:rPr>
              <w:t xml:space="preserve"> </w:t>
            </w:r>
            <w:r w:rsidRPr="00AF299F">
              <w:rPr>
                <w:i/>
                <w:lang w:val="en-US" w:eastAsia="en-US"/>
              </w:rPr>
              <w:t>«Пол</w:t>
            </w:r>
            <w:r w:rsidRPr="00AF299F">
              <w:rPr>
                <w:i/>
                <w:spacing w:val="1"/>
                <w:lang w:val="en-US" w:eastAsia="en-US"/>
              </w:rPr>
              <w:t>я</w:t>
            </w:r>
            <w:r w:rsidRPr="00AF299F">
              <w:rPr>
                <w:i/>
                <w:lang w:val="en-US" w:eastAsia="en-US"/>
              </w:rPr>
              <w:t>р</w:t>
            </w:r>
            <w:r w:rsidRPr="00AF299F">
              <w:rPr>
                <w:i/>
                <w:spacing w:val="1"/>
                <w:lang w:val="en-US" w:eastAsia="en-US"/>
              </w:rPr>
              <w:t>н</w:t>
            </w:r>
            <w:r w:rsidRPr="00AF299F">
              <w:rPr>
                <w:i/>
                <w:lang w:val="en-US" w:eastAsia="en-US"/>
              </w:rPr>
              <w:t>ая</w:t>
            </w:r>
          </w:p>
          <w:p w:rsidR="00AF299F" w:rsidRPr="00AF299F" w:rsidRDefault="00AF299F" w:rsidP="00AF299F">
            <w:pPr>
              <w:widowControl w:val="0"/>
              <w:ind w:left="102" w:right="-20"/>
              <w:rPr>
                <w:lang w:val="en-US" w:eastAsia="en-US"/>
              </w:rPr>
            </w:pPr>
            <w:r w:rsidRPr="00AF299F">
              <w:rPr>
                <w:i/>
                <w:lang w:val="en-US" w:eastAsia="en-US"/>
              </w:rPr>
              <w:t>ГР</w:t>
            </w:r>
            <w:r w:rsidRPr="00AF299F">
              <w:rPr>
                <w:i/>
                <w:spacing w:val="-1"/>
                <w:lang w:val="en-US" w:eastAsia="en-US"/>
              </w:rPr>
              <w:t>Э</w:t>
            </w:r>
            <w:r w:rsidRPr="00AF299F">
              <w:rPr>
                <w:i/>
                <w:spacing w:val="2"/>
                <w:lang w:val="en-US" w:eastAsia="en-US"/>
              </w:rPr>
              <w:t>»</w:t>
            </w:r>
            <w:r w:rsidRPr="00AF299F">
              <w:rPr>
                <w:i/>
                <w:lang w:val="en-US" w:eastAsia="en-US"/>
              </w:rPr>
              <w:t>)</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1114"/>
        </w:trPr>
        <w:tc>
          <w:tcPr>
            <w:tcW w:w="1228" w:type="pct"/>
            <w:vAlign w:val="center"/>
          </w:tcPr>
          <w:p w:rsidR="00AF299F" w:rsidRPr="00AF299F" w:rsidRDefault="00AF299F" w:rsidP="00AF299F">
            <w:pPr>
              <w:widowControl w:val="0"/>
              <w:ind w:left="102" w:right="-20"/>
              <w:rPr>
                <w:lang w:eastAsia="en-US"/>
              </w:rPr>
            </w:pPr>
            <w:r w:rsidRPr="00AF299F">
              <w:rPr>
                <w:spacing w:val="1"/>
                <w:lang w:eastAsia="en-US"/>
              </w:rPr>
              <w:t>Р</w:t>
            </w:r>
            <w:r w:rsidRPr="00AF299F">
              <w:rPr>
                <w:spacing w:val="-1"/>
                <w:lang w:eastAsia="en-US"/>
              </w:rPr>
              <w:t>а</w:t>
            </w:r>
            <w:r w:rsidRPr="00AF299F">
              <w:rPr>
                <w:spacing w:val="1"/>
                <w:lang w:eastAsia="en-US"/>
              </w:rPr>
              <w:t>з</w:t>
            </w:r>
            <w:r w:rsidRPr="00AF299F">
              <w:rPr>
                <w:lang w:eastAsia="en-US"/>
              </w:rPr>
              <w:t>р</w:t>
            </w:r>
            <w:r w:rsidRPr="00AF299F">
              <w:rPr>
                <w:spacing w:val="-1"/>
                <w:lang w:eastAsia="en-US"/>
              </w:rPr>
              <w:t>а</w:t>
            </w:r>
            <w:r w:rsidRPr="00AF299F">
              <w:rPr>
                <w:lang w:eastAsia="en-US"/>
              </w:rPr>
              <w:t>бо</w:t>
            </w:r>
            <w:r w:rsidRPr="00AF299F">
              <w:rPr>
                <w:spacing w:val="1"/>
                <w:lang w:eastAsia="en-US"/>
              </w:rPr>
              <w:t>тк</w:t>
            </w:r>
            <w:r w:rsidRPr="00AF299F">
              <w:rPr>
                <w:lang w:eastAsia="en-US"/>
              </w:rPr>
              <w:t>а</w:t>
            </w:r>
            <w:r w:rsidRPr="00AF299F">
              <w:rPr>
                <w:spacing w:val="-1"/>
                <w:lang w:eastAsia="en-US"/>
              </w:rPr>
              <w:t xml:space="preserve"> </w:t>
            </w:r>
            <w:r w:rsidRPr="00AF299F">
              <w:rPr>
                <w:spacing w:val="1"/>
                <w:lang w:eastAsia="en-US"/>
              </w:rPr>
              <w:t>п</w:t>
            </w:r>
            <w:r w:rsidRPr="00AF299F">
              <w:rPr>
                <w:lang w:eastAsia="en-US"/>
              </w:rPr>
              <w:t>ро</w:t>
            </w:r>
            <w:r w:rsidRPr="00AF299F">
              <w:rPr>
                <w:spacing w:val="-1"/>
                <w:lang w:eastAsia="en-US"/>
              </w:rPr>
              <w:t>е</w:t>
            </w:r>
            <w:r w:rsidRPr="00AF299F">
              <w:rPr>
                <w:spacing w:val="1"/>
                <w:lang w:eastAsia="en-US"/>
              </w:rPr>
              <w:t>к</w:t>
            </w:r>
            <w:r w:rsidRPr="00AF299F">
              <w:rPr>
                <w:lang w:eastAsia="en-US"/>
              </w:rPr>
              <w:t>та</w:t>
            </w:r>
            <w:r w:rsidRPr="00AF299F">
              <w:rPr>
                <w:spacing w:val="-1"/>
                <w:lang w:eastAsia="en-US"/>
              </w:rPr>
              <w:t xml:space="preserve"> </w:t>
            </w:r>
            <w:r w:rsidRPr="00AF299F">
              <w:rPr>
                <w:spacing w:val="1"/>
                <w:lang w:eastAsia="en-US"/>
              </w:rPr>
              <w:t>п</w:t>
            </w:r>
            <w:r w:rsidRPr="00AF299F">
              <w:rPr>
                <w:lang w:eastAsia="en-US"/>
              </w:rPr>
              <w:t>о</w:t>
            </w:r>
          </w:p>
          <w:p w:rsidR="00AF299F" w:rsidRPr="00AF299F" w:rsidRDefault="00AF299F" w:rsidP="00AF299F">
            <w:pPr>
              <w:widowControl w:val="0"/>
              <w:ind w:left="102" w:right="333"/>
              <w:rPr>
                <w:lang w:eastAsia="en-US"/>
              </w:rPr>
            </w:pPr>
            <w:r w:rsidRPr="00AF299F">
              <w:rPr>
                <w:spacing w:val="-1"/>
                <w:lang w:eastAsia="en-US"/>
              </w:rPr>
              <w:t>м</w:t>
            </w:r>
            <w:r w:rsidRPr="00AF299F">
              <w:rPr>
                <w:lang w:eastAsia="en-US"/>
              </w:rPr>
              <w:t>од</w:t>
            </w:r>
            <w:r w:rsidRPr="00AF299F">
              <w:rPr>
                <w:spacing w:val="-1"/>
                <w:lang w:eastAsia="en-US"/>
              </w:rPr>
              <w:t>е</w:t>
            </w:r>
            <w:r w:rsidRPr="00AF299F">
              <w:rPr>
                <w:lang w:eastAsia="en-US"/>
              </w:rPr>
              <w:t>р</w:t>
            </w:r>
            <w:r w:rsidRPr="00AF299F">
              <w:rPr>
                <w:spacing w:val="1"/>
                <w:lang w:eastAsia="en-US"/>
              </w:rPr>
              <w:t>низ</w:t>
            </w:r>
            <w:r w:rsidRPr="00AF299F">
              <w:rPr>
                <w:spacing w:val="-1"/>
                <w:lang w:eastAsia="en-US"/>
              </w:rPr>
              <w:t>а</w:t>
            </w:r>
            <w:r w:rsidRPr="00AF299F">
              <w:rPr>
                <w:spacing w:val="1"/>
                <w:lang w:eastAsia="en-US"/>
              </w:rPr>
              <w:t>ц</w:t>
            </w:r>
            <w:r w:rsidRPr="00AF299F">
              <w:rPr>
                <w:spacing w:val="-1"/>
                <w:lang w:eastAsia="en-US"/>
              </w:rPr>
              <w:t>и</w:t>
            </w:r>
            <w:r w:rsidRPr="00AF299F">
              <w:rPr>
                <w:lang w:eastAsia="en-US"/>
              </w:rPr>
              <w:t>и т</w:t>
            </w:r>
            <w:r w:rsidRPr="00AF299F">
              <w:rPr>
                <w:spacing w:val="-1"/>
                <w:lang w:eastAsia="en-US"/>
              </w:rPr>
              <w:t>е</w:t>
            </w:r>
            <w:r w:rsidRPr="00AF299F">
              <w:rPr>
                <w:spacing w:val="1"/>
                <w:lang w:eastAsia="en-US"/>
              </w:rPr>
              <w:t>п</w:t>
            </w:r>
            <w:r w:rsidRPr="00AF299F">
              <w:rPr>
                <w:lang w:eastAsia="en-US"/>
              </w:rPr>
              <w:t>ло</w:t>
            </w:r>
            <w:r w:rsidRPr="00AF299F">
              <w:rPr>
                <w:spacing w:val="1"/>
                <w:lang w:eastAsia="en-US"/>
              </w:rPr>
              <w:t>и</w:t>
            </w:r>
            <w:r w:rsidRPr="00AF299F">
              <w:rPr>
                <w:spacing w:val="-1"/>
                <w:lang w:eastAsia="en-US"/>
              </w:rPr>
              <w:t>с</w:t>
            </w:r>
            <w:r w:rsidRPr="00AF299F">
              <w:rPr>
                <w:lang w:eastAsia="en-US"/>
              </w:rPr>
              <w:t>то</w:t>
            </w:r>
            <w:r w:rsidRPr="00AF299F">
              <w:rPr>
                <w:spacing w:val="-1"/>
                <w:lang w:eastAsia="en-US"/>
              </w:rPr>
              <w:t>чн</w:t>
            </w:r>
            <w:r w:rsidRPr="00AF299F">
              <w:rPr>
                <w:spacing w:val="1"/>
                <w:lang w:eastAsia="en-US"/>
              </w:rPr>
              <w:t>ик</w:t>
            </w:r>
            <w:r w:rsidRPr="00AF299F">
              <w:rPr>
                <w:lang w:eastAsia="en-US"/>
              </w:rPr>
              <w:t>а</w:t>
            </w:r>
            <w:r w:rsidRPr="00AF299F">
              <w:rPr>
                <w:spacing w:val="-1"/>
                <w:lang w:eastAsia="en-US"/>
              </w:rPr>
              <w:t xml:space="preserve"> </w:t>
            </w:r>
            <w:r w:rsidRPr="00AF299F">
              <w:rPr>
                <w:lang w:eastAsia="en-US"/>
              </w:rPr>
              <w:t>и</w:t>
            </w:r>
            <w:r w:rsidRPr="00AF299F">
              <w:rPr>
                <w:spacing w:val="-1"/>
                <w:lang w:eastAsia="en-US"/>
              </w:rPr>
              <w:t xml:space="preserve"> </w:t>
            </w:r>
            <w:r w:rsidRPr="00AF299F">
              <w:rPr>
                <w:spacing w:val="1"/>
                <w:lang w:eastAsia="en-US"/>
              </w:rPr>
              <w:t>з</w:t>
            </w:r>
            <w:r w:rsidRPr="00AF299F">
              <w:rPr>
                <w:spacing w:val="-1"/>
                <w:lang w:eastAsia="en-US"/>
              </w:rPr>
              <w:t>ам</w:t>
            </w:r>
            <w:r w:rsidRPr="00AF299F">
              <w:rPr>
                <w:spacing w:val="1"/>
                <w:lang w:eastAsia="en-US"/>
              </w:rPr>
              <w:t>ен</w:t>
            </w:r>
            <w:r w:rsidRPr="00AF299F">
              <w:rPr>
                <w:lang w:eastAsia="en-US"/>
              </w:rPr>
              <w:t xml:space="preserve">е </w:t>
            </w:r>
            <w:r w:rsidRPr="00AF299F">
              <w:rPr>
                <w:spacing w:val="1"/>
                <w:lang w:eastAsia="en-US"/>
              </w:rPr>
              <w:t>к</w:t>
            </w:r>
            <w:r w:rsidRPr="00AF299F">
              <w:rPr>
                <w:lang w:eastAsia="en-US"/>
              </w:rPr>
              <w:t>отел</w:t>
            </w:r>
            <w:r w:rsidRPr="00AF299F">
              <w:rPr>
                <w:spacing w:val="1"/>
                <w:lang w:eastAsia="en-US"/>
              </w:rPr>
              <w:t>ьн</w:t>
            </w:r>
            <w:r w:rsidRPr="00AF299F">
              <w:rPr>
                <w:lang w:eastAsia="en-US"/>
              </w:rPr>
              <w:t>ого обо</w:t>
            </w:r>
            <w:r w:rsidRPr="00AF299F">
              <w:rPr>
                <w:spacing w:val="2"/>
                <w:lang w:eastAsia="en-US"/>
              </w:rPr>
              <w:t>р</w:t>
            </w:r>
            <w:r w:rsidRPr="00AF299F">
              <w:rPr>
                <w:spacing w:val="-7"/>
                <w:lang w:eastAsia="en-US"/>
              </w:rPr>
              <w:t>у</w:t>
            </w:r>
            <w:r w:rsidRPr="00AF299F">
              <w:rPr>
                <w:lang w:eastAsia="en-US"/>
              </w:rPr>
              <w:t>дов</w:t>
            </w:r>
            <w:r w:rsidRPr="00AF299F">
              <w:rPr>
                <w:spacing w:val="-1"/>
                <w:lang w:eastAsia="en-US"/>
              </w:rPr>
              <w:t>а</w:t>
            </w:r>
            <w:r w:rsidRPr="00AF299F">
              <w:rPr>
                <w:spacing w:val="3"/>
                <w:lang w:eastAsia="en-US"/>
              </w:rPr>
              <w:t>н</w:t>
            </w:r>
            <w:r w:rsidRPr="00AF299F">
              <w:rPr>
                <w:spacing w:val="1"/>
                <w:lang w:eastAsia="en-US"/>
              </w:rPr>
              <w:t>и</w:t>
            </w:r>
            <w:r w:rsidRPr="00AF299F">
              <w:rPr>
                <w:lang w:eastAsia="en-US"/>
              </w:rPr>
              <w:t>я</w:t>
            </w:r>
          </w:p>
        </w:tc>
        <w:tc>
          <w:tcPr>
            <w:tcW w:w="398" w:type="pct"/>
            <w:vAlign w:val="center"/>
          </w:tcPr>
          <w:p w:rsidR="00AF299F" w:rsidRPr="00AF299F" w:rsidRDefault="00AF299F" w:rsidP="00AF299F">
            <w:pPr>
              <w:widowControl w:val="0"/>
              <w:jc w:val="center"/>
              <w:rPr>
                <w:rFonts w:eastAsia="Calibri"/>
                <w:lang w:eastAsia="en-US"/>
              </w:rPr>
            </w:pPr>
            <w:r w:rsidRPr="00AF299F">
              <w:rPr>
                <w:rFonts w:eastAsia="Calibri"/>
                <w:lang w:eastAsia="en-US"/>
              </w:rPr>
              <w:t>1500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1390"/>
        </w:trPr>
        <w:tc>
          <w:tcPr>
            <w:tcW w:w="1228" w:type="pct"/>
            <w:vAlign w:val="center"/>
          </w:tcPr>
          <w:p w:rsidR="00AF299F" w:rsidRPr="00AF299F" w:rsidRDefault="00AF299F" w:rsidP="00AF299F">
            <w:pPr>
              <w:widowControl w:val="0"/>
              <w:ind w:left="102" w:right="-20"/>
              <w:rPr>
                <w:lang w:eastAsia="en-US"/>
              </w:rPr>
            </w:pPr>
            <w:r w:rsidRPr="00AF299F">
              <w:rPr>
                <w:lang w:eastAsia="en-US"/>
              </w:rPr>
              <w:t>З</w:t>
            </w:r>
            <w:r w:rsidRPr="00AF299F">
              <w:rPr>
                <w:spacing w:val="-1"/>
                <w:lang w:eastAsia="en-US"/>
              </w:rPr>
              <w:t>а</w:t>
            </w:r>
            <w:r w:rsidRPr="00AF299F">
              <w:rPr>
                <w:spacing w:val="3"/>
                <w:lang w:eastAsia="en-US"/>
              </w:rPr>
              <w:t>к</w:t>
            </w:r>
            <w:r w:rsidRPr="00AF299F">
              <w:rPr>
                <w:spacing w:val="-5"/>
                <w:lang w:eastAsia="en-US"/>
              </w:rPr>
              <w:t>у</w:t>
            </w:r>
            <w:r w:rsidRPr="00AF299F">
              <w:rPr>
                <w:spacing w:val="1"/>
                <w:lang w:eastAsia="en-US"/>
              </w:rPr>
              <w:t>пк</w:t>
            </w:r>
            <w:r w:rsidRPr="00AF299F">
              <w:rPr>
                <w:lang w:eastAsia="en-US"/>
              </w:rPr>
              <w:t>а</w:t>
            </w:r>
            <w:r w:rsidRPr="00AF299F">
              <w:rPr>
                <w:spacing w:val="-1"/>
                <w:lang w:eastAsia="en-US"/>
              </w:rPr>
              <w:t xml:space="preserve"> </w:t>
            </w:r>
            <w:r w:rsidRPr="00AF299F">
              <w:rPr>
                <w:spacing w:val="1"/>
                <w:lang w:eastAsia="en-US"/>
              </w:rPr>
              <w:t>к</w:t>
            </w:r>
            <w:r w:rsidRPr="00AF299F">
              <w:rPr>
                <w:lang w:eastAsia="en-US"/>
              </w:rPr>
              <w:t>отел</w:t>
            </w:r>
            <w:r w:rsidRPr="00AF299F">
              <w:rPr>
                <w:spacing w:val="1"/>
                <w:lang w:eastAsia="en-US"/>
              </w:rPr>
              <w:t>ьн</w:t>
            </w:r>
            <w:r w:rsidRPr="00AF299F">
              <w:rPr>
                <w:lang w:eastAsia="en-US"/>
              </w:rPr>
              <w:t>ого</w:t>
            </w:r>
          </w:p>
          <w:p w:rsidR="00AF299F" w:rsidRPr="00AF299F" w:rsidRDefault="00AF299F" w:rsidP="00AF299F">
            <w:pPr>
              <w:widowControl w:val="0"/>
              <w:ind w:left="102" w:right="313"/>
              <w:rPr>
                <w:lang w:eastAsia="en-US"/>
              </w:rPr>
            </w:pPr>
            <w:r w:rsidRPr="00AF299F">
              <w:rPr>
                <w:lang w:eastAsia="en-US"/>
              </w:rPr>
              <w:t>обо</w:t>
            </w:r>
            <w:r w:rsidRPr="00AF299F">
              <w:rPr>
                <w:spacing w:val="2"/>
                <w:lang w:eastAsia="en-US"/>
              </w:rPr>
              <w:t>р</w:t>
            </w:r>
            <w:r w:rsidRPr="00AF299F">
              <w:rPr>
                <w:spacing w:val="-5"/>
                <w:lang w:eastAsia="en-US"/>
              </w:rPr>
              <w:t>у</w:t>
            </w:r>
            <w:r w:rsidRPr="00AF299F">
              <w:rPr>
                <w:lang w:eastAsia="en-US"/>
              </w:rPr>
              <w:t>дов</w:t>
            </w:r>
            <w:r w:rsidRPr="00AF299F">
              <w:rPr>
                <w:spacing w:val="-1"/>
                <w:lang w:eastAsia="en-US"/>
              </w:rPr>
              <w:t>а</w:t>
            </w:r>
            <w:r w:rsidRPr="00AF299F">
              <w:rPr>
                <w:spacing w:val="1"/>
                <w:lang w:eastAsia="en-US"/>
              </w:rPr>
              <w:t>ни</w:t>
            </w:r>
            <w:r w:rsidRPr="00AF299F">
              <w:rPr>
                <w:lang w:eastAsia="en-US"/>
              </w:rPr>
              <w:t>я (ко</w:t>
            </w:r>
            <w:r w:rsidRPr="00AF299F">
              <w:rPr>
                <w:spacing w:val="1"/>
                <w:lang w:eastAsia="en-US"/>
              </w:rPr>
              <w:t>т</w:t>
            </w:r>
            <w:r w:rsidRPr="00AF299F">
              <w:rPr>
                <w:spacing w:val="-1"/>
                <w:lang w:eastAsia="en-US"/>
              </w:rPr>
              <w:t>е</w:t>
            </w:r>
            <w:r w:rsidRPr="00AF299F">
              <w:rPr>
                <w:lang w:eastAsia="en-US"/>
              </w:rPr>
              <w:t>л</w:t>
            </w:r>
            <w:r w:rsidRPr="00AF299F">
              <w:rPr>
                <w:spacing w:val="1"/>
                <w:lang w:eastAsia="en-US"/>
              </w:rPr>
              <w:t>ь</w:t>
            </w:r>
            <w:r w:rsidRPr="00AF299F">
              <w:rPr>
                <w:spacing w:val="-1"/>
                <w:lang w:eastAsia="en-US"/>
              </w:rPr>
              <w:t>н</w:t>
            </w:r>
            <w:r w:rsidRPr="00AF299F">
              <w:rPr>
                <w:lang w:eastAsia="en-US"/>
              </w:rPr>
              <w:t xml:space="preserve">ых </w:t>
            </w:r>
            <w:r w:rsidRPr="00AF299F">
              <w:rPr>
                <w:spacing w:val="-5"/>
                <w:lang w:eastAsia="en-US"/>
              </w:rPr>
              <w:t>у</w:t>
            </w:r>
            <w:r w:rsidRPr="00AF299F">
              <w:rPr>
                <w:spacing w:val="1"/>
                <w:lang w:eastAsia="en-US"/>
              </w:rPr>
              <w:t>с</w:t>
            </w:r>
            <w:r w:rsidRPr="00AF299F">
              <w:rPr>
                <w:lang w:eastAsia="en-US"/>
              </w:rPr>
              <w:t>т</w:t>
            </w:r>
            <w:r w:rsidRPr="00AF299F">
              <w:rPr>
                <w:spacing w:val="-1"/>
                <w:lang w:eastAsia="en-US"/>
              </w:rPr>
              <w:t>а</w:t>
            </w:r>
            <w:r w:rsidRPr="00AF299F">
              <w:rPr>
                <w:spacing w:val="1"/>
                <w:lang w:eastAsia="en-US"/>
              </w:rPr>
              <w:t>н</w:t>
            </w:r>
            <w:r w:rsidRPr="00AF299F">
              <w:rPr>
                <w:lang w:eastAsia="en-US"/>
              </w:rPr>
              <w:t>овок, в</w:t>
            </w:r>
            <w:r w:rsidRPr="00AF299F">
              <w:rPr>
                <w:spacing w:val="-1"/>
                <w:lang w:eastAsia="en-US"/>
              </w:rPr>
              <w:t>с</w:t>
            </w:r>
            <w:r w:rsidRPr="00AF299F">
              <w:rPr>
                <w:spacing w:val="1"/>
                <w:lang w:eastAsia="en-US"/>
              </w:rPr>
              <w:t>п</w:t>
            </w:r>
            <w:r w:rsidRPr="00AF299F">
              <w:rPr>
                <w:lang w:eastAsia="en-US"/>
              </w:rPr>
              <w:t>о</w:t>
            </w:r>
            <w:r w:rsidRPr="00AF299F">
              <w:rPr>
                <w:spacing w:val="-1"/>
                <w:lang w:eastAsia="en-US"/>
              </w:rPr>
              <w:t>м</w:t>
            </w:r>
            <w:r w:rsidRPr="00AF299F">
              <w:rPr>
                <w:lang w:eastAsia="en-US"/>
              </w:rPr>
              <w:t>ог</w:t>
            </w:r>
            <w:r w:rsidRPr="00AF299F">
              <w:rPr>
                <w:spacing w:val="-1"/>
                <w:lang w:eastAsia="en-US"/>
              </w:rPr>
              <w:t>а</w:t>
            </w:r>
            <w:r w:rsidRPr="00AF299F">
              <w:rPr>
                <w:lang w:eastAsia="en-US"/>
              </w:rPr>
              <w:t>т</w:t>
            </w:r>
            <w:r w:rsidRPr="00AF299F">
              <w:rPr>
                <w:spacing w:val="-1"/>
                <w:lang w:eastAsia="en-US"/>
              </w:rPr>
              <w:t>е</w:t>
            </w:r>
            <w:r w:rsidRPr="00AF299F">
              <w:rPr>
                <w:lang w:eastAsia="en-US"/>
              </w:rPr>
              <w:t>л</w:t>
            </w:r>
            <w:r w:rsidRPr="00AF299F">
              <w:rPr>
                <w:spacing w:val="1"/>
                <w:lang w:eastAsia="en-US"/>
              </w:rPr>
              <w:t>ьн</w:t>
            </w:r>
            <w:r w:rsidRPr="00AF299F">
              <w:rPr>
                <w:lang w:eastAsia="en-US"/>
              </w:rPr>
              <w:t>ого обо</w:t>
            </w:r>
            <w:r w:rsidRPr="00AF299F">
              <w:rPr>
                <w:spacing w:val="2"/>
                <w:lang w:eastAsia="en-US"/>
              </w:rPr>
              <w:t>р</w:t>
            </w:r>
            <w:r w:rsidRPr="00AF299F">
              <w:rPr>
                <w:spacing w:val="-5"/>
                <w:lang w:eastAsia="en-US"/>
              </w:rPr>
              <w:t>у</w:t>
            </w:r>
            <w:r w:rsidRPr="00AF299F">
              <w:rPr>
                <w:lang w:eastAsia="en-US"/>
              </w:rPr>
              <w:t>дов</w:t>
            </w:r>
            <w:r w:rsidRPr="00AF299F">
              <w:rPr>
                <w:spacing w:val="-1"/>
                <w:lang w:eastAsia="en-US"/>
              </w:rPr>
              <w:t>а</w:t>
            </w:r>
            <w:r w:rsidRPr="00AF299F">
              <w:rPr>
                <w:spacing w:val="1"/>
                <w:lang w:eastAsia="en-US"/>
              </w:rPr>
              <w:t>ни</w:t>
            </w:r>
            <w:r w:rsidRPr="00AF299F">
              <w:rPr>
                <w:lang w:eastAsia="en-US"/>
              </w:rPr>
              <w:t>я)</w:t>
            </w:r>
          </w:p>
        </w:tc>
        <w:tc>
          <w:tcPr>
            <w:tcW w:w="398" w:type="pct"/>
            <w:vAlign w:val="center"/>
          </w:tcPr>
          <w:p w:rsidR="00AF299F" w:rsidRPr="00AF299F" w:rsidRDefault="00AF299F" w:rsidP="00AF299F">
            <w:pPr>
              <w:widowControl w:val="0"/>
              <w:jc w:val="center"/>
              <w:rPr>
                <w:lang w:eastAsia="en-US"/>
              </w:rPr>
            </w:pPr>
          </w:p>
        </w:tc>
        <w:tc>
          <w:tcPr>
            <w:tcW w:w="398" w:type="pct"/>
            <w:vAlign w:val="center"/>
          </w:tcPr>
          <w:p w:rsidR="00AF299F" w:rsidRPr="00AF299F" w:rsidRDefault="00AF299F" w:rsidP="00AF299F">
            <w:pPr>
              <w:widowControl w:val="0"/>
              <w:jc w:val="center"/>
              <w:rPr>
                <w:rFonts w:eastAsia="Calibri"/>
                <w:lang w:eastAsia="en-US"/>
              </w:rPr>
            </w:pPr>
            <w:r w:rsidRPr="00AF299F">
              <w:rPr>
                <w:rFonts w:eastAsia="Calibri"/>
                <w:lang w:eastAsia="en-US"/>
              </w:rPr>
              <w:t>10000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1942"/>
        </w:trPr>
        <w:tc>
          <w:tcPr>
            <w:tcW w:w="1228" w:type="pct"/>
            <w:vAlign w:val="center"/>
          </w:tcPr>
          <w:p w:rsidR="00AF299F" w:rsidRPr="00AF299F" w:rsidRDefault="00AF299F" w:rsidP="00AF299F">
            <w:pPr>
              <w:widowControl w:val="0"/>
              <w:ind w:left="102" w:right="-20"/>
              <w:rPr>
                <w:lang w:eastAsia="en-US"/>
              </w:rPr>
            </w:pPr>
            <w:r w:rsidRPr="00AF299F">
              <w:rPr>
                <w:lang w:eastAsia="en-US"/>
              </w:rPr>
              <w:lastRenderedPageBreak/>
              <w:t>Про</w:t>
            </w:r>
            <w:r w:rsidRPr="00AF299F">
              <w:rPr>
                <w:spacing w:val="-1"/>
                <w:lang w:eastAsia="en-US"/>
              </w:rPr>
              <w:t>ве</w:t>
            </w:r>
            <w:r w:rsidRPr="00AF299F">
              <w:rPr>
                <w:lang w:eastAsia="en-US"/>
              </w:rPr>
              <w:t>д</w:t>
            </w:r>
            <w:r w:rsidRPr="00AF299F">
              <w:rPr>
                <w:spacing w:val="-1"/>
                <w:lang w:eastAsia="en-US"/>
              </w:rPr>
              <w:t>е</w:t>
            </w:r>
            <w:r w:rsidRPr="00AF299F">
              <w:rPr>
                <w:spacing w:val="1"/>
                <w:lang w:eastAsia="en-US"/>
              </w:rPr>
              <w:t>ни</w:t>
            </w:r>
            <w:r w:rsidRPr="00AF299F">
              <w:rPr>
                <w:lang w:eastAsia="en-US"/>
              </w:rPr>
              <w:t>е</w:t>
            </w:r>
            <w:r w:rsidRPr="00AF299F">
              <w:rPr>
                <w:spacing w:val="-1"/>
                <w:lang w:eastAsia="en-US"/>
              </w:rPr>
              <w:t xml:space="preserve"> </w:t>
            </w:r>
            <w:r w:rsidRPr="00AF299F">
              <w:rPr>
                <w:lang w:eastAsia="en-US"/>
              </w:rPr>
              <w:t>р</w:t>
            </w:r>
            <w:r w:rsidRPr="00AF299F">
              <w:rPr>
                <w:spacing w:val="-1"/>
                <w:lang w:eastAsia="en-US"/>
              </w:rPr>
              <w:t>е</w:t>
            </w:r>
            <w:r w:rsidRPr="00AF299F">
              <w:rPr>
                <w:spacing w:val="1"/>
                <w:lang w:eastAsia="en-US"/>
              </w:rPr>
              <w:t>к</w:t>
            </w:r>
            <w:r w:rsidRPr="00AF299F">
              <w:rPr>
                <w:lang w:eastAsia="en-US"/>
              </w:rPr>
              <w:t>о</w:t>
            </w:r>
            <w:r w:rsidRPr="00AF299F">
              <w:rPr>
                <w:spacing w:val="1"/>
                <w:lang w:eastAsia="en-US"/>
              </w:rPr>
              <w:t>н</w:t>
            </w:r>
            <w:r w:rsidRPr="00AF299F">
              <w:rPr>
                <w:spacing w:val="-1"/>
                <w:lang w:eastAsia="en-US"/>
              </w:rPr>
              <w:t>с</w:t>
            </w:r>
            <w:r w:rsidRPr="00AF299F">
              <w:rPr>
                <w:lang w:eastAsia="en-US"/>
              </w:rPr>
              <w:t>т</w:t>
            </w:r>
            <w:r w:rsidRPr="00AF299F">
              <w:rPr>
                <w:spacing w:val="2"/>
                <w:lang w:eastAsia="en-US"/>
              </w:rPr>
              <w:t>р</w:t>
            </w:r>
            <w:r w:rsidRPr="00AF299F">
              <w:rPr>
                <w:spacing w:val="-5"/>
                <w:lang w:eastAsia="en-US"/>
              </w:rPr>
              <w:t>у</w:t>
            </w:r>
            <w:r w:rsidRPr="00AF299F">
              <w:rPr>
                <w:spacing w:val="3"/>
                <w:lang w:eastAsia="en-US"/>
              </w:rPr>
              <w:t>к</w:t>
            </w:r>
            <w:r w:rsidRPr="00AF299F">
              <w:rPr>
                <w:spacing w:val="1"/>
                <w:lang w:eastAsia="en-US"/>
              </w:rPr>
              <w:t>ци</w:t>
            </w:r>
            <w:r w:rsidRPr="00AF299F">
              <w:rPr>
                <w:lang w:eastAsia="en-US"/>
              </w:rPr>
              <w:t>и</w:t>
            </w:r>
          </w:p>
          <w:p w:rsidR="00AF299F" w:rsidRPr="00AF299F" w:rsidRDefault="00AF299F" w:rsidP="00AF299F">
            <w:pPr>
              <w:widowControl w:val="0"/>
              <w:ind w:left="102" w:right="64"/>
              <w:rPr>
                <w:lang w:eastAsia="en-US"/>
              </w:rPr>
            </w:pPr>
            <w:r w:rsidRPr="00AF299F">
              <w:rPr>
                <w:lang w:eastAsia="en-US"/>
              </w:rPr>
              <w:t>(</w:t>
            </w:r>
            <w:r w:rsidRPr="00AF299F">
              <w:rPr>
                <w:spacing w:val="-2"/>
                <w:lang w:eastAsia="en-US"/>
              </w:rPr>
              <w:t>с</w:t>
            </w:r>
            <w:r w:rsidRPr="00AF299F">
              <w:rPr>
                <w:lang w:eastAsia="en-US"/>
              </w:rPr>
              <w:t>тро</w:t>
            </w:r>
            <w:r w:rsidRPr="00AF299F">
              <w:rPr>
                <w:spacing w:val="1"/>
                <w:lang w:eastAsia="en-US"/>
              </w:rPr>
              <w:t>и</w:t>
            </w:r>
            <w:r w:rsidRPr="00AF299F">
              <w:rPr>
                <w:lang w:eastAsia="en-US"/>
              </w:rPr>
              <w:t>т</w:t>
            </w:r>
            <w:r w:rsidRPr="00AF299F">
              <w:rPr>
                <w:spacing w:val="-1"/>
                <w:lang w:eastAsia="en-US"/>
              </w:rPr>
              <w:t>е</w:t>
            </w:r>
            <w:r w:rsidRPr="00AF299F">
              <w:rPr>
                <w:lang w:eastAsia="en-US"/>
              </w:rPr>
              <w:t>л</w:t>
            </w:r>
            <w:r w:rsidRPr="00AF299F">
              <w:rPr>
                <w:spacing w:val="1"/>
                <w:lang w:eastAsia="en-US"/>
              </w:rPr>
              <w:t>ь</w:t>
            </w:r>
            <w:r w:rsidRPr="00AF299F">
              <w:rPr>
                <w:spacing w:val="-1"/>
                <w:lang w:eastAsia="en-US"/>
              </w:rPr>
              <w:t>с</w:t>
            </w:r>
            <w:r w:rsidRPr="00AF299F">
              <w:rPr>
                <w:lang w:eastAsia="en-US"/>
              </w:rPr>
              <w:t>тво)</w:t>
            </w:r>
            <w:r w:rsidRPr="00AF299F">
              <w:rPr>
                <w:spacing w:val="-1"/>
                <w:lang w:eastAsia="en-US"/>
              </w:rPr>
              <w:t xml:space="preserve"> </w:t>
            </w:r>
            <w:r w:rsidRPr="00AF299F">
              <w:rPr>
                <w:spacing w:val="1"/>
                <w:lang w:eastAsia="en-US"/>
              </w:rPr>
              <w:t>к</w:t>
            </w:r>
            <w:r w:rsidRPr="00AF299F">
              <w:rPr>
                <w:lang w:eastAsia="en-US"/>
              </w:rPr>
              <w:t>отел</w:t>
            </w:r>
            <w:r w:rsidRPr="00AF299F">
              <w:rPr>
                <w:spacing w:val="-1"/>
                <w:lang w:eastAsia="en-US"/>
              </w:rPr>
              <w:t>ь</w:t>
            </w:r>
            <w:r w:rsidRPr="00AF299F">
              <w:rPr>
                <w:spacing w:val="1"/>
                <w:lang w:eastAsia="en-US"/>
              </w:rPr>
              <w:t>н</w:t>
            </w:r>
            <w:r w:rsidRPr="00AF299F">
              <w:rPr>
                <w:lang w:eastAsia="en-US"/>
              </w:rPr>
              <w:t>ой</w:t>
            </w:r>
            <w:r w:rsidRPr="00AF299F">
              <w:rPr>
                <w:spacing w:val="1"/>
                <w:lang w:eastAsia="en-US"/>
              </w:rPr>
              <w:t xml:space="preserve"> </w:t>
            </w:r>
            <w:r w:rsidRPr="00AF299F">
              <w:rPr>
                <w:lang w:eastAsia="en-US"/>
              </w:rPr>
              <w:t>с од</w:t>
            </w:r>
            <w:r w:rsidRPr="00AF299F">
              <w:rPr>
                <w:spacing w:val="1"/>
                <w:lang w:eastAsia="en-US"/>
              </w:rPr>
              <w:t>н</w:t>
            </w:r>
            <w:r w:rsidRPr="00AF299F">
              <w:rPr>
                <w:lang w:eastAsia="en-US"/>
              </w:rPr>
              <w:t>овр</w:t>
            </w:r>
            <w:r w:rsidRPr="00AF299F">
              <w:rPr>
                <w:spacing w:val="-1"/>
                <w:lang w:eastAsia="en-US"/>
              </w:rPr>
              <w:t>еме</w:t>
            </w:r>
            <w:r w:rsidRPr="00AF299F">
              <w:rPr>
                <w:spacing w:val="1"/>
                <w:lang w:eastAsia="en-US"/>
              </w:rPr>
              <w:t>нн</w:t>
            </w:r>
            <w:r w:rsidRPr="00AF299F">
              <w:rPr>
                <w:lang w:eastAsia="en-US"/>
              </w:rPr>
              <w:t>ой</w:t>
            </w:r>
            <w:r w:rsidRPr="00AF299F">
              <w:rPr>
                <w:spacing w:val="1"/>
                <w:lang w:eastAsia="en-US"/>
              </w:rPr>
              <w:t xml:space="preserve"> з</w:t>
            </w:r>
            <w:r w:rsidRPr="00AF299F">
              <w:rPr>
                <w:spacing w:val="-1"/>
                <w:lang w:eastAsia="en-US"/>
              </w:rPr>
              <w:t>аме</w:t>
            </w:r>
            <w:r w:rsidRPr="00AF299F">
              <w:rPr>
                <w:spacing w:val="1"/>
                <w:lang w:eastAsia="en-US"/>
              </w:rPr>
              <w:t>н</w:t>
            </w:r>
            <w:r w:rsidRPr="00AF299F">
              <w:rPr>
                <w:spacing w:val="-2"/>
                <w:lang w:eastAsia="en-US"/>
              </w:rPr>
              <w:t>о</w:t>
            </w:r>
            <w:r w:rsidRPr="00AF299F">
              <w:rPr>
                <w:lang w:eastAsia="en-US"/>
              </w:rPr>
              <w:t xml:space="preserve">й </w:t>
            </w:r>
            <w:r w:rsidRPr="00AF299F">
              <w:rPr>
                <w:spacing w:val="1"/>
                <w:lang w:eastAsia="en-US"/>
              </w:rPr>
              <w:t>к</w:t>
            </w:r>
            <w:r w:rsidRPr="00AF299F">
              <w:rPr>
                <w:lang w:eastAsia="en-US"/>
              </w:rPr>
              <w:t>отел</w:t>
            </w:r>
            <w:r w:rsidRPr="00AF299F">
              <w:rPr>
                <w:spacing w:val="1"/>
                <w:lang w:eastAsia="en-US"/>
              </w:rPr>
              <w:t>ьн</w:t>
            </w:r>
            <w:r w:rsidRPr="00AF299F">
              <w:rPr>
                <w:spacing w:val="-3"/>
                <w:lang w:eastAsia="en-US"/>
              </w:rPr>
              <w:t>ы</w:t>
            </w:r>
            <w:r w:rsidRPr="00AF299F">
              <w:rPr>
                <w:lang w:eastAsia="en-US"/>
              </w:rPr>
              <w:t>х</w:t>
            </w:r>
            <w:r w:rsidRPr="00AF299F">
              <w:rPr>
                <w:spacing w:val="4"/>
                <w:lang w:eastAsia="en-US"/>
              </w:rPr>
              <w:t xml:space="preserve"> </w:t>
            </w:r>
            <w:r w:rsidRPr="00AF299F">
              <w:rPr>
                <w:spacing w:val="-7"/>
                <w:lang w:eastAsia="en-US"/>
              </w:rPr>
              <w:t>у</w:t>
            </w:r>
            <w:r w:rsidRPr="00AF299F">
              <w:rPr>
                <w:spacing w:val="-1"/>
                <w:lang w:eastAsia="en-US"/>
              </w:rPr>
              <w:t>с</w:t>
            </w:r>
            <w:r w:rsidRPr="00AF299F">
              <w:rPr>
                <w:lang w:eastAsia="en-US"/>
              </w:rPr>
              <w:t>т</w:t>
            </w:r>
            <w:r w:rsidRPr="00AF299F">
              <w:rPr>
                <w:spacing w:val="-1"/>
                <w:lang w:eastAsia="en-US"/>
              </w:rPr>
              <w:t>а</w:t>
            </w:r>
            <w:r w:rsidRPr="00AF299F">
              <w:rPr>
                <w:spacing w:val="1"/>
                <w:lang w:eastAsia="en-US"/>
              </w:rPr>
              <w:t>н</w:t>
            </w:r>
            <w:r w:rsidRPr="00AF299F">
              <w:rPr>
                <w:lang w:eastAsia="en-US"/>
              </w:rPr>
              <w:t>овок и в</w:t>
            </w:r>
            <w:r w:rsidRPr="00AF299F">
              <w:rPr>
                <w:spacing w:val="-1"/>
                <w:lang w:eastAsia="en-US"/>
              </w:rPr>
              <w:t>с</w:t>
            </w:r>
            <w:r w:rsidRPr="00AF299F">
              <w:rPr>
                <w:spacing w:val="1"/>
                <w:lang w:eastAsia="en-US"/>
              </w:rPr>
              <w:t>п</w:t>
            </w:r>
            <w:r w:rsidRPr="00AF299F">
              <w:rPr>
                <w:lang w:eastAsia="en-US"/>
              </w:rPr>
              <w:t>о</w:t>
            </w:r>
            <w:r w:rsidRPr="00AF299F">
              <w:rPr>
                <w:spacing w:val="-1"/>
                <w:lang w:eastAsia="en-US"/>
              </w:rPr>
              <w:t>м</w:t>
            </w:r>
            <w:r w:rsidRPr="00AF299F">
              <w:rPr>
                <w:lang w:eastAsia="en-US"/>
              </w:rPr>
              <w:t>ог</w:t>
            </w:r>
            <w:r w:rsidRPr="00AF299F">
              <w:rPr>
                <w:spacing w:val="-1"/>
                <w:lang w:eastAsia="en-US"/>
              </w:rPr>
              <w:t>а</w:t>
            </w:r>
            <w:r w:rsidRPr="00AF299F">
              <w:rPr>
                <w:lang w:eastAsia="en-US"/>
              </w:rPr>
              <w:t>т</w:t>
            </w:r>
            <w:r w:rsidRPr="00AF299F">
              <w:rPr>
                <w:spacing w:val="-1"/>
                <w:lang w:eastAsia="en-US"/>
              </w:rPr>
              <w:t>е</w:t>
            </w:r>
            <w:r w:rsidRPr="00AF299F">
              <w:rPr>
                <w:lang w:eastAsia="en-US"/>
              </w:rPr>
              <w:t>л</w:t>
            </w:r>
            <w:r w:rsidRPr="00AF299F">
              <w:rPr>
                <w:spacing w:val="1"/>
                <w:lang w:eastAsia="en-US"/>
              </w:rPr>
              <w:t>ьн</w:t>
            </w:r>
            <w:r w:rsidRPr="00AF299F">
              <w:rPr>
                <w:lang w:eastAsia="en-US"/>
              </w:rPr>
              <w:t>ого обо</w:t>
            </w:r>
            <w:r w:rsidRPr="00AF299F">
              <w:rPr>
                <w:spacing w:val="2"/>
                <w:lang w:eastAsia="en-US"/>
              </w:rPr>
              <w:t>р</w:t>
            </w:r>
            <w:r w:rsidRPr="00AF299F">
              <w:rPr>
                <w:spacing w:val="-5"/>
                <w:lang w:eastAsia="en-US"/>
              </w:rPr>
              <w:t>у</w:t>
            </w:r>
            <w:r w:rsidRPr="00AF299F">
              <w:rPr>
                <w:lang w:eastAsia="en-US"/>
              </w:rPr>
              <w:t>дов</w:t>
            </w:r>
            <w:r w:rsidRPr="00AF299F">
              <w:rPr>
                <w:spacing w:val="-1"/>
                <w:lang w:eastAsia="en-US"/>
              </w:rPr>
              <w:t>а</w:t>
            </w:r>
            <w:r w:rsidRPr="00AF299F">
              <w:rPr>
                <w:spacing w:val="1"/>
                <w:lang w:eastAsia="en-US"/>
              </w:rPr>
              <w:t>ни</w:t>
            </w:r>
            <w:r w:rsidRPr="00AF299F">
              <w:rPr>
                <w:lang w:eastAsia="en-US"/>
              </w:rPr>
              <w:t xml:space="preserve">я, </w:t>
            </w:r>
            <w:r w:rsidRPr="00AF299F">
              <w:rPr>
                <w:spacing w:val="3"/>
                <w:lang w:eastAsia="en-US"/>
              </w:rPr>
              <w:t>п</w:t>
            </w:r>
            <w:r w:rsidRPr="00AF299F">
              <w:rPr>
                <w:spacing w:val="-5"/>
                <w:lang w:eastAsia="en-US"/>
              </w:rPr>
              <w:t>у</w:t>
            </w:r>
            <w:r w:rsidRPr="00AF299F">
              <w:rPr>
                <w:spacing w:val="-1"/>
                <w:lang w:eastAsia="en-US"/>
              </w:rPr>
              <w:t>с</w:t>
            </w:r>
            <w:r w:rsidRPr="00AF299F">
              <w:rPr>
                <w:spacing w:val="1"/>
                <w:lang w:eastAsia="en-US"/>
              </w:rPr>
              <w:t>к</w:t>
            </w:r>
            <w:r w:rsidRPr="00AF299F">
              <w:rPr>
                <w:lang w:eastAsia="en-US"/>
              </w:rPr>
              <w:t>о</w:t>
            </w:r>
            <w:r w:rsidRPr="00AF299F">
              <w:rPr>
                <w:spacing w:val="1"/>
                <w:lang w:eastAsia="en-US"/>
              </w:rPr>
              <w:t>н</w:t>
            </w:r>
            <w:r w:rsidRPr="00AF299F">
              <w:rPr>
                <w:spacing w:val="-1"/>
                <w:lang w:eastAsia="en-US"/>
              </w:rPr>
              <w:t>а</w:t>
            </w:r>
            <w:r w:rsidRPr="00AF299F">
              <w:rPr>
                <w:lang w:eastAsia="en-US"/>
              </w:rPr>
              <w:t>л</w:t>
            </w:r>
            <w:r w:rsidRPr="00AF299F">
              <w:rPr>
                <w:spacing w:val="-1"/>
                <w:lang w:eastAsia="en-US"/>
              </w:rPr>
              <w:t>а</w:t>
            </w:r>
            <w:r w:rsidRPr="00AF299F">
              <w:rPr>
                <w:lang w:eastAsia="en-US"/>
              </w:rPr>
              <w:t>дочные</w:t>
            </w:r>
            <w:r w:rsidRPr="00AF299F">
              <w:rPr>
                <w:spacing w:val="-1"/>
                <w:lang w:eastAsia="en-US"/>
              </w:rPr>
              <w:t xml:space="preserve"> </w:t>
            </w:r>
            <w:r w:rsidRPr="00AF299F">
              <w:rPr>
                <w:lang w:eastAsia="en-US"/>
              </w:rPr>
              <w:t>р</w:t>
            </w:r>
            <w:r w:rsidRPr="00AF299F">
              <w:rPr>
                <w:spacing w:val="-1"/>
                <w:lang w:eastAsia="en-US"/>
              </w:rPr>
              <w:t>а</w:t>
            </w:r>
            <w:r w:rsidRPr="00AF299F">
              <w:rPr>
                <w:lang w:eastAsia="en-US"/>
              </w:rPr>
              <w:t>бо</w:t>
            </w:r>
            <w:r w:rsidRPr="00AF299F">
              <w:rPr>
                <w:spacing w:val="3"/>
                <w:lang w:eastAsia="en-US"/>
              </w:rPr>
              <w:t>т</w:t>
            </w:r>
            <w:r w:rsidRPr="00AF299F">
              <w:rPr>
                <w:lang w:eastAsia="en-US"/>
              </w:rPr>
              <w:t>ы</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lang w:eastAsia="en-US"/>
              </w:rPr>
            </w:pPr>
          </w:p>
        </w:tc>
        <w:tc>
          <w:tcPr>
            <w:tcW w:w="398" w:type="pct"/>
            <w:vAlign w:val="center"/>
          </w:tcPr>
          <w:p w:rsidR="00AF299F" w:rsidRPr="00AF299F" w:rsidRDefault="00AF299F" w:rsidP="00AF299F">
            <w:pPr>
              <w:widowControl w:val="0"/>
              <w:jc w:val="center"/>
              <w:rPr>
                <w:rFonts w:eastAsia="Calibri"/>
                <w:lang w:eastAsia="en-US"/>
              </w:rPr>
            </w:pPr>
            <w:r w:rsidRPr="00AF299F">
              <w:rPr>
                <w:rFonts w:eastAsia="Calibri"/>
                <w:lang w:eastAsia="en-US"/>
              </w:rPr>
              <w:t>15700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1668"/>
        </w:trPr>
        <w:tc>
          <w:tcPr>
            <w:tcW w:w="1228" w:type="pct"/>
            <w:vAlign w:val="center"/>
          </w:tcPr>
          <w:p w:rsidR="00AF299F" w:rsidRPr="00AF299F" w:rsidRDefault="00AF299F" w:rsidP="00AF299F">
            <w:pPr>
              <w:widowControl w:val="0"/>
              <w:ind w:left="102" w:right="55"/>
              <w:rPr>
                <w:lang w:eastAsia="en-US"/>
              </w:rPr>
            </w:pPr>
            <w:r w:rsidRPr="00AF299F">
              <w:rPr>
                <w:b/>
                <w:bCs/>
                <w:lang w:eastAsia="en-US"/>
              </w:rPr>
              <w:t>П</w:t>
            </w:r>
            <w:r w:rsidRPr="00AF299F">
              <w:rPr>
                <w:b/>
                <w:bCs/>
                <w:spacing w:val="1"/>
                <w:lang w:eastAsia="en-US"/>
              </w:rPr>
              <w:t>ри</w:t>
            </w:r>
            <w:r w:rsidRPr="00AF299F">
              <w:rPr>
                <w:b/>
                <w:bCs/>
                <w:lang w:eastAsia="en-US"/>
              </w:rPr>
              <w:t>об</w:t>
            </w:r>
            <w:r w:rsidRPr="00AF299F">
              <w:rPr>
                <w:b/>
                <w:bCs/>
                <w:spacing w:val="1"/>
                <w:lang w:eastAsia="en-US"/>
              </w:rPr>
              <w:t>р</w:t>
            </w:r>
            <w:r w:rsidRPr="00AF299F">
              <w:rPr>
                <w:b/>
                <w:bCs/>
                <w:spacing w:val="-3"/>
                <w:lang w:eastAsia="en-US"/>
              </w:rPr>
              <w:t>е</w:t>
            </w:r>
            <w:r w:rsidRPr="00AF299F">
              <w:rPr>
                <w:b/>
                <w:bCs/>
                <w:spacing w:val="2"/>
                <w:lang w:eastAsia="en-US"/>
              </w:rPr>
              <w:t>т</w:t>
            </w:r>
            <w:r w:rsidRPr="00AF299F">
              <w:rPr>
                <w:b/>
                <w:bCs/>
                <w:spacing w:val="-1"/>
                <w:lang w:eastAsia="en-US"/>
              </w:rPr>
              <w:t>е</w:t>
            </w:r>
            <w:r w:rsidRPr="00AF299F">
              <w:rPr>
                <w:b/>
                <w:bCs/>
                <w:spacing w:val="1"/>
                <w:lang w:eastAsia="en-US"/>
              </w:rPr>
              <w:t>ни</w:t>
            </w:r>
            <w:r w:rsidRPr="00AF299F">
              <w:rPr>
                <w:b/>
                <w:bCs/>
                <w:lang w:eastAsia="en-US"/>
              </w:rPr>
              <w:t>е</w:t>
            </w:r>
            <w:r w:rsidRPr="00AF299F">
              <w:rPr>
                <w:b/>
                <w:bCs/>
                <w:spacing w:val="-1"/>
                <w:lang w:eastAsia="en-US"/>
              </w:rPr>
              <w:t xml:space="preserve"> </w:t>
            </w:r>
            <w:r w:rsidRPr="00AF299F">
              <w:rPr>
                <w:b/>
                <w:bCs/>
                <w:lang w:eastAsia="en-US"/>
              </w:rPr>
              <w:t>и</w:t>
            </w:r>
            <w:r w:rsidRPr="00AF299F">
              <w:rPr>
                <w:b/>
                <w:bCs/>
                <w:spacing w:val="1"/>
                <w:lang w:eastAsia="en-US"/>
              </w:rPr>
              <w:t xml:space="preserve"> </w:t>
            </w:r>
            <w:r w:rsidRPr="00AF299F">
              <w:rPr>
                <w:b/>
                <w:bCs/>
                <w:lang w:eastAsia="en-US"/>
              </w:rPr>
              <w:t>у</w:t>
            </w:r>
            <w:r w:rsidRPr="00AF299F">
              <w:rPr>
                <w:b/>
                <w:bCs/>
                <w:spacing w:val="-3"/>
                <w:lang w:eastAsia="en-US"/>
              </w:rPr>
              <w:t>с</w:t>
            </w:r>
            <w:r w:rsidRPr="00AF299F">
              <w:rPr>
                <w:b/>
                <w:bCs/>
                <w:spacing w:val="2"/>
                <w:lang w:eastAsia="en-US"/>
              </w:rPr>
              <w:t>т</w:t>
            </w:r>
            <w:r w:rsidRPr="00AF299F">
              <w:rPr>
                <w:b/>
                <w:bCs/>
                <w:lang w:eastAsia="en-US"/>
              </w:rPr>
              <w:t>а</w:t>
            </w:r>
            <w:r w:rsidRPr="00AF299F">
              <w:rPr>
                <w:b/>
                <w:bCs/>
                <w:spacing w:val="-1"/>
                <w:lang w:eastAsia="en-US"/>
              </w:rPr>
              <w:t>н</w:t>
            </w:r>
            <w:r w:rsidRPr="00AF299F">
              <w:rPr>
                <w:b/>
                <w:bCs/>
                <w:lang w:eastAsia="en-US"/>
              </w:rPr>
              <w:t>ов</w:t>
            </w:r>
            <w:r w:rsidRPr="00AF299F">
              <w:rPr>
                <w:b/>
                <w:bCs/>
                <w:spacing w:val="1"/>
                <w:lang w:eastAsia="en-US"/>
              </w:rPr>
              <w:t>к</w:t>
            </w:r>
            <w:r w:rsidRPr="00AF299F">
              <w:rPr>
                <w:b/>
                <w:bCs/>
                <w:lang w:eastAsia="en-US"/>
              </w:rPr>
              <w:t>а обо</w:t>
            </w:r>
            <w:r w:rsidRPr="00AF299F">
              <w:rPr>
                <w:b/>
                <w:bCs/>
                <w:spacing w:val="1"/>
                <w:lang w:eastAsia="en-US"/>
              </w:rPr>
              <w:t>р</w:t>
            </w:r>
            <w:r w:rsidRPr="00AF299F">
              <w:rPr>
                <w:b/>
                <w:bCs/>
                <w:lang w:eastAsia="en-US"/>
              </w:rPr>
              <w:t>у</w:t>
            </w:r>
            <w:r w:rsidRPr="00AF299F">
              <w:rPr>
                <w:b/>
                <w:bCs/>
                <w:spacing w:val="1"/>
                <w:lang w:eastAsia="en-US"/>
              </w:rPr>
              <w:t>д</w:t>
            </w:r>
            <w:r w:rsidRPr="00AF299F">
              <w:rPr>
                <w:b/>
                <w:bCs/>
                <w:lang w:eastAsia="en-US"/>
              </w:rPr>
              <w:t>ова</w:t>
            </w:r>
            <w:r w:rsidRPr="00AF299F">
              <w:rPr>
                <w:b/>
                <w:bCs/>
                <w:spacing w:val="-1"/>
                <w:lang w:eastAsia="en-US"/>
              </w:rPr>
              <w:t>н</w:t>
            </w:r>
            <w:r w:rsidRPr="00AF299F">
              <w:rPr>
                <w:b/>
                <w:bCs/>
                <w:spacing w:val="1"/>
                <w:lang w:eastAsia="en-US"/>
              </w:rPr>
              <w:t>и</w:t>
            </w:r>
            <w:r w:rsidRPr="00AF299F">
              <w:rPr>
                <w:b/>
                <w:bCs/>
                <w:lang w:eastAsia="en-US"/>
              </w:rPr>
              <w:t>я для о</w:t>
            </w:r>
            <w:r w:rsidRPr="00AF299F">
              <w:rPr>
                <w:b/>
                <w:bCs/>
                <w:spacing w:val="-1"/>
                <w:lang w:eastAsia="en-US"/>
              </w:rPr>
              <w:t>чис</w:t>
            </w:r>
            <w:r w:rsidRPr="00AF299F">
              <w:rPr>
                <w:b/>
                <w:bCs/>
                <w:spacing w:val="2"/>
                <w:lang w:eastAsia="en-US"/>
              </w:rPr>
              <w:t>т</w:t>
            </w:r>
            <w:r w:rsidRPr="00AF299F">
              <w:rPr>
                <w:b/>
                <w:bCs/>
                <w:spacing w:val="1"/>
                <w:lang w:eastAsia="en-US"/>
              </w:rPr>
              <w:t>к</w:t>
            </w:r>
            <w:r w:rsidRPr="00AF299F">
              <w:rPr>
                <w:b/>
                <w:bCs/>
                <w:lang w:eastAsia="en-US"/>
              </w:rPr>
              <w:t>и во</w:t>
            </w:r>
            <w:r w:rsidRPr="00AF299F">
              <w:rPr>
                <w:b/>
                <w:bCs/>
                <w:spacing w:val="1"/>
                <w:lang w:eastAsia="en-US"/>
              </w:rPr>
              <w:t>д</w:t>
            </w:r>
            <w:r w:rsidRPr="00AF299F">
              <w:rPr>
                <w:b/>
                <w:bCs/>
                <w:lang w:eastAsia="en-US"/>
              </w:rPr>
              <w:t>ы, и</w:t>
            </w:r>
            <w:r w:rsidRPr="00AF299F">
              <w:rPr>
                <w:b/>
                <w:bCs/>
                <w:spacing w:val="-1"/>
                <w:lang w:eastAsia="en-US"/>
              </w:rPr>
              <w:t>с</w:t>
            </w:r>
            <w:r w:rsidRPr="00AF299F">
              <w:rPr>
                <w:b/>
                <w:bCs/>
                <w:spacing w:val="1"/>
                <w:lang w:eastAsia="en-US"/>
              </w:rPr>
              <w:t>п</w:t>
            </w:r>
            <w:r w:rsidRPr="00AF299F">
              <w:rPr>
                <w:b/>
                <w:bCs/>
                <w:lang w:eastAsia="en-US"/>
              </w:rPr>
              <w:t>ользу</w:t>
            </w:r>
            <w:r w:rsidRPr="00AF299F">
              <w:rPr>
                <w:b/>
                <w:bCs/>
                <w:spacing w:val="-1"/>
                <w:lang w:eastAsia="en-US"/>
              </w:rPr>
              <w:t>е</w:t>
            </w:r>
            <w:r w:rsidRPr="00AF299F">
              <w:rPr>
                <w:b/>
                <w:bCs/>
                <w:lang w:eastAsia="en-US"/>
              </w:rPr>
              <w:t xml:space="preserve">мой </w:t>
            </w:r>
            <w:r w:rsidRPr="00AF299F">
              <w:rPr>
                <w:b/>
                <w:bCs/>
                <w:spacing w:val="-1"/>
                <w:lang w:eastAsia="en-US"/>
              </w:rPr>
              <w:t>д</w:t>
            </w:r>
            <w:r w:rsidRPr="00AF299F">
              <w:rPr>
                <w:b/>
                <w:bCs/>
                <w:lang w:eastAsia="en-US"/>
              </w:rPr>
              <w:t>ля хоз</w:t>
            </w:r>
            <w:r w:rsidRPr="00AF299F">
              <w:rPr>
                <w:b/>
                <w:bCs/>
                <w:spacing w:val="-1"/>
                <w:lang w:eastAsia="en-US"/>
              </w:rPr>
              <w:t>я</w:t>
            </w:r>
            <w:r w:rsidRPr="00AF299F">
              <w:rPr>
                <w:b/>
                <w:bCs/>
                <w:spacing w:val="1"/>
                <w:lang w:eastAsia="en-US"/>
              </w:rPr>
              <w:t>й</w:t>
            </w:r>
            <w:r w:rsidRPr="00AF299F">
              <w:rPr>
                <w:b/>
                <w:bCs/>
                <w:spacing w:val="-1"/>
                <w:lang w:eastAsia="en-US"/>
              </w:rPr>
              <w:t>с</w:t>
            </w:r>
            <w:r w:rsidRPr="00AF299F">
              <w:rPr>
                <w:b/>
                <w:bCs/>
                <w:spacing w:val="2"/>
                <w:lang w:eastAsia="en-US"/>
              </w:rPr>
              <w:t>т</w:t>
            </w:r>
            <w:r w:rsidRPr="00AF299F">
              <w:rPr>
                <w:b/>
                <w:bCs/>
                <w:lang w:eastAsia="en-US"/>
              </w:rPr>
              <w:t>в</w:t>
            </w:r>
            <w:r w:rsidRPr="00AF299F">
              <w:rPr>
                <w:b/>
                <w:bCs/>
                <w:spacing w:val="-1"/>
                <w:lang w:eastAsia="en-US"/>
              </w:rPr>
              <w:t>е</w:t>
            </w:r>
            <w:r w:rsidRPr="00AF299F">
              <w:rPr>
                <w:b/>
                <w:bCs/>
                <w:spacing w:val="1"/>
                <w:lang w:eastAsia="en-US"/>
              </w:rPr>
              <w:t>нно</w:t>
            </w:r>
            <w:r w:rsidRPr="00AF299F">
              <w:rPr>
                <w:b/>
                <w:bCs/>
                <w:spacing w:val="-1"/>
                <w:lang w:eastAsia="en-US"/>
              </w:rPr>
              <w:t>-</w:t>
            </w:r>
            <w:r w:rsidRPr="00AF299F">
              <w:rPr>
                <w:b/>
                <w:bCs/>
                <w:spacing w:val="1"/>
                <w:lang w:eastAsia="en-US"/>
              </w:rPr>
              <w:t>п</w:t>
            </w:r>
            <w:r w:rsidRPr="00AF299F">
              <w:rPr>
                <w:b/>
                <w:bCs/>
                <w:spacing w:val="-1"/>
                <w:lang w:eastAsia="en-US"/>
              </w:rPr>
              <w:t>и</w:t>
            </w:r>
            <w:r w:rsidRPr="00AF299F">
              <w:rPr>
                <w:b/>
                <w:bCs/>
                <w:spacing w:val="2"/>
                <w:lang w:eastAsia="en-US"/>
              </w:rPr>
              <w:t>т</w:t>
            </w:r>
            <w:r w:rsidRPr="00AF299F">
              <w:rPr>
                <w:b/>
                <w:bCs/>
                <w:lang w:eastAsia="en-US"/>
              </w:rPr>
              <w:t>ье</w:t>
            </w:r>
            <w:r w:rsidRPr="00AF299F">
              <w:rPr>
                <w:b/>
                <w:bCs/>
                <w:spacing w:val="-3"/>
                <w:lang w:eastAsia="en-US"/>
              </w:rPr>
              <w:t>в</w:t>
            </w:r>
            <w:r w:rsidRPr="00AF299F">
              <w:rPr>
                <w:b/>
                <w:bCs/>
                <w:lang w:eastAsia="en-US"/>
              </w:rPr>
              <w:t xml:space="preserve">ых </w:t>
            </w:r>
            <w:r w:rsidRPr="00AF299F">
              <w:rPr>
                <w:b/>
                <w:bCs/>
                <w:spacing w:val="1"/>
                <w:lang w:eastAsia="en-US"/>
              </w:rPr>
              <w:t>н</w:t>
            </w:r>
            <w:r w:rsidRPr="00AF299F">
              <w:rPr>
                <w:b/>
                <w:bCs/>
                <w:lang w:eastAsia="en-US"/>
              </w:rPr>
              <w:t>у</w:t>
            </w:r>
            <w:r w:rsidRPr="00AF299F">
              <w:rPr>
                <w:b/>
                <w:bCs/>
                <w:spacing w:val="-4"/>
                <w:lang w:eastAsia="en-US"/>
              </w:rPr>
              <w:t>ж</w:t>
            </w:r>
            <w:r w:rsidRPr="00AF299F">
              <w:rPr>
                <w:b/>
                <w:bCs/>
                <w:lang w:eastAsia="en-US"/>
              </w:rPr>
              <w:t>д</w:t>
            </w:r>
            <w:r w:rsidRPr="00AF299F">
              <w:rPr>
                <w:b/>
                <w:bCs/>
                <w:spacing w:val="1"/>
                <w:lang w:eastAsia="en-US"/>
              </w:rPr>
              <w:t xml:space="preserve"> н</w:t>
            </w:r>
            <w:r w:rsidRPr="00AF299F">
              <w:rPr>
                <w:b/>
                <w:bCs/>
                <w:lang w:eastAsia="en-US"/>
              </w:rPr>
              <w:t>а</w:t>
            </w:r>
            <w:r w:rsidRPr="00AF299F">
              <w:rPr>
                <w:b/>
                <w:bCs/>
                <w:spacing w:val="-1"/>
                <w:lang w:eastAsia="en-US"/>
              </w:rPr>
              <w:t>се</w:t>
            </w:r>
            <w:r w:rsidRPr="00AF299F">
              <w:rPr>
                <w:b/>
                <w:bCs/>
                <w:spacing w:val="2"/>
                <w:lang w:eastAsia="en-US"/>
              </w:rPr>
              <w:t>л</w:t>
            </w:r>
            <w:r w:rsidRPr="00AF299F">
              <w:rPr>
                <w:b/>
                <w:bCs/>
                <w:spacing w:val="-1"/>
                <w:lang w:eastAsia="en-US"/>
              </w:rPr>
              <w:t>е</w:t>
            </w:r>
            <w:r w:rsidRPr="00AF299F">
              <w:rPr>
                <w:b/>
                <w:bCs/>
                <w:spacing w:val="1"/>
                <w:lang w:eastAsia="en-US"/>
              </w:rPr>
              <w:t>ни</w:t>
            </w:r>
            <w:r w:rsidRPr="00AF299F">
              <w:rPr>
                <w:b/>
                <w:bCs/>
                <w:lang w:eastAsia="en-US"/>
              </w:rPr>
              <w:t xml:space="preserve">я и </w:t>
            </w:r>
            <w:r w:rsidRPr="00AF299F">
              <w:rPr>
                <w:b/>
                <w:bCs/>
                <w:spacing w:val="1"/>
                <w:lang w:eastAsia="en-US"/>
              </w:rPr>
              <w:t>пр</w:t>
            </w:r>
            <w:r w:rsidRPr="00AF299F">
              <w:rPr>
                <w:b/>
                <w:bCs/>
                <w:lang w:eastAsia="en-US"/>
              </w:rPr>
              <w:t>о</w:t>
            </w:r>
            <w:r w:rsidRPr="00AF299F">
              <w:rPr>
                <w:b/>
                <w:bCs/>
                <w:spacing w:val="1"/>
                <w:lang w:eastAsia="en-US"/>
              </w:rPr>
              <w:t>и</w:t>
            </w:r>
            <w:r w:rsidRPr="00AF299F">
              <w:rPr>
                <w:b/>
                <w:bCs/>
                <w:lang w:eastAsia="en-US"/>
              </w:rPr>
              <w:t>звод</w:t>
            </w:r>
            <w:r w:rsidRPr="00AF299F">
              <w:rPr>
                <w:b/>
                <w:bCs/>
                <w:spacing w:val="-3"/>
                <w:lang w:eastAsia="en-US"/>
              </w:rPr>
              <w:t>с</w:t>
            </w:r>
            <w:r w:rsidRPr="00AF299F">
              <w:rPr>
                <w:b/>
                <w:bCs/>
                <w:spacing w:val="2"/>
                <w:lang w:eastAsia="en-US"/>
              </w:rPr>
              <w:t>т</w:t>
            </w:r>
            <w:r w:rsidRPr="00AF299F">
              <w:rPr>
                <w:b/>
                <w:bCs/>
                <w:lang w:eastAsia="en-US"/>
              </w:rPr>
              <w:t>в</w:t>
            </w:r>
            <w:r w:rsidRPr="00AF299F">
              <w:rPr>
                <w:b/>
                <w:bCs/>
                <w:spacing w:val="-1"/>
                <w:lang w:eastAsia="en-US"/>
              </w:rPr>
              <w:t>е</w:t>
            </w:r>
            <w:r w:rsidRPr="00AF299F">
              <w:rPr>
                <w:b/>
                <w:bCs/>
                <w:spacing w:val="1"/>
                <w:lang w:eastAsia="en-US"/>
              </w:rPr>
              <w:t>нн</w:t>
            </w:r>
            <w:r w:rsidRPr="00AF299F">
              <w:rPr>
                <w:b/>
                <w:bCs/>
                <w:lang w:eastAsia="en-US"/>
              </w:rPr>
              <w:t>ых н</w:t>
            </w:r>
            <w:r w:rsidRPr="00AF299F">
              <w:rPr>
                <w:b/>
                <w:bCs/>
                <w:spacing w:val="-2"/>
                <w:lang w:eastAsia="en-US"/>
              </w:rPr>
              <w:t>у</w:t>
            </w:r>
            <w:r w:rsidRPr="00AF299F">
              <w:rPr>
                <w:b/>
                <w:bCs/>
                <w:spacing w:val="-4"/>
                <w:lang w:eastAsia="en-US"/>
              </w:rPr>
              <w:t>ж</w:t>
            </w:r>
            <w:r w:rsidRPr="00AF299F">
              <w:rPr>
                <w:b/>
                <w:bCs/>
                <w:lang w:eastAsia="en-US"/>
              </w:rPr>
              <w:t>д</w:t>
            </w:r>
          </w:p>
        </w:tc>
        <w:tc>
          <w:tcPr>
            <w:tcW w:w="398" w:type="pct"/>
            <w:vAlign w:val="center"/>
          </w:tcPr>
          <w:p w:rsidR="00AF299F" w:rsidRPr="00AF299F" w:rsidRDefault="00AF299F" w:rsidP="00AF299F">
            <w:pPr>
              <w:widowControl w:val="0"/>
              <w:jc w:val="center"/>
              <w:rPr>
                <w:lang w:eastAsia="en-US"/>
              </w:rPr>
            </w:pPr>
          </w:p>
        </w:tc>
        <w:tc>
          <w:tcPr>
            <w:tcW w:w="398" w:type="pct"/>
            <w:vAlign w:val="center"/>
          </w:tcPr>
          <w:p w:rsidR="00AF299F" w:rsidRPr="00AF299F" w:rsidRDefault="00AF299F" w:rsidP="00AF299F">
            <w:pPr>
              <w:widowControl w:val="0"/>
              <w:jc w:val="center"/>
              <w:rPr>
                <w:lang w:eastAsia="en-US"/>
              </w:rPr>
            </w:pPr>
            <w:r w:rsidRPr="00AF299F">
              <w:rPr>
                <w:lang w:eastAsia="en-US"/>
              </w:rPr>
              <w:t>36000</w:t>
            </w:r>
          </w:p>
        </w:tc>
        <w:tc>
          <w:tcPr>
            <w:tcW w:w="398" w:type="pct"/>
            <w:vAlign w:val="center"/>
          </w:tcPr>
          <w:p w:rsidR="00AF299F" w:rsidRPr="00AF299F" w:rsidRDefault="00AF299F" w:rsidP="00AF299F">
            <w:pPr>
              <w:widowControl w:val="0"/>
              <w:jc w:val="center"/>
              <w:rPr>
                <w:lang w:val="en-US" w:eastAsia="en-US"/>
              </w:rPr>
            </w:pPr>
          </w:p>
        </w:tc>
        <w:tc>
          <w:tcPr>
            <w:tcW w:w="398" w:type="pct"/>
            <w:vAlign w:val="center"/>
          </w:tcPr>
          <w:p w:rsidR="00AF299F" w:rsidRPr="00AF299F" w:rsidRDefault="00AF299F" w:rsidP="00AF299F">
            <w:pPr>
              <w:widowControl w:val="0"/>
              <w:jc w:val="center"/>
              <w:rPr>
                <w:lang w:val="en-US" w:eastAsia="en-US"/>
              </w:rPr>
            </w:pPr>
          </w:p>
        </w:tc>
        <w:tc>
          <w:tcPr>
            <w:tcW w:w="398" w:type="pct"/>
            <w:vAlign w:val="center"/>
          </w:tcPr>
          <w:p w:rsidR="00AF299F" w:rsidRPr="00AF299F" w:rsidRDefault="00AF299F" w:rsidP="00AF299F">
            <w:pPr>
              <w:widowControl w:val="0"/>
              <w:jc w:val="center"/>
              <w:rPr>
                <w:lang w:val="en-US" w:eastAsia="en-US"/>
              </w:rPr>
            </w:pPr>
          </w:p>
        </w:tc>
        <w:tc>
          <w:tcPr>
            <w:tcW w:w="398" w:type="pct"/>
            <w:vAlign w:val="center"/>
          </w:tcPr>
          <w:p w:rsidR="00AF299F" w:rsidRPr="00AF299F" w:rsidRDefault="00AF299F" w:rsidP="00AF299F">
            <w:pPr>
              <w:widowControl w:val="0"/>
              <w:jc w:val="center"/>
              <w:rPr>
                <w:lang w:val="en-US" w:eastAsia="en-US"/>
              </w:rPr>
            </w:pPr>
          </w:p>
        </w:tc>
        <w:tc>
          <w:tcPr>
            <w:tcW w:w="388" w:type="pct"/>
          </w:tcPr>
          <w:p w:rsidR="00AF299F" w:rsidRPr="00AF299F" w:rsidRDefault="00AF299F" w:rsidP="00AF299F">
            <w:pPr>
              <w:widowControl w:val="0"/>
              <w:jc w:val="center"/>
              <w:rPr>
                <w:lang w:val="en-US" w:eastAsia="en-US"/>
              </w:rPr>
            </w:pPr>
          </w:p>
        </w:tc>
        <w:tc>
          <w:tcPr>
            <w:tcW w:w="332" w:type="pct"/>
          </w:tcPr>
          <w:p w:rsidR="00AF299F" w:rsidRPr="00AF299F" w:rsidRDefault="00AF299F" w:rsidP="00AF299F">
            <w:pPr>
              <w:widowControl w:val="0"/>
              <w:jc w:val="center"/>
              <w:rPr>
                <w:lang w:val="en-US" w:eastAsia="en-US"/>
              </w:rPr>
            </w:pPr>
          </w:p>
        </w:tc>
        <w:tc>
          <w:tcPr>
            <w:tcW w:w="332" w:type="pct"/>
          </w:tcPr>
          <w:p w:rsidR="00AF299F" w:rsidRPr="00AF299F" w:rsidRDefault="00AF299F" w:rsidP="00AF299F">
            <w:pPr>
              <w:widowControl w:val="0"/>
              <w:jc w:val="center"/>
              <w:rPr>
                <w:lang w:val="en-US" w:eastAsia="en-US"/>
              </w:rPr>
            </w:pPr>
          </w:p>
        </w:tc>
        <w:tc>
          <w:tcPr>
            <w:tcW w:w="332" w:type="pct"/>
          </w:tcPr>
          <w:p w:rsidR="00AF299F" w:rsidRPr="00AF299F" w:rsidRDefault="00AF299F" w:rsidP="00AF299F">
            <w:pPr>
              <w:widowControl w:val="0"/>
              <w:jc w:val="center"/>
              <w:rPr>
                <w:lang w:val="en-US" w:eastAsia="en-US"/>
              </w:rPr>
            </w:pPr>
          </w:p>
        </w:tc>
      </w:tr>
      <w:tr w:rsidR="00AF299F" w:rsidRPr="00AF299F" w:rsidTr="00987994">
        <w:trPr>
          <w:trHeight w:hRule="exact" w:val="562"/>
        </w:trPr>
        <w:tc>
          <w:tcPr>
            <w:tcW w:w="1228" w:type="pct"/>
            <w:vAlign w:val="center"/>
          </w:tcPr>
          <w:p w:rsidR="00AF299F" w:rsidRPr="00AF299F" w:rsidRDefault="00AF299F" w:rsidP="00AF299F">
            <w:pPr>
              <w:widowControl w:val="0"/>
              <w:ind w:left="102" w:right="-20"/>
              <w:rPr>
                <w:lang w:eastAsia="en-US"/>
              </w:rPr>
            </w:pPr>
            <w:r w:rsidRPr="00AF299F">
              <w:rPr>
                <w:lang w:eastAsia="en-US"/>
              </w:rPr>
              <w:t>Котел</w:t>
            </w:r>
            <w:r w:rsidRPr="00AF299F">
              <w:rPr>
                <w:spacing w:val="1"/>
                <w:lang w:eastAsia="en-US"/>
              </w:rPr>
              <w:t>ьн</w:t>
            </w:r>
            <w:r w:rsidRPr="00AF299F">
              <w:rPr>
                <w:spacing w:val="-1"/>
                <w:lang w:eastAsia="en-US"/>
              </w:rPr>
              <w:t>а</w:t>
            </w:r>
            <w:r w:rsidRPr="00AF299F">
              <w:rPr>
                <w:lang w:eastAsia="en-US"/>
              </w:rPr>
              <w:t xml:space="preserve">я </w:t>
            </w:r>
            <w:r w:rsidRPr="00AF299F">
              <w:rPr>
                <w:spacing w:val="-1"/>
                <w:lang w:eastAsia="en-US"/>
              </w:rPr>
              <w:t>№</w:t>
            </w:r>
            <w:r w:rsidRPr="00AF299F">
              <w:rPr>
                <w:lang w:eastAsia="en-US"/>
              </w:rPr>
              <w:t xml:space="preserve">1 </w:t>
            </w:r>
          </w:p>
        </w:tc>
        <w:tc>
          <w:tcPr>
            <w:tcW w:w="398" w:type="pct"/>
            <w:vAlign w:val="center"/>
          </w:tcPr>
          <w:p w:rsidR="00AF299F" w:rsidRPr="00AF299F" w:rsidRDefault="00AF299F" w:rsidP="00AF299F">
            <w:pPr>
              <w:widowControl w:val="0"/>
              <w:jc w:val="center"/>
              <w:rPr>
                <w:rFonts w:eastAsia="Calibri"/>
                <w:lang w:eastAsia="en-US"/>
              </w:rPr>
            </w:pPr>
          </w:p>
        </w:tc>
        <w:tc>
          <w:tcPr>
            <w:tcW w:w="398" w:type="pct"/>
            <w:vAlign w:val="center"/>
          </w:tcPr>
          <w:p w:rsidR="00AF299F" w:rsidRPr="00AF299F" w:rsidRDefault="00AF299F" w:rsidP="00AF299F">
            <w:pPr>
              <w:widowControl w:val="0"/>
              <w:jc w:val="center"/>
              <w:rPr>
                <w:lang w:eastAsia="en-US"/>
              </w:rPr>
            </w:pPr>
            <w:r w:rsidRPr="00AF299F">
              <w:rPr>
                <w:lang w:eastAsia="en-US"/>
              </w:rPr>
              <w:t>12000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trPr>
        <w:tc>
          <w:tcPr>
            <w:tcW w:w="1228" w:type="pct"/>
            <w:vAlign w:val="center"/>
          </w:tcPr>
          <w:p w:rsidR="00AF299F" w:rsidRPr="00AF299F" w:rsidRDefault="00AF299F" w:rsidP="00AF299F">
            <w:pPr>
              <w:widowControl w:val="0"/>
              <w:ind w:left="102" w:right="-20"/>
              <w:rPr>
                <w:lang w:eastAsia="en-US"/>
              </w:rPr>
            </w:pPr>
            <w:r w:rsidRPr="00AF299F">
              <w:rPr>
                <w:lang w:val="en-US" w:eastAsia="en-US"/>
              </w:rPr>
              <w:t>Котел</w:t>
            </w:r>
            <w:r w:rsidRPr="00AF299F">
              <w:rPr>
                <w:spacing w:val="1"/>
                <w:lang w:val="en-US" w:eastAsia="en-US"/>
              </w:rPr>
              <w:t>ьн</w:t>
            </w:r>
            <w:r w:rsidRPr="00AF299F">
              <w:rPr>
                <w:spacing w:val="-1"/>
                <w:lang w:val="en-US" w:eastAsia="en-US"/>
              </w:rPr>
              <w:t>а</w:t>
            </w:r>
            <w:r w:rsidRPr="00AF299F">
              <w:rPr>
                <w:lang w:val="en-US" w:eastAsia="en-US"/>
              </w:rPr>
              <w:t xml:space="preserve">я </w:t>
            </w:r>
            <w:r w:rsidRPr="00AF299F">
              <w:rPr>
                <w:spacing w:val="-1"/>
                <w:lang w:val="en-US" w:eastAsia="en-US"/>
              </w:rPr>
              <w:t>№</w:t>
            </w:r>
            <w:r w:rsidRPr="00AF299F">
              <w:rPr>
                <w:lang w:val="en-US" w:eastAsia="en-US"/>
              </w:rPr>
              <w:t xml:space="preserve">2 </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lang w:eastAsia="en-US"/>
              </w:rPr>
            </w:pPr>
            <w:r w:rsidRPr="00AF299F">
              <w:rPr>
                <w:lang w:eastAsia="en-US"/>
              </w:rPr>
              <w:t>12000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trPr>
        <w:tc>
          <w:tcPr>
            <w:tcW w:w="1228" w:type="pct"/>
            <w:vAlign w:val="center"/>
          </w:tcPr>
          <w:p w:rsidR="00AF299F" w:rsidRPr="00AF299F" w:rsidRDefault="00AF299F" w:rsidP="00AF299F">
            <w:pPr>
              <w:widowControl w:val="0"/>
              <w:ind w:left="102" w:right="-20"/>
              <w:rPr>
                <w:lang w:val="en-US" w:eastAsia="en-US"/>
              </w:rPr>
            </w:pPr>
            <w:r w:rsidRPr="00AF299F">
              <w:rPr>
                <w:lang w:val="en-US" w:eastAsia="en-US"/>
              </w:rPr>
              <w:t>Котел</w:t>
            </w:r>
            <w:r w:rsidRPr="00AF299F">
              <w:rPr>
                <w:spacing w:val="1"/>
                <w:lang w:val="en-US" w:eastAsia="en-US"/>
              </w:rPr>
              <w:t>ьн</w:t>
            </w:r>
            <w:r w:rsidRPr="00AF299F">
              <w:rPr>
                <w:spacing w:val="-1"/>
                <w:lang w:val="en-US" w:eastAsia="en-US"/>
              </w:rPr>
              <w:t>а</w:t>
            </w:r>
            <w:r w:rsidRPr="00AF299F">
              <w:rPr>
                <w:lang w:val="en-US" w:eastAsia="en-US"/>
              </w:rPr>
              <w:t>я (</w:t>
            </w:r>
            <w:r w:rsidRPr="00AF299F">
              <w:rPr>
                <w:spacing w:val="-1"/>
                <w:lang w:val="en-US" w:eastAsia="en-US"/>
              </w:rPr>
              <w:t>О</w:t>
            </w:r>
            <w:r w:rsidRPr="00AF299F">
              <w:rPr>
                <w:lang w:val="en-US" w:eastAsia="en-US"/>
              </w:rPr>
              <w:t>АО</w:t>
            </w:r>
            <w:r w:rsidRPr="00AF299F">
              <w:rPr>
                <w:spacing w:val="4"/>
                <w:lang w:val="en-US" w:eastAsia="en-US"/>
              </w:rPr>
              <w:t xml:space="preserve"> </w:t>
            </w:r>
            <w:r w:rsidRPr="00AF299F">
              <w:rPr>
                <w:spacing w:val="-7"/>
                <w:lang w:val="en-US" w:eastAsia="en-US"/>
              </w:rPr>
              <w:t>«</w:t>
            </w:r>
            <w:r w:rsidRPr="00AF299F">
              <w:rPr>
                <w:lang w:val="en-US" w:eastAsia="en-US"/>
              </w:rPr>
              <w:t>Пол</w:t>
            </w:r>
            <w:r w:rsidRPr="00AF299F">
              <w:rPr>
                <w:spacing w:val="2"/>
                <w:lang w:val="en-US" w:eastAsia="en-US"/>
              </w:rPr>
              <w:t>я</w:t>
            </w:r>
            <w:r w:rsidRPr="00AF299F">
              <w:rPr>
                <w:lang w:val="en-US" w:eastAsia="en-US"/>
              </w:rPr>
              <w:t>р</w:t>
            </w:r>
            <w:r w:rsidRPr="00AF299F">
              <w:rPr>
                <w:spacing w:val="1"/>
                <w:lang w:val="en-US" w:eastAsia="en-US"/>
              </w:rPr>
              <w:t>н</w:t>
            </w:r>
            <w:r w:rsidRPr="00AF299F">
              <w:rPr>
                <w:spacing w:val="-1"/>
                <w:lang w:val="en-US" w:eastAsia="en-US"/>
              </w:rPr>
              <w:t>а</w:t>
            </w:r>
            <w:r w:rsidRPr="00AF299F">
              <w:rPr>
                <w:lang w:val="en-US" w:eastAsia="en-US"/>
              </w:rPr>
              <w:t>я</w:t>
            </w:r>
          </w:p>
          <w:p w:rsidR="00AF299F" w:rsidRPr="00AF299F" w:rsidRDefault="00AF299F" w:rsidP="00AF299F">
            <w:pPr>
              <w:widowControl w:val="0"/>
              <w:ind w:left="102" w:right="-20"/>
              <w:rPr>
                <w:lang w:val="en-US" w:eastAsia="en-US"/>
              </w:rPr>
            </w:pPr>
            <w:r w:rsidRPr="00AF299F">
              <w:rPr>
                <w:lang w:val="en-US" w:eastAsia="en-US"/>
              </w:rPr>
              <w:t>Г</w:t>
            </w:r>
            <w:r w:rsidRPr="00AF299F">
              <w:rPr>
                <w:spacing w:val="1"/>
                <w:lang w:val="en-US" w:eastAsia="en-US"/>
              </w:rPr>
              <w:t>Р</w:t>
            </w:r>
            <w:r w:rsidRPr="00AF299F">
              <w:rPr>
                <w:spacing w:val="2"/>
                <w:lang w:val="en-US" w:eastAsia="en-US"/>
              </w:rPr>
              <w:t>Э</w:t>
            </w:r>
            <w:r w:rsidRPr="00AF299F">
              <w:rPr>
                <w:spacing w:val="-7"/>
                <w:lang w:val="en-US" w:eastAsia="en-US"/>
              </w:rPr>
              <w:t>»</w:t>
            </w:r>
            <w:r w:rsidRPr="00AF299F">
              <w:rPr>
                <w:lang w:val="en-US" w:eastAsia="en-US"/>
              </w:rPr>
              <w:t>)</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lang w:eastAsia="en-US"/>
              </w:rPr>
            </w:pPr>
            <w:r w:rsidRPr="00AF299F">
              <w:rPr>
                <w:lang w:eastAsia="en-US"/>
              </w:rPr>
              <w:t>12000</w:t>
            </w: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98" w:type="pct"/>
            <w:vAlign w:val="center"/>
          </w:tcPr>
          <w:p w:rsidR="00AF299F" w:rsidRPr="00AF299F" w:rsidRDefault="00AF299F" w:rsidP="00AF299F">
            <w:pPr>
              <w:widowControl w:val="0"/>
              <w:jc w:val="center"/>
              <w:rPr>
                <w:rFonts w:eastAsia="Calibri"/>
                <w:lang w:val="en-US" w:eastAsia="en-US"/>
              </w:rPr>
            </w:pPr>
          </w:p>
        </w:tc>
        <w:tc>
          <w:tcPr>
            <w:tcW w:w="388"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c>
          <w:tcPr>
            <w:tcW w:w="332" w:type="pct"/>
          </w:tcPr>
          <w:p w:rsidR="00AF299F" w:rsidRPr="00AF299F" w:rsidRDefault="00AF299F" w:rsidP="00AF299F">
            <w:pPr>
              <w:widowControl w:val="0"/>
              <w:jc w:val="center"/>
              <w:rPr>
                <w:rFonts w:eastAsia="Calibri"/>
                <w:lang w:val="en-US" w:eastAsia="en-US"/>
              </w:rPr>
            </w:pPr>
          </w:p>
        </w:tc>
      </w:tr>
    </w:tbl>
    <w:p w:rsidR="00AF299F" w:rsidRPr="00AF299F" w:rsidRDefault="00AF299F" w:rsidP="00AF299F">
      <w:pPr>
        <w:widowControl w:val="0"/>
        <w:spacing w:line="90" w:lineRule="exact"/>
        <w:rPr>
          <w:rFonts w:ascii="Calibri" w:eastAsia="Calibri" w:hAnsi="Calibri"/>
          <w:sz w:val="9"/>
          <w:szCs w:val="9"/>
          <w:lang w:eastAsia="en-US"/>
        </w:rPr>
      </w:pPr>
    </w:p>
    <w:p w:rsidR="00AF299F" w:rsidRPr="00AF299F" w:rsidRDefault="00AF299F" w:rsidP="00AF299F">
      <w:pPr>
        <w:widowControl w:val="0"/>
        <w:spacing w:line="90" w:lineRule="exact"/>
        <w:rPr>
          <w:rFonts w:ascii="Calibri" w:eastAsia="Calibri" w:hAnsi="Calibri"/>
          <w:sz w:val="9"/>
          <w:szCs w:val="9"/>
          <w:lang w:eastAsia="en-US"/>
        </w:rPr>
      </w:pPr>
    </w:p>
    <w:p w:rsidR="00AF299F" w:rsidRPr="00AF299F" w:rsidRDefault="00AF299F" w:rsidP="00AF299F">
      <w:pPr>
        <w:widowControl w:val="0"/>
        <w:spacing w:line="90" w:lineRule="exact"/>
        <w:rPr>
          <w:rFonts w:ascii="Calibri" w:eastAsia="Calibri" w:hAnsi="Calibri"/>
          <w:sz w:val="9"/>
          <w:szCs w:val="9"/>
          <w:lang w:eastAsia="en-US"/>
        </w:rPr>
      </w:pPr>
    </w:p>
    <w:tbl>
      <w:tblPr>
        <w:tblW w:w="5000" w:type="pct"/>
        <w:jc w:val="center"/>
        <w:tblCellMar>
          <w:left w:w="0" w:type="dxa"/>
          <w:right w:w="0" w:type="dxa"/>
        </w:tblCellMar>
        <w:tblLook w:val="01E0" w:firstRow="1" w:lastRow="1" w:firstColumn="1" w:lastColumn="1" w:noHBand="0" w:noVBand="0"/>
      </w:tblPr>
      <w:tblGrid>
        <w:gridCol w:w="3575"/>
        <w:gridCol w:w="1159"/>
        <w:gridCol w:w="1159"/>
        <w:gridCol w:w="1159"/>
        <w:gridCol w:w="1159"/>
        <w:gridCol w:w="1159"/>
        <w:gridCol w:w="1159"/>
        <w:gridCol w:w="1127"/>
        <w:gridCol w:w="967"/>
        <w:gridCol w:w="967"/>
        <w:gridCol w:w="970"/>
      </w:tblGrid>
      <w:tr w:rsidR="00AF299F" w:rsidRPr="00AF299F" w:rsidTr="00987994">
        <w:trPr>
          <w:trHeight w:hRule="exact" w:val="312"/>
          <w:jc w:val="center"/>
        </w:trPr>
        <w:tc>
          <w:tcPr>
            <w:tcW w:w="1228" w:type="pct"/>
            <w:vMerge w:val="restart"/>
            <w:tcBorders>
              <w:top w:val="single" w:sz="4" w:space="0" w:color="000000"/>
              <w:left w:val="single" w:sz="4" w:space="0" w:color="000000"/>
              <w:right w:val="single" w:sz="4" w:space="0" w:color="000000"/>
            </w:tcBorders>
            <w:vAlign w:val="center"/>
          </w:tcPr>
          <w:p w:rsidR="00AF299F" w:rsidRPr="00AF299F" w:rsidRDefault="00AF299F" w:rsidP="00AF299F">
            <w:pPr>
              <w:widowControl w:val="0"/>
              <w:ind w:left="44" w:right="-20"/>
              <w:jc w:val="center"/>
              <w:rPr>
                <w:lang w:val="en-US" w:eastAsia="en-US"/>
              </w:rPr>
            </w:pPr>
            <w:r w:rsidRPr="00AF299F">
              <w:rPr>
                <w:lang w:val="en-US" w:eastAsia="en-US"/>
              </w:rPr>
              <w:t>Г</w:t>
            </w:r>
            <w:r w:rsidRPr="00AF299F">
              <w:rPr>
                <w:spacing w:val="3"/>
                <w:lang w:val="en-US" w:eastAsia="en-US"/>
              </w:rPr>
              <w:t>р</w:t>
            </w:r>
            <w:r w:rsidRPr="00AF299F">
              <w:rPr>
                <w:spacing w:val="-7"/>
                <w:lang w:val="en-US" w:eastAsia="en-US"/>
              </w:rPr>
              <w:t>у</w:t>
            </w:r>
            <w:r w:rsidRPr="00AF299F">
              <w:rPr>
                <w:spacing w:val="1"/>
                <w:lang w:val="en-US" w:eastAsia="en-US"/>
              </w:rPr>
              <w:t>пп</w:t>
            </w:r>
            <w:r w:rsidRPr="00AF299F">
              <w:rPr>
                <w:lang w:val="en-US" w:eastAsia="en-US"/>
              </w:rPr>
              <w:t>а</w:t>
            </w:r>
            <w:r w:rsidRPr="00AF299F">
              <w:rPr>
                <w:spacing w:val="1"/>
                <w:lang w:val="en-US" w:eastAsia="en-US"/>
              </w:rPr>
              <w:t xml:space="preserve"> </w:t>
            </w:r>
            <w:r w:rsidRPr="00AF299F">
              <w:rPr>
                <w:spacing w:val="-1"/>
                <w:lang w:val="en-US" w:eastAsia="en-US"/>
              </w:rPr>
              <w:t>ме</w:t>
            </w:r>
            <w:r w:rsidRPr="00AF299F">
              <w:rPr>
                <w:lang w:val="en-US" w:eastAsia="en-US"/>
              </w:rPr>
              <w:t>ро</w:t>
            </w:r>
            <w:r w:rsidRPr="00AF299F">
              <w:rPr>
                <w:spacing w:val="1"/>
                <w:lang w:val="en-US" w:eastAsia="en-US"/>
              </w:rPr>
              <w:t>п</w:t>
            </w:r>
            <w:r w:rsidRPr="00AF299F">
              <w:rPr>
                <w:lang w:val="en-US" w:eastAsia="en-US"/>
              </w:rPr>
              <w:t>р</w:t>
            </w:r>
            <w:r w:rsidRPr="00AF299F">
              <w:rPr>
                <w:spacing w:val="1"/>
                <w:lang w:val="en-US" w:eastAsia="en-US"/>
              </w:rPr>
              <w:t>и</w:t>
            </w:r>
            <w:r w:rsidRPr="00AF299F">
              <w:rPr>
                <w:lang w:val="en-US" w:eastAsia="en-US"/>
              </w:rPr>
              <w:t>ят</w:t>
            </w:r>
            <w:r w:rsidRPr="00AF299F">
              <w:rPr>
                <w:spacing w:val="1"/>
                <w:lang w:val="en-US" w:eastAsia="en-US"/>
              </w:rPr>
              <w:t>и</w:t>
            </w:r>
            <w:r w:rsidRPr="00AF299F">
              <w:rPr>
                <w:lang w:val="en-US" w:eastAsia="en-US"/>
              </w:rPr>
              <w:t>й</w:t>
            </w:r>
          </w:p>
        </w:tc>
        <w:tc>
          <w:tcPr>
            <w:tcW w:w="3772" w:type="pct"/>
            <w:gridSpan w:val="10"/>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59" w:right="142"/>
              <w:jc w:val="center"/>
              <w:rPr>
                <w:sz w:val="22"/>
                <w:szCs w:val="22"/>
                <w:lang w:val="en-US" w:eastAsia="en-US"/>
              </w:rPr>
            </w:pPr>
            <w:r w:rsidRPr="00AF299F">
              <w:rPr>
                <w:sz w:val="22"/>
                <w:szCs w:val="22"/>
                <w:lang w:val="en-US" w:eastAsia="en-US"/>
              </w:rPr>
              <w:t xml:space="preserve">Затраты, </w:t>
            </w:r>
            <w:r w:rsidRPr="00AF299F">
              <w:rPr>
                <w:spacing w:val="-3"/>
                <w:sz w:val="22"/>
                <w:szCs w:val="22"/>
                <w:lang w:val="en-US" w:eastAsia="en-US"/>
              </w:rPr>
              <w:t>т</w:t>
            </w:r>
            <w:r w:rsidRPr="00AF299F">
              <w:rPr>
                <w:sz w:val="22"/>
                <w:szCs w:val="22"/>
                <w:lang w:val="en-US" w:eastAsia="en-US"/>
              </w:rPr>
              <w:t>ы</w:t>
            </w:r>
            <w:r w:rsidRPr="00AF299F">
              <w:rPr>
                <w:spacing w:val="1"/>
                <w:sz w:val="22"/>
                <w:szCs w:val="22"/>
                <w:lang w:val="en-US" w:eastAsia="en-US"/>
              </w:rPr>
              <w:t>с</w:t>
            </w:r>
            <w:r w:rsidRPr="00AF299F">
              <w:rPr>
                <w:sz w:val="22"/>
                <w:szCs w:val="22"/>
                <w:lang w:val="en-US" w:eastAsia="en-US"/>
              </w:rPr>
              <w:t>. р</w:t>
            </w:r>
            <w:r w:rsidRPr="00AF299F">
              <w:rPr>
                <w:spacing w:val="-2"/>
                <w:sz w:val="22"/>
                <w:szCs w:val="22"/>
                <w:lang w:val="en-US" w:eastAsia="en-US"/>
              </w:rPr>
              <w:t>у</w:t>
            </w:r>
            <w:r w:rsidRPr="00AF299F">
              <w:rPr>
                <w:sz w:val="22"/>
                <w:szCs w:val="22"/>
                <w:lang w:val="en-US" w:eastAsia="en-US"/>
              </w:rPr>
              <w:t>б</w:t>
            </w:r>
          </w:p>
        </w:tc>
      </w:tr>
      <w:tr w:rsidR="00AF299F" w:rsidRPr="00AF299F" w:rsidTr="00987994">
        <w:trPr>
          <w:trHeight w:hRule="exact" w:val="245"/>
          <w:jc w:val="center"/>
        </w:trPr>
        <w:tc>
          <w:tcPr>
            <w:tcW w:w="1228" w:type="pct"/>
            <w:vMerge/>
            <w:tcBorders>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ascii="Calibri" w:eastAsia="Calibri" w:hAnsi="Calibri"/>
                <w:sz w:val="22"/>
                <w:szCs w:val="22"/>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sz w:val="22"/>
                <w:szCs w:val="22"/>
                <w:lang w:val="en-US" w:eastAsia="en-US"/>
              </w:rPr>
            </w:pPr>
            <w:r w:rsidRPr="00AF299F">
              <w:rPr>
                <w:sz w:val="22"/>
                <w:szCs w:val="22"/>
                <w:lang w:val="en-US" w:eastAsia="en-US"/>
              </w:rPr>
              <w:t>2015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sz w:val="22"/>
                <w:szCs w:val="22"/>
                <w:lang w:val="en-US" w:eastAsia="en-US"/>
              </w:rPr>
            </w:pPr>
            <w:r w:rsidRPr="00AF299F">
              <w:rPr>
                <w:sz w:val="22"/>
                <w:szCs w:val="22"/>
                <w:lang w:val="en-US" w:eastAsia="en-US"/>
              </w:rPr>
              <w:t>2016</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sz w:val="22"/>
                <w:szCs w:val="22"/>
                <w:lang w:val="en-US" w:eastAsia="en-US"/>
              </w:rPr>
            </w:pPr>
            <w:r w:rsidRPr="00AF299F">
              <w:rPr>
                <w:sz w:val="22"/>
                <w:szCs w:val="22"/>
                <w:lang w:val="en-US" w:eastAsia="en-US"/>
              </w:rPr>
              <w:t>2017</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sz w:val="22"/>
                <w:szCs w:val="22"/>
                <w:lang w:val="en-US" w:eastAsia="en-US"/>
              </w:rPr>
            </w:pPr>
            <w:r w:rsidRPr="00AF299F">
              <w:rPr>
                <w:sz w:val="22"/>
                <w:szCs w:val="22"/>
                <w:lang w:val="en-US" w:eastAsia="en-US"/>
              </w:rPr>
              <w:t>2018</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sz w:val="22"/>
                <w:szCs w:val="22"/>
                <w:lang w:val="en-US" w:eastAsia="en-US"/>
              </w:rPr>
            </w:pPr>
            <w:r w:rsidRPr="00AF299F">
              <w:rPr>
                <w:sz w:val="22"/>
                <w:szCs w:val="22"/>
                <w:lang w:val="en-US" w:eastAsia="en-US"/>
              </w:rPr>
              <w:t>2019</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sz w:val="22"/>
                <w:szCs w:val="22"/>
                <w:lang w:val="en-US" w:eastAsia="en-US"/>
              </w:rPr>
            </w:pPr>
            <w:r w:rsidRPr="00AF299F">
              <w:rPr>
                <w:sz w:val="22"/>
                <w:szCs w:val="22"/>
                <w:lang w:val="en-US" w:eastAsia="en-US"/>
              </w:rPr>
              <w:t>2020</w:t>
            </w: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sz w:val="22"/>
                <w:szCs w:val="22"/>
                <w:lang w:val="en-US" w:eastAsia="en-US"/>
              </w:rPr>
            </w:pPr>
            <w:r w:rsidRPr="00AF299F">
              <w:rPr>
                <w:sz w:val="22"/>
                <w:szCs w:val="22"/>
                <w:lang w:val="en-US" w:eastAsia="en-US"/>
              </w:rPr>
              <w:t>2021</w:t>
            </w: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sz w:val="22"/>
                <w:szCs w:val="22"/>
                <w:lang w:eastAsia="en-US"/>
              </w:rPr>
            </w:pPr>
            <w:r w:rsidRPr="00AF299F">
              <w:rPr>
                <w:sz w:val="22"/>
                <w:szCs w:val="22"/>
                <w:lang w:eastAsia="en-US"/>
              </w:rPr>
              <w:t>2022</w:t>
            </w: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sz w:val="22"/>
                <w:szCs w:val="22"/>
                <w:lang w:eastAsia="en-US"/>
              </w:rPr>
            </w:pPr>
            <w:r w:rsidRPr="00AF299F">
              <w:rPr>
                <w:sz w:val="22"/>
                <w:szCs w:val="22"/>
                <w:lang w:eastAsia="en-US"/>
              </w:rPr>
              <w:t>2023</w:t>
            </w: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sz w:val="22"/>
                <w:szCs w:val="22"/>
                <w:lang w:eastAsia="en-US"/>
              </w:rPr>
            </w:pPr>
            <w:r w:rsidRPr="00AF299F">
              <w:rPr>
                <w:sz w:val="22"/>
                <w:szCs w:val="22"/>
                <w:lang w:eastAsia="en-US"/>
              </w:rPr>
              <w:t>2024</w:t>
            </w:r>
          </w:p>
        </w:tc>
      </w:tr>
      <w:tr w:rsidR="00AF299F" w:rsidRPr="00AF299F" w:rsidTr="00987994">
        <w:trPr>
          <w:trHeight w:hRule="exact" w:val="1114"/>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eastAsia="en-US"/>
              </w:rPr>
            </w:pPr>
            <w:r w:rsidRPr="00AF299F">
              <w:rPr>
                <w:b/>
                <w:bCs/>
                <w:lang w:eastAsia="en-US"/>
              </w:rPr>
              <w:t>П</w:t>
            </w:r>
            <w:r w:rsidRPr="00AF299F">
              <w:rPr>
                <w:b/>
                <w:bCs/>
                <w:spacing w:val="1"/>
                <w:lang w:eastAsia="en-US"/>
              </w:rPr>
              <w:t>ри</w:t>
            </w:r>
            <w:r w:rsidRPr="00AF299F">
              <w:rPr>
                <w:b/>
                <w:bCs/>
                <w:lang w:eastAsia="en-US"/>
              </w:rPr>
              <w:t>об</w:t>
            </w:r>
            <w:r w:rsidRPr="00AF299F">
              <w:rPr>
                <w:b/>
                <w:bCs/>
                <w:spacing w:val="1"/>
                <w:lang w:eastAsia="en-US"/>
              </w:rPr>
              <w:t>р</w:t>
            </w:r>
            <w:r w:rsidRPr="00AF299F">
              <w:rPr>
                <w:b/>
                <w:bCs/>
                <w:spacing w:val="-3"/>
                <w:lang w:eastAsia="en-US"/>
              </w:rPr>
              <w:t>е</w:t>
            </w:r>
            <w:r w:rsidRPr="00AF299F">
              <w:rPr>
                <w:b/>
                <w:bCs/>
                <w:spacing w:val="2"/>
                <w:lang w:eastAsia="en-US"/>
              </w:rPr>
              <w:t>т</w:t>
            </w:r>
            <w:r w:rsidRPr="00AF299F">
              <w:rPr>
                <w:b/>
                <w:bCs/>
                <w:spacing w:val="-1"/>
                <w:lang w:eastAsia="en-US"/>
              </w:rPr>
              <w:t>е</w:t>
            </w:r>
            <w:r w:rsidRPr="00AF299F">
              <w:rPr>
                <w:b/>
                <w:bCs/>
                <w:spacing w:val="1"/>
                <w:lang w:eastAsia="en-US"/>
              </w:rPr>
              <w:t>ни</w:t>
            </w:r>
            <w:r w:rsidRPr="00AF299F">
              <w:rPr>
                <w:b/>
                <w:bCs/>
                <w:lang w:eastAsia="en-US"/>
              </w:rPr>
              <w:t>е</w:t>
            </w:r>
            <w:r w:rsidRPr="00AF299F">
              <w:rPr>
                <w:b/>
                <w:bCs/>
                <w:spacing w:val="-1"/>
                <w:lang w:eastAsia="en-US"/>
              </w:rPr>
              <w:t xml:space="preserve"> </w:t>
            </w:r>
            <w:r w:rsidRPr="00AF299F">
              <w:rPr>
                <w:b/>
                <w:bCs/>
                <w:lang w:eastAsia="en-US"/>
              </w:rPr>
              <w:t>и</w:t>
            </w:r>
            <w:r w:rsidRPr="00AF299F">
              <w:rPr>
                <w:b/>
                <w:bCs/>
                <w:spacing w:val="1"/>
                <w:lang w:eastAsia="en-US"/>
              </w:rPr>
              <w:t xml:space="preserve"> </w:t>
            </w:r>
            <w:r w:rsidRPr="00AF299F">
              <w:rPr>
                <w:b/>
                <w:bCs/>
                <w:lang w:eastAsia="en-US"/>
              </w:rPr>
              <w:t>у</w:t>
            </w:r>
            <w:r w:rsidRPr="00AF299F">
              <w:rPr>
                <w:b/>
                <w:bCs/>
                <w:spacing w:val="-3"/>
                <w:lang w:eastAsia="en-US"/>
              </w:rPr>
              <w:t>с</w:t>
            </w:r>
            <w:r w:rsidRPr="00AF299F">
              <w:rPr>
                <w:b/>
                <w:bCs/>
                <w:spacing w:val="2"/>
                <w:lang w:eastAsia="en-US"/>
              </w:rPr>
              <w:t>т</w:t>
            </w:r>
            <w:r w:rsidRPr="00AF299F">
              <w:rPr>
                <w:b/>
                <w:bCs/>
                <w:lang w:eastAsia="en-US"/>
              </w:rPr>
              <w:t>а</w:t>
            </w:r>
            <w:r w:rsidRPr="00AF299F">
              <w:rPr>
                <w:b/>
                <w:bCs/>
                <w:spacing w:val="-1"/>
                <w:lang w:eastAsia="en-US"/>
              </w:rPr>
              <w:t>н</w:t>
            </w:r>
            <w:r w:rsidRPr="00AF299F">
              <w:rPr>
                <w:b/>
                <w:bCs/>
                <w:lang w:eastAsia="en-US"/>
              </w:rPr>
              <w:t>ов</w:t>
            </w:r>
            <w:r w:rsidRPr="00AF299F">
              <w:rPr>
                <w:b/>
                <w:bCs/>
                <w:spacing w:val="1"/>
                <w:lang w:eastAsia="en-US"/>
              </w:rPr>
              <w:t>к</w:t>
            </w:r>
            <w:r w:rsidRPr="00AF299F">
              <w:rPr>
                <w:b/>
                <w:bCs/>
                <w:lang w:eastAsia="en-US"/>
              </w:rPr>
              <w:t>а</w:t>
            </w:r>
          </w:p>
          <w:p w:rsidR="00AF299F" w:rsidRPr="00AF299F" w:rsidRDefault="00AF299F" w:rsidP="00AF299F">
            <w:pPr>
              <w:widowControl w:val="0"/>
              <w:ind w:left="102" w:right="329"/>
              <w:rPr>
                <w:lang w:eastAsia="en-US"/>
              </w:rPr>
            </w:pPr>
            <w:r w:rsidRPr="00AF299F">
              <w:rPr>
                <w:b/>
                <w:bCs/>
                <w:spacing w:val="1"/>
                <w:lang w:eastAsia="en-US"/>
              </w:rPr>
              <w:t>при</w:t>
            </w:r>
            <w:r w:rsidRPr="00AF299F">
              <w:rPr>
                <w:b/>
                <w:bCs/>
                <w:lang w:eastAsia="en-US"/>
              </w:rPr>
              <w:t>б</w:t>
            </w:r>
            <w:r w:rsidRPr="00AF299F">
              <w:rPr>
                <w:b/>
                <w:bCs/>
                <w:spacing w:val="-2"/>
                <w:lang w:eastAsia="en-US"/>
              </w:rPr>
              <w:t>о</w:t>
            </w:r>
            <w:r w:rsidRPr="00AF299F">
              <w:rPr>
                <w:b/>
                <w:bCs/>
                <w:spacing w:val="1"/>
                <w:lang w:eastAsia="en-US"/>
              </w:rPr>
              <w:t>р</w:t>
            </w:r>
            <w:r w:rsidRPr="00AF299F">
              <w:rPr>
                <w:b/>
                <w:bCs/>
                <w:lang w:eastAsia="en-US"/>
              </w:rPr>
              <w:t>ов у</w:t>
            </w:r>
            <w:r w:rsidRPr="00AF299F">
              <w:rPr>
                <w:b/>
                <w:bCs/>
                <w:spacing w:val="-1"/>
                <w:lang w:eastAsia="en-US"/>
              </w:rPr>
              <w:t>чё</w:t>
            </w:r>
            <w:r w:rsidRPr="00AF299F">
              <w:rPr>
                <w:b/>
                <w:bCs/>
                <w:spacing w:val="2"/>
                <w:lang w:eastAsia="en-US"/>
              </w:rPr>
              <w:t>т</w:t>
            </w:r>
            <w:r w:rsidRPr="00AF299F">
              <w:rPr>
                <w:b/>
                <w:bCs/>
                <w:lang w:eastAsia="en-US"/>
              </w:rPr>
              <w:t>а выработ</w:t>
            </w:r>
            <w:r w:rsidRPr="00AF299F">
              <w:rPr>
                <w:b/>
                <w:bCs/>
                <w:spacing w:val="1"/>
                <w:lang w:eastAsia="en-US"/>
              </w:rPr>
              <w:t>к</w:t>
            </w:r>
            <w:r w:rsidRPr="00AF299F">
              <w:rPr>
                <w:b/>
                <w:bCs/>
                <w:lang w:eastAsia="en-US"/>
              </w:rPr>
              <w:t>и</w:t>
            </w:r>
            <w:r w:rsidRPr="00AF299F">
              <w:rPr>
                <w:b/>
                <w:bCs/>
                <w:spacing w:val="1"/>
                <w:lang w:eastAsia="en-US"/>
              </w:rPr>
              <w:t xml:space="preserve"> </w:t>
            </w:r>
            <w:r w:rsidRPr="00AF299F">
              <w:rPr>
                <w:b/>
                <w:bCs/>
                <w:lang w:eastAsia="en-US"/>
              </w:rPr>
              <w:t>и</w:t>
            </w:r>
            <w:r w:rsidRPr="00AF299F">
              <w:rPr>
                <w:b/>
                <w:bCs/>
                <w:spacing w:val="1"/>
                <w:lang w:eastAsia="en-US"/>
              </w:rPr>
              <w:t xml:space="preserve"> </w:t>
            </w:r>
            <w:r w:rsidRPr="00AF299F">
              <w:rPr>
                <w:b/>
                <w:bCs/>
                <w:spacing w:val="-2"/>
                <w:lang w:eastAsia="en-US"/>
              </w:rPr>
              <w:t>о</w:t>
            </w:r>
            <w:r w:rsidRPr="00AF299F">
              <w:rPr>
                <w:b/>
                <w:bCs/>
                <w:lang w:eastAsia="en-US"/>
              </w:rPr>
              <w:t>тпу</w:t>
            </w:r>
            <w:r w:rsidRPr="00AF299F">
              <w:rPr>
                <w:b/>
                <w:bCs/>
                <w:spacing w:val="1"/>
                <w:lang w:eastAsia="en-US"/>
              </w:rPr>
              <w:t>ск</w:t>
            </w:r>
            <w:r w:rsidRPr="00AF299F">
              <w:rPr>
                <w:b/>
                <w:bCs/>
                <w:lang w:eastAsia="en-US"/>
              </w:rPr>
              <w:t xml:space="preserve">а </w:t>
            </w:r>
            <w:r w:rsidRPr="00AF299F">
              <w:rPr>
                <w:b/>
                <w:bCs/>
                <w:spacing w:val="2"/>
                <w:lang w:eastAsia="en-US"/>
              </w:rPr>
              <w:t>т</w:t>
            </w:r>
            <w:r w:rsidRPr="00AF299F">
              <w:rPr>
                <w:b/>
                <w:bCs/>
                <w:spacing w:val="-1"/>
                <w:lang w:eastAsia="en-US"/>
              </w:rPr>
              <w:t>е</w:t>
            </w:r>
            <w:r w:rsidRPr="00AF299F">
              <w:rPr>
                <w:b/>
                <w:bCs/>
                <w:spacing w:val="1"/>
                <w:lang w:eastAsia="en-US"/>
              </w:rPr>
              <w:t>п</w:t>
            </w:r>
            <w:r w:rsidRPr="00AF299F">
              <w:rPr>
                <w:b/>
                <w:bCs/>
                <w:lang w:eastAsia="en-US"/>
              </w:rPr>
              <w:t>ловой э</w:t>
            </w:r>
            <w:r w:rsidRPr="00AF299F">
              <w:rPr>
                <w:b/>
                <w:bCs/>
                <w:spacing w:val="1"/>
                <w:lang w:eastAsia="en-US"/>
              </w:rPr>
              <w:t>н</w:t>
            </w:r>
            <w:r w:rsidRPr="00AF299F">
              <w:rPr>
                <w:b/>
                <w:bCs/>
                <w:spacing w:val="-1"/>
                <w:lang w:eastAsia="en-US"/>
              </w:rPr>
              <w:t>е</w:t>
            </w:r>
            <w:r w:rsidRPr="00AF299F">
              <w:rPr>
                <w:b/>
                <w:bCs/>
                <w:spacing w:val="1"/>
                <w:lang w:eastAsia="en-US"/>
              </w:rPr>
              <w:t>р</w:t>
            </w:r>
            <w:r w:rsidRPr="00AF299F">
              <w:rPr>
                <w:b/>
                <w:bCs/>
                <w:spacing w:val="-1"/>
                <w:lang w:eastAsia="en-US"/>
              </w:rPr>
              <w:t>ги</w:t>
            </w:r>
            <w:r w:rsidRPr="00AF299F">
              <w:rPr>
                <w:b/>
                <w:bCs/>
                <w:lang w:eastAsia="en-US"/>
              </w:rPr>
              <w:t>и</w:t>
            </w:r>
            <w:r w:rsidRPr="00AF299F">
              <w:rPr>
                <w:b/>
                <w:bCs/>
                <w:spacing w:val="1"/>
                <w:lang w:eastAsia="en-US"/>
              </w:rPr>
              <w:t xml:space="preserve"> </w:t>
            </w:r>
            <w:r w:rsidRPr="00AF299F">
              <w:rPr>
                <w:b/>
                <w:bCs/>
                <w:lang w:eastAsia="en-US"/>
              </w:rPr>
              <w:t xml:space="preserve">в </w:t>
            </w:r>
            <w:r w:rsidRPr="00AF299F">
              <w:rPr>
                <w:b/>
                <w:bCs/>
                <w:spacing w:val="-1"/>
                <w:lang w:eastAsia="en-US"/>
              </w:rPr>
              <w:t>се</w:t>
            </w:r>
            <w:r w:rsidRPr="00AF299F">
              <w:rPr>
                <w:b/>
                <w:bCs/>
                <w:spacing w:val="2"/>
                <w:lang w:eastAsia="en-US"/>
              </w:rPr>
              <w:t>т</w:t>
            </w:r>
            <w:r w:rsidRPr="00AF299F">
              <w:rPr>
                <w:b/>
                <w:bCs/>
                <w:lang w:eastAsia="en-US"/>
              </w:rPr>
              <w:t>ь</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eastAsia="en-US"/>
              </w:rPr>
            </w:pPr>
            <w:r w:rsidRPr="00AF299F">
              <w:rPr>
                <w:lang w:eastAsia="en-US"/>
              </w:rPr>
              <w:t>800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eastAsia="en-US"/>
              </w:rPr>
            </w:pPr>
            <w:r w:rsidRPr="00AF299F">
              <w:rPr>
                <w:lang w:eastAsia="en-US"/>
              </w:rPr>
              <w:t>400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eastAsia="en-US"/>
              </w:rPr>
            </w:pPr>
          </w:p>
        </w:tc>
      </w:tr>
      <w:tr w:rsidR="00AF299F" w:rsidRPr="00AF299F" w:rsidTr="00987994">
        <w:trPr>
          <w:trHeight w:hRule="exact" w:val="562"/>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eastAsia="en-US"/>
              </w:rPr>
            </w:pPr>
            <w:r w:rsidRPr="00AF299F">
              <w:rPr>
                <w:lang w:eastAsia="en-US"/>
              </w:rPr>
              <w:t>Котел</w:t>
            </w:r>
            <w:r w:rsidRPr="00AF299F">
              <w:rPr>
                <w:spacing w:val="1"/>
                <w:lang w:eastAsia="en-US"/>
              </w:rPr>
              <w:t>ьн</w:t>
            </w:r>
            <w:r w:rsidRPr="00AF299F">
              <w:rPr>
                <w:spacing w:val="-1"/>
                <w:lang w:eastAsia="en-US"/>
              </w:rPr>
              <w:t>а</w:t>
            </w:r>
            <w:r w:rsidRPr="00AF299F">
              <w:rPr>
                <w:lang w:eastAsia="en-US"/>
              </w:rPr>
              <w:t xml:space="preserve">я </w:t>
            </w:r>
            <w:r w:rsidRPr="00AF299F">
              <w:rPr>
                <w:spacing w:val="-1"/>
                <w:lang w:eastAsia="en-US"/>
              </w:rPr>
              <w:t>№</w:t>
            </w:r>
            <w:r w:rsidRPr="00AF299F">
              <w:rPr>
                <w:lang w:eastAsia="en-US"/>
              </w:rPr>
              <w:t xml:space="preserve">1 </w:t>
            </w:r>
          </w:p>
          <w:p w:rsidR="00AF299F" w:rsidRPr="00AF299F" w:rsidRDefault="00AF299F" w:rsidP="00AF299F">
            <w:pPr>
              <w:widowControl w:val="0"/>
              <w:ind w:left="102" w:right="-20"/>
              <w:rPr>
                <w:lang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400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val="en-US" w:eastAsia="en-US"/>
              </w:rPr>
            </w:pPr>
            <w:r w:rsidRPr="00AF299F">
              <w:rPr>
                <w:lang w:val="en-US" w:eastAsia="en-US"/>
              </w:rPr>
              <w:t>Котел</w:t>
            </w:r>
            <w:r w:rsidRPr="00AF299F">
              <w:rPr>
                <w:spacing w:val="1"/>
                <w:lang w:val="en-US" w:eastAsia="en-US"/>
              </w:rPr>
              <w:t>ьн</w:t>
            </w:r>
            <w:r w:rsidRPr="00AF299F">
              <w:rPr>
                <w:spacing w:val="-1"/>
                <w:lang w:val="en-US" w:eastAsia="en-US"/>
              </w:rPr>
              <w:t>а</w:t>
            </w:r>
            <w:r w:rsidRPr="00AF299F">
              <w:rPr>
                <w:lang w:val="en-US" w:eastAsia="en-US"/>
              </w:rPr>
              <w:t xml:space="preserve">я </w:t>
            </w:r>
            <w:r w:rsidRPr="00AF299F">
              <w:rPr>
                <w:spacing w:val="-1"/>
                <w:lang w:val="en-US" w:eastAsia="en-US"/>
              </w:rPr>
              <w:t>№</w:t>
            </w:r>
            <w:r w:rsidRPr="00AF299F">
              <w:rPr>
                <w:lang w:val="en-US" w:eastAsia="en-US"/>
              </w:rPr>
              <w:t xml:space="preserve">2 </w:t>
            </w:r>
          </w:p>
          <w:p w:rsidR="00AF299F" w:rsidRPr="00AF299F" w:rsidRDefault="00AF299F" w:rsidP="00AF299F">
            <w:pPr>
              <w:widowControl w:val="0"/>
              <w:ind w:left="102" w:right="-20"/>
              <w:rPr>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400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val="en-US" w:eastAsia="en-US"/>
              </w:rPr>
            </w:pPr>
            <w:r w:rsidRPr="00AF299F">
              <w:rPr>
                <w:lang w:val="en-US" w:eastAsia="en-US"/>
              </w:rPr>
              <w:t>Котел</w:t>
            </w:r>
            <w:r w:rsidRPr="00AF299F">
              <w:rPr>
                <w:spacing w:val="1"/>
                <w:lang w:val="en-US" w:eastAsia="en-US"/>
              </w:rPr>
              <w:t>ьн</w:t>
            </w:r>
            <w:r w:rsidRPr="00AF299F">
              <w:rPr>
                <w:spacing w:val="-1"/>
                <w:lang w:val="en-US" w:eastAsia="en-US"/>
              </w:rPr>
              <w:t>а</w:t>
            </w:r>
            <w:r w:rsidRPr="00AF299F">
              <w:rPr>
                <w:lang w:val="en-US" w:eastAsia="en-US"/>
              </w:rPr>
              <w:t>я (</w:t>
            </w:r>
            <w:r w:rsidRPr="00AF299F">
              <w:rPr>
                <w:spacing w:val="-1"/>
                <w:lang w:val="en-US" w:eastAsia="en-US"/>
              </w:rPr>
              <w:t>О</w:t>
            </w:r>
            <w:r w:rsidRPr="00AF299F">
              <w:rPr>
                <w:lang w:val="en-US" w:eastAsia="en-US"/>
              </w:rPr>
              <w:t>АО</w:t>
            </w:r>
            <w:r w:rsidRPr="00AF299F">
              <w:rPr>
                <w:spacing w:val="4"/>
                <w:lang w:val="en-US" w:eastAsia="en-US"/>
              </w:rPr>
              <w:t xml:space="preserve"> </w:t>
            </w:r>
            <w:r w:rsidRPr="00AF299F">
              <w:rPr>
                <w:spacing w:val="-7"/>
                <w:lang w:val="en-US" w:eastAsia="en-US"/>
              </w:rPr>
              <w:t>«</w:t>
            </w:r>
            <w:r w:rsidRPr="00AF299F">
              <w:rPr>
                <w:lang w:val="en-US" w:eastAsia="en-US"/>
              </w:rPr>
              <w:t>Пол</w:t>
            </w:r>
            <w:r w:rsidRPr="00AF299F">
              <w:rPr>
                <w:spacing w:val="2"/>
                <w:lang w:val="en-US" w:eastAsia="en-US"/>
              </w:rPr>
              <w:t>я</w:t>
            </w:r>
            <w:r w:rsidRPr="00AF299F">
              <w:rPr>
                <w:lang w:val="en-US" w:eastAsia="en-US"/>
              </w:rPr>
              <w:t>р</w:t>
            </w:r>
            <w:r w:rsidRPr="00AF299F">
              <w:rPr>
                <w:spacing w:val="1"/>
                <w:lang w:val="en-US" w:eastAsia="en-US"/>
              </w:rPr>
              <w:t>н</w:t>
            </w:r>
            <w:r w:rsidRPr="00AF299F">
              <w:rPr>
                <w:spacing w:val="-1"/>
                <w:lang w:val="en-US" w:eastAsia="en-US"/>
              </w:rPr>
              <w:t>а</w:t>
            </w:r>
            <w:r w:rsidRPr="00AF299F">
              <w:rPr>
                <w:lang w:val="en-US" w:eastAsia="en-US"/>
              </w:rPr>
              <w:t>я</w:t>
            </w:r>
          </w:p>
          <w:p w:rsidR="00AF299F" w:rsidRPr="00AF299F" w:rsidRDefault="00AF299F" w:rsidP="00AF299F">
            <w:pPr>
              <w:widowControl w:val="0"/>
              <w:ind w:left="102" w:right="-20"/>
              <w:rPr>
                <w:lang w:val="en-US" w:eastAsia="en-US"/>
              </w:rPr>
            </w:pPr>
            <w:r w:rsidRPr="00AF299F">
              <w:rPr>
                <w:lang w:val="en-US" w:eastAsia="en-US"/>
              </w:rPr>
              <w:t>Г</w:t>
            </w:r>
            <w:r w:rsidRPr="00AF299F">
              <w:rPr>
                <w:spacing w:val="1"/>
                <w:lang w:val="en-US" w:eastAsia="en-US"/>
              </w:rPr>
              <w:t>Р</w:t>
            </w:r>
            <w:r w:rsidRPr="00AF299F">
              <w:rPr>
                <w:spacing w:val="2"/>
                <w:lang w:val="en-US" w:eastAsia="en-US"/>
              </w:rPr>
              <w:t>Э</w:t>
            </w:r>
            <w:r w:rsidRPr="00AF299F">
              <w:rPr>
                <w:spacing w:val="-7"/>
                <w:lang w:val="en-US" w:eastAsia="en-US"/>
              </w:rPr>
              <w:t>»</w:t>
            </w:r>
            <w:r w:rsidRPr="00AF299F">
              <w:rPr>
                <w:lang w:val="en-US" w:eastAsia="en-US"/>
              </w:rPr>
              <w:t>)</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eastAsia="en-US"/>
              </w:rPr>
            </w:pPr>
            <w:r w:rsidRPr="00AF299F">
              <w:rPr>
                <w:rFonts w:eastAsia="Calibri"/>
                <w:lang w:eastAsia="en-US"/>
              </w:rPr>
              <w:t>400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5"/>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940"/>
              <w:rPr>
                <w:lang w:val="en-US" w:eastAsia="en-US"/>
              </w:rPr>
            </w:pPr>
            <w:r w:rsidRPr="00AF299F">
              <w:rPr>
                <w:b/>
                <w:bCs/>
                <w:lang w:val="en-US" w:eastAsia="en-US"/>
              </w:rPr>
              <w:lastRenderedPageBreak/>
              <w:t>ВСЕ</w:t>
            </w:r>
            <w:r w:rsidRPr="00AF299F">
              <w:rPr>
                <w:b/>
                <w:bCs/>
                <w:spacing w:val="1"/>
                <w:lang w:val="en-US" w:eastAsia="en-US"/>
              </w:rPr>
              <w:t>Г</w:t>
            </w:r>
            <w:r w:rsidRPr="00AF299F">
              <w:rPr>
                <w:b/>
                <w:bCs/>
                <w:lang w:val="en-US" w:eastAsia="en-US"/>
              </w:rPr>
              <w:t xml:space="preserve">О </w:t>
            </w:r>
            <w:r w:rsidRPr="00AF299F">
              <w:rPr>
                <w:b/>
                <w:bCs/>
                <w:spacing w:val="1"/>
                <w:lang w:val="en-US" w:eastAsia="en-US"/>
              </w:rPr>
              <w:t>п</w:t>
            </w:r>
            <w:r w:rsidRPr="00AF299F">
              <w:rPr>
                <w:b/>
                <w:bCs/>
                <w:lang w:val="en-US" w:eastAsia="en-US"/>
              </w:rPr>
              <w:t>о энергоис</w:t>
            </w:r>
            <w:r w:rsidRPr="00AF299F">
              <w:rPr>
                <w:b/>
                <w:bCs/>
                <w:spacing w:val="1"/>
                <w:lang w:val="en-US" w:eastAsia="en-US"/>
              </w:rPr>
              <w:t>т</w:t>
            </w:r>
            <w:r w:rsidRPr="00AF299F">
              <w:rPr>
                <w:b/>
                <w:bCs/>
                <w:lang w:val="en-US" w:eastAsia="en-US"/>
              </w:rPr>
              <w:t>о</w:t>
            </w:r>
            <w:r w:rsidRPr="00AF299F">
              <w:rPr>
                <w:b/>
                <w:bCs/>
                <w:spacing w:val="-1"/>
                <w:lang w:val="en-US" w:eastAsia="en-US"/>
              </w:rPr>
              <w:t>ч</w:t>
            </w:r>
            <w:r w:rsidRPr="00AF299F">
              <w:rPr>
                <w:b/>
                <w:bCs/>
                <w:spacing w:val="1"/>
                <w:lang w:val="en-US" w:eastAsia="en-US"/>
              </w:rPr>
              <w:t>ник</w:t>
            </w:r>
            <w:r w:rsidRPr="00AF299F">
              <w:rPr>
                <w:b/>
                <w:bCs/>
                <w:lang w:val="en-US" w:eastAsia="en-US"/>
              </w:rPr>
              <w:t>ами</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7000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46400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15700</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val="en-US"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r>
      <w:tr w:rsidR="00AF299F" w:rsidRPr="00AF299F" w:rsidTr="00987994">
        <w:trPr>
          <w:trHeight w:hRule="exact" w:val="838"/>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val="en-US" w:eastAsia="en-US"/>
              </w:rPr>
            </w:pPr>
            <w:r w:rsidRPr="00AF299F">
              <w:rPr>
                <w:b/>
                <w:bCs/>
                <w:spacing w:val="-3"/>
                <w:lang w:val="en-US" w:eastAsia="en-US"/>
              </w:rPr>
              <w:t>Р</w:t>
            </w:r>
            <w:r w:rsidRPr="00AF299F">
              <w:rPr>
                <w:b/>
                <w:bCs/>
                <w:spacing w:val="-1"/>
                <w:lang w:val="en-US" w:eastAsia="en-US"/>
              </w:rPr>
              <w:t>е</w:t>
            </w:r>
            <w:r w:rsidRPr="00AF299F">
              <w:rPr>
                <w:b/>
                <w:bCs/>
                <w:spacing w:val="1"/>
                <w:lang w:val="en-US" w:eastAsia="en-US"/>
              </w:rPr>
              <w:t>к</w:t>
            </w:r>
            <w:r w:rsidRPr="00AF299F">
              <w:rPr>
                <w:b/>
                <w:bCs/>
                <w:lang w:val="en-US" w:eastAsia="en-US"/>
              </w:rPr>
              <w:t>о</w:t>
            </w:r>
            <w:r w:rsidRPr="00AF299F">
              <w:rPr>
                <w:b/>
                <w:bCs/>
                <w:spacing w:val="1"/>
                <w:lang w:val="en-US" w:eastAsia="en-US"/>
              </w:rPr>
              <w:t>н</w:t>
            </w:r>
            <w:r w:rsidRPr="00AF299F">
              <w:rPr>
                <w:b/>
                <w:bCs/>
                <w:spacing w:val="-1"/>
                <w:lang w:val="en-US" w:eastAsia="en-US"/>
              </w:rPr>
              <w:t>с</w:t>
            </w:r>
            <w:r w:rsidRPr="00AF299F">
              <w:rPr>
                <w:b/>
                <w:bCs/>
                <w:spacing w:val="2"/>
                <w:lang w:val="en-US" w:eastAsia="en-US"/>
              </w:rPr>
              <w:t>т</w:t>
            </w:r>
            <w:r w:rsidRPr="00AF299F">
              <w:rPr>
                <w:b/>
                <w:bCs/>
                <w:spacing w:val="1"/>
                <w:lang w:val="en-US" w:eastAsia="en-US"/>
              </w:rPr>
              <w:t>р</w:t>
            </w:r>
            <w:r w:rsidRPr="00AF299F">
              <w:rPr>
                <w:b/>
                <w:bCs/>
                <w:lang w:val="en-US" w:eastAsia="en-US"/>
              </w:rPr>
              <w:t>у</w:t>
            </w:r>
            <w:r w:rsidRPr="00AF299F">
              <w:rPr>
                <w:b/>
                <w:bCs/>
                <w:spacing w:val="1"/>
                <w:lang w:val="en-US" w:eastAsia="en-US"/>
              </w:rPr>
              <w:t>кци</w:t>
            </w:r>
            <w:r w:rsidRPr="00AF299F">
              <w:rPr>
                <w:b/>
                <w:bCs/>
                <w:lang w:val="en-US" w:eastAsia="en-US"/>
              </w:rPr>
              <w:t>я</w:t>
            </w:r>
          </w:p>
          <w:p w:rsidR="00AF299F" w:rsidRPr="00AF299F" w:rsidRDefault="00AF299F" w:rsidP="00AF299F">
            <w:pPr>
              <w:widowControl w:val="0"/>
              <w:ind w:left="102" w:right="232"/>
              <w:rPr>
                <w:lang w:val="en-US" w:eastAsia="en-US"/>
              </w:rPr>
            </w:pPr>
            <w:r w:rsidRPr="00AF299F">
              <w:rPr>
                <w:b/>
                <w:bCs/>
                <w:spacing w:val="2"/>
                <w:lang w:val="en-US" w:eastAsia="en-US"/>
              </w:rPr>
              <w:t>т</w:t>
            </w:r>
            <w:r w:rsidRPr="00AF299F">
              <w:rPr>
                <w:b/>
                <w:bCs/>
                <w:spacing w:val="1"/>
                <w:lang w:val="en-US" w:eastAsia="en-US"/>
              </w:rPr>
              <w:t>р</w:t>
            </w:r>
            <w:r w:rsidRPr="00AF299F">
              <w:rPr>
                <w:b/>
                <w:bCs/>
                <w:lang w:val="en-US" w:eastAsia="en-US"/>
              </w:rPr>
              <w:t>уб</w:t>
            </w:r>
            <w:r w:rsidRPr="00AF299F">
              <w:rPr>
                <w:b/>
                <w:bCs/>
                <w:spacing w:val="-2"/>
                <w:lang w:val="en-US" w:eastAsia="en-US"/>
              </w:rPr>
              <w:t>о</w:t>
            </w:r>
            <w:r w:rsidRPr="00AF299F">
              <w:rPr>
                <w:b/>
                <w:bCs/>
                <w:spacing w:val="1"/>
                <w:lang w:val="en-US" w:eastAsia="en-US"/>
              </w:rPr>
              <w:t>пр</w:t>
            </w:r>
            <w:r w:rsidRPr="00AF299F">
              <w:rPr>
                <w:b/>
                <w:bCs/>
                <w:lang w:val="en-US" w:eastAsia="en-US"/>
              </w:rPr>
              <w:t>ово</w:t>
            </w:r>
            <w:r w:rsidRPr="00AF299F">
              <w:rPr>
                <w:b/>
                <w:bCs/>
                <w:spacing w:val="1"/>
                <w:lang w:val="en-US" w:eastAsia="en-US"/>
              </w:rPr>
              <w:t>д</w:t>
            </w:r>
            <w:r w:rsidRPr="00AF299F">
              <w:rPr>
                <w:b/>
                <w:bCs/>
                <w:lang w:val="en-US" w:eastAsia="en-US"/>
              </w:rPr>
              <w:t>ов</w:t>
            </w:r>
            <w:r w:rsidRPr="00AF299F">
              <w:rPr>
                <w:b/>
                <w:bCs/>
                <w:spacing w:val="-2"/>
                <w:lang w:val="en-US" w:eastAsia="en-US"/>
              </w:rPr>
              <w:t xml:space="preserve"> </w:t>
            </w:r>
            <w:r w:rsidRPr="00AF299F">
              <w:rPr>
                <w:b/>
                <w:bCs/>
                <w:spacing w:val="2"/>
                <w:lang w:val="en-US" w:eastAsia="en-US"/>
              </w:rPr>
              <w:t>т</w:t>
            </w:r>
            <w:r w:rsidRPr="00AF299F">
              <w:rPr>
                <w:b/>
                <w:bCs/>
                <w:spacing w:val="-1"/>
                <w:lang w:val="en-US" w:eastAsia="en-US"/>
              </w:rPr>
              <w:t>е</w:t>
            </w:r>
            <w:r w:rsidRPr="00AF299F">
              <w:rPr>
                <w:b/>
                <w:bCs/>
                <w:spacing w:val="1"/>
                <w:lang w:val="en-US" w:eastAsia="en-US"/>
              </w:rPr>
              <w:t>п</w:t>
            </w:r>
            <w:r w:rsidRPr="00AF299F">
              <w:rPr>
                <w:b/>
                <w:bCs/>
                <w:lang w:val="en-US" w:eastAsia="en-US"/>
              </w:rPr>
              <w:t>ло</w:t>
            </w:r>
            <w:r w:rsidRPr="00AF299F">
              <w:rPr>
                <w:b/>
                <w:bCs/>
                <w:spacing w:val="-3"/>
                <w:lang w:val="en-US" w:eastAsia="en-US"/>
              </w:rPr>
              <w:t>в</w:t>
            </w:r>
            <w:r w:rsidRPr="00AF299F">
              <w:rPr>
                <w:b/>
                <w:bCs/>
                <w:lang w:val="en-US" w:eastAsia="en-US"/>
              </w:rPr>
              <w:t xml:space="preserve">ых </w:t>
            </w:r>
            <w:r w:rsidRPr="00AF299F">
              <w:rPr>
                <w:b/>
                <w:bCs/>
                <w:spacing w:val="-1"/>
                <w:lang w:val="en-US" w:eastAsia="en-US"/>
              </w:rPr>
              <w:t>се</w:t>
            </w:r>
            <w:r w:rsidRPr="00AF299F">
              <w:rPr>
                <w:b/>
                <w:bCs/>
                <w:spacing w:val="2"/>
                <w:lang w:val="en-US" w:eastAsia="en-US"/>
              </w:rPr>
              <w:t>т</w:t>
            </w:r>
            <w:r w:rsidRPr="00AF299F">
              <w:rPr>
                <w:b/>
                <w:bCs/>
                <w:spacing w:val="-1"/>
                <w:lang w:val="en-US" w:eastAsia="en-US"/>
              </w:rPr>
              <w:t>е</w:t>
            </w:r>
            <w:r w:rsidRPr="00AF299F">
              <w:rPr>
                <w:b/>
                <w:bCs/>
                <w:lang w:val="en-US" w:eastAsia="en-US"/>
              </w:rPr>
              <w:t>й</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20255.7</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19760.5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12945.9</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16076.5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28022.2</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val="en-US"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lang w:val="en-US" w:eastAsia="en-US"/>
              </w:rPr>
            </w:pPr>
          </w:p>
        </w:tc>
      </w:tr>
      <w:tr w:rsidR="00AF299F" w:rsidRPr="00AF299F" w:rsidTr="00987994">
        <w:trPr>
          <w:trHeight w:hRule="exact" w:val="562"/>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eastAsia="en-US"/>
              </w:rPr>
            </w:pPr>
            <w:r w:rsidRPr="00AF299F">
              <w:rPr>
                <w:lang w:eastAsia="en-US"/>
              </w:rPr>
              <w:t>Сети котельных №№ 1,2,3,5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13723.3</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19760.5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12273.5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14871.4</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22117.2</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eastAsia="en-US"/>
              </w:rPr>
            </w:pPr>
            <w:r w:rsidRPr="00AF299F">
              <w:rPr>
                <w:lang w:eastAsia="en-US"/>
              </w:rPr>
              <w:t>Сети котел</w:t>
            </w:r>
            <w:r w:rsidRPr="00AF299F">
              <w:rPr>
                <w:spacing w:val="1"/>
                <w:lang w:eastAsia="en-US"/>
              </w:rPr>
              <w:t>ьн</w:t>
            </w:r>
            <w:r w:rsidRPr="00AF299F">
              <w:rPr>
                <w:spacing w:val="-1"/>
                <w:lang w:eastAsia="en-US"/>
              </w:rPr>
              <w:t>ой</w:t>
            </w:r>
            <w:r w:rsidRPr="00AF299F">
              <w:rPr>
                <w:lang w:eastAsia="en-US"/>
              </w:rPr>
              <w:t xml:space="preserve"> (</w:t>
            </w:r>
            <w:r w:rsidRPr="00AF299F">
              <w:rPr>
                <w:spacing w:val="-1"/>
                <w:lang w:eastAsia="en-US"/>
              </w:rPr>
              <w:t>О</w:t>
            </w:r>
            <w:r w:rsidRPr="00AF299F">
              <w:rPr>
                <w:lang w:eastAsia="en-US"/>
              </w:rPr>
              <w:t>АО</w:t>
            </w:r>
            <w:r w:rsidRPr="00AF299F">
              <w:rPr>
                <w:spacing w:val="4"/>
                <w:lang w:eastAsia="en-US"/>
              </w:rPr>
              <w:t xml:space="preserve"> </w:t>
            </w:r>
            <w:r w:rsidRPr="00AF299F">
              <w:rPr>
                <w:spacing w:val="-7"/>
                <w:lang w:eastAsia="en-US"/>
              </w:rPr>
              <w:t>«</w:t>
            </w:r>
            <w:r w:rsidRPr="00AF299F">
              <w:rPr>
                <w:lang w:eastAsia="en-US"/>
              </w:rPr>
              <w:t>Пол</w:t>
            </w:r>
            <w:r w:rsidRPr="00AF299F">
              <w:rPr>
                <w:spacing w:val="2"/>
                <w:lang w:eastAsia="en-US"/>
              </w:rPr>
              <w:t>я</w:t>
            </w:r>
            <w:r w:rsidRPr="00AF299F">
              <w:rPr>
                <w:lang w:eastAsia="en-US"/>
              </w:rPr>
              <w:t>р</w:t>
            </w:r>
            <w:r w:rsidRPr="00AF299F">
              <w:rPr>
                <w:spacing w:val="1"/>
                <w:lang w:eastAsia="en-US"/>
              </w:rPr>
              <w:t>н</w:t>
            </w:r>
            <w:r w:rsidRPr="00AF299F">
              <w:rPr>
                <w:spacing w:val="-1"/>
                <w:lang w:eastAsia="en-US"/>
              </w:rPr>
              <w:t>а</w:t>
            </w:r>
            <w:r w:rsidRPr="00AF299F">
              <w:rPr>
                <w:lang w:eastAsia="en-US"/>
              </w:rPr>
              <w:t>я Г</w:t>
            </w:r>
            <w:r w:rsidRPr="00AF299F">
              <w:rPr>
                <w:spacing w:val="1"/>
                <w:lang w:eastAsia="en-US"/>
              </w:rPr>
              <w:t>Р</w:t>
            </w:r>
            <w:r w:rsidRPr="00AF299F">
              <w:rPr>
                <w:spacing w:val="2"/>
                <w:lang w:eastAsia="en-US"/>
              </w:rPr>
              <w:t>Э</w:t>
            </w:r>
            <w:r w:rsidRPr="00AF299F">
              <w:rPr>
                <w:spacing w:val="-7"/>
                <w:lang w:eastAsia="en-US"/>
              </w:rPr>
              <w:t>»</w:t>
            </w:r>
            <w:r w:rsidRPr="00AF299F">
              <w:rPr>
                <w:lang w:eastAsia="en-US"/>
              </w:rPr>
              <w:t>)</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6532.4</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672.4</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1205.1</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color w:val="000000"/>
                <w:lang w:val="en-US" w:eastAsia="en-US"/>
              </w:rPr>
            </w:pPr>
            <w:r w:rsidRPr="00AF299F">
              <w:rPr>
                <w:rFonts w:eastAsia="Calibri"/>
                <w:color w:val="000000"/>
                <w:lang w:val="en-US" w:eastAsia="en-US"/>
              </w:rPr>
              <w:t>5904.9</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lang w:val="en-US" w:eastAsia="en-US"/>
              </w:rPr>
            </w:pPr>
          </w:p>
        </w:tc>
        <w:tc>
          <w:tcPr>
            <w:tcW w:w="387"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c>
          <w:tcPr>
            <w:tcW w:w="332" w:type="pct"/>
            <w:tcBorders>
              <w:top w:val="single" w:sz="4" w:space="0" w:color="000000"/>
              <w:left w:val="single" w:sz="4" w:space="0" w:color="000000"/>
              <w:bottom w:val="single" w:sz="4" w:space="0" w:color="000000"/>
              <w:right w:val="single" w:sz="4" w:space="0" w:color="000000"/>
            </w:tcBorders>
          </w:tcPr>
          <w:p w:rsidR="00AF299F" w:rsidRPr="00AF299F" w:rsidRDefault="00AF299F" w:rsidP="00AF299F">
            <w:pPr>
              <w:widowControl w:val="0"/>
              <w:jc w:val="center"/>
              <w:rPr>
                <w:rFonts w:eastAsia="Calibri"/>
                <w:lang w:val="en-US" w:eastAsia="en-US"/>
              </w:rPr>
            </w:pPr>
          </w:p>
        </w:tc>
      </w:tr>
      <w:tr w:rsidR="00AF299F" w:rsidRPr="00AF299F" w:rsidTr="00987994">
        <w:trPr>
          <w:trHeight w:hRule="exact" w:val="562"/>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lang w:val="en-US" w:eastAsia="en-US"/>
              </w:rPr>
            </w:pPr>
            <w:r w:rsidRPr="00AF299F">
              <w:rPr>
                <w:b/>
                <w:bCs/>
                <w:lang w:val="en-US" w:eastAsia="en-US"/>
              </w:rPr>
              <w:t>ВСЕ</w:t>
            </w:r>
            <w:r w:rsidRPr="00AF299F">
              <w:rPr>
                <w:b/>
                <w:bCs/>
                <w:spacing w:val="1"/>
                <w:lang w:val="en-US" w:eastAsia="en-US"/>
              </w:rPr>
              <w:t>Г</w:t>
            </w:r>
            <w:r w:rsidRPr="00AF299F">
              <w:rPr>
                <w:b/>
                <w:bCs/>
                <w:lang w:val="en-US" w:eastAsia="en-US"/>
              </w:rPr>
              <w:t xml:space="preserve">О </w:t>
            </w:r>
            <w:r w:rsidRPr="00AF299F">
              <w:rPr>
                <w:b/>
                <w:bCs/>
                <w:spacing w:val="1"/>
                <w:lang w:val="en-US" w:eastAsia="en-US"/>
              </w:rPr>
              <w:t>п</w:t>
            </w:r>
            <w:r w:rsidRPr="00AF299F">
              <w:rPr>
                <w:b/>
                <w:bCs/>
                <w:lang w:val="en-US" w:eastAsia="en-US"/>
              </w:rPr>
              <w:t>о</w:t>
            </w:r>
            <w:r w:rsidRPr="00AF299F">
              <w:rPr>
                <w:b/>
                <w:bCs/>
                <w:spacing w:val="-2"/>
                <w:lang w:val="en-US" w:eastAsia="en-US"/>
              </w:rPr>
              <w:t xml:space="preserve"> </w:t>
            </w:r>
            <w:r w:rsidRPr="00AF299F">
              <w:rPr>
                <w:b/>
                <w:bCs/>
                <w:spacing w:val="2"/>
                <w:lang w:val="en-US" w:eastAsia="en-US"/>
              </w:rPr>
              <w:t>т</w:t>
            </w:r>
            <w:r w:rsidRPr="00AF299F">
              <w:rPr>
                <w:b/>
                <w:bCs/>
                <w:spacing w:val="-1"/>
                <w:lang w:val="en-US" w:eastAsia="en-US"/>
              </w:rPr>
              <w:t>е</w:t>
            </w:r>
            <w:r w:rsidRPr="00AF299F">
              <w:rPr>
                <w:b/>
                <w:bCs/>
                <w:spacing w:val="1"/>
                <w:lang w:val="en-US" w:eastAsia="en-US"/>
              </w:rPr>
              <w:t>п</w:t>
            </w:r>
            <w:r w:rsidRPr="00AF299F">
              <w:rPr>
                <w:b/>
                <w:bCs/>
                <w:lang w:val="en-US" w:eastAsia="en-US"/>
              </w:rPr>
              <w:t>ловым</w:t>
            </w:r>
          </w:p>
          <w:p w:rsidR="00AF299F" w:rsidRPr="00AF299F" w:rsidRDefault="00AF299F" w:rsidP="00AF299F">
            <w:pPr>
              <w:widowControl w:val="0"/>
              <w:ind w:left="102" w:right="-20"/>
              <w:rPr>
                <w:lang w:val="en-US" w:eastAsia="en-US"/>
              </w:rPr>
            </w:pPr>
            <w:r w:rsidRPr="00AF299F">
              <w:rPr>
                <w:b/>
                <w:bCs/>
                <w:spacing w:val="-1"/>
                <w:lang w:val="en-US" w:eastAsia="en-US"/>
              </w:rPr>
              <w:t>се</w:t>
            </w:r>
            <w:r w:rsidRPr="00AF299F">
              <w:rPr>
                <w:b/>
                <w:bCs/>
                <w:spacing w:val="2"/>
                <w:lang w:val="en-US" w:eastAsia="en-US"/>
              </w:rPr>
              <w:t>т</w:t>
            </w:r>
            <w:r w:rsidRPr="00AF299F">
              <w:rPr>
                <w:b/>
                <w:bCs/>
                <w:lang w:val="en-US" w:eastAsia="en-US"/>
              </w:rPr>
              <w:t>ям</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20255.7</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19760.5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12945.9</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16076.5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28022.2</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6800</w:t>
            </w:r>
          </w:p>
        </w:tc>
        <w:tc>
          <w:tcPr>
            <w:tcW w:w="387"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11000</w:t>
            </w:r>
          </w:p>
        </w:tc>
        <w:tc>
          <w:tcPr>
            <w:tcW w:w="33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10000</w:t>
            </w:r>
          </w:p>
        </w:tc>
        <w:tc>
          <w:tcPr>
            <w:tcW w:w="33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6880</w:t>
            </w:r>
          </w:p>
        </w:tc>
      </w:tr>
      <w:tr w:rsidR="00AF299F" w:rsidRPr="00AF299F" w:rsidTr="00987994">
        <w:trPr>
          <w:trHeight w:hRule="exact" w:val="385"/>
          <w:jc w:val="center"/>
        </w:trPr>
        <w:tc>
          <w:tcPr>
            <w:tcW w:w="122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ind w:left="102" w:right="-20"/>
              <w:rPr>
                <w:sz w:val="28"/>
                <w:szCs w:val="28"/>
                <w:lang w:val="en-US" w:eastAsia="en-US"/>
              </w:rPr>
            </w:pPr>
            <w:r w:rsidRPr="00AF299F">
              <w:rPr>
                <w:b/>
                <w:bCs/>
                <w:sz w:val="28"/>
                <w:szCs w:val="28"/>
                <w:lang w:val="en-US" w:eastAsia="en-US"/>
              </w:rPr>
              <w:t>В</w:t>
            </w:r>
            <w:r w:rsidRPr="00AF299F">
              <w:rPr>
                <w:b/>
                <w:bCs/>
                <w:spacing w:val="-1"/>
                <w:sz w:val="28"/>
                <w:szCs w:val="28"/>
                <w:lang w:val="en-US" w:eastAsia="en-US"/>
              </w:rPr>
              <w:t>С</w:t>
            </w:r>
            <w:r w:rsidRPr="00AF299F">
              <w:rPr>
                <w:b/>
                <w:bCs/>
                <w:sz w:val="28"/>
                <w:szCs w:val="28"/>
                <w:lang w:val="en-US" w:eastAsia="en-US"/>
              </w:rPr>
              <w:t>Е</w:t>
            </w:r>
            <w:r w:rsidRPr="00AF299F">
              <w:rPr>
                <w:b/>
                <w:bCs/>
                <w:spacing w:val="-1"/>
                <w:sz w:val="28"/>
                <w:szCs w:val="28"/>
                <w:lang w:val="en-US" w:eastAsia="en-US"/>
              </w:rPr>
              <w:t>Г</w:t>
            </w:r>
            <w:r w:rsidRPr="00AF299F">
              <w:rPr>
                <w:b/>
                <w:bCs/>
                <w:sz w:val="28"/>
                <w:szCs w:val="28"/>
                <w:lang w:val="en-US" w:eastAsia="en-US"/>
              </w:rPr>
              <w:t>О</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27255.7</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66160.5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28645.9</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16076.5</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rFonts w:eastAsia="Calibri"/>
                <w:b/>
                <w:color w:val="000000"/>
                <w:lang w:val="en-US" w:eastAsia="en-US"/>
              </w:rPr>
            </w:pPr>
            <w:r w:rsidRPr="00AF299F">
              <w:rPr>
                <w:rFonts w:eastAsia="Calibri"/>
                <w:b/>
                <w:color w:val="000000"/>
                <w:lang w:val="en-US" w:eastAsia="en-US"/>
              </w:rPr>
              <w:t>28022.2</w:t>
            </w:r>
          </w:p>
        </w:tc>
        <w:tc>
          <w:tcPr>
            <w:tcW w:w="398"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6800</w:t>
            </w:r>
          </w:p>
        </w:tc>
        <w:tc>
          <w:tcPr>
            <w:tcW w:w="387"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11000</w:t>
            </w:r>
          </w:p>
        </w:tc>
        <w:tc>
          <w:tcPr>
            <w:tcW w:w="33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10000</w:t>
            </w:r>
          </w:p>
        </w:tc>
        <w:tc>
          <w:tcPr>
            <w:tcW w:w="33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lang w:val="en-US" w:eastAsia="en-US"/>
              </w:rPr>
            </w:pPr>
          </w:p>
        </w:tc>
        <w:tc>
          <w:tcPr>
            <w:tcW w:w="332" w:type="pct"/>
            <w:tcBorders>
              <w:top w:val="single" w:sz="4" w:space="0" w:color="000000"/>
              <w:left w:val="single" w:sz="4" w:space="0" w:color="000000"/>
              <w:bottom w:val="single" w:sz="4" w:space="0" w:color="000000"/>
              <w:right w:val="single" w:sz="4" w:space="0" w:color="000000"/>
            </w:tcBorders>
            <w:vAlign w:val="center"/>
          </w:tcPr>
          <w:p w:rsidR="00AF299F" w:rsidRPr="00AF299F" w:rsidRDefault="00AF299F" w:rsidP="00AF299F">
            <w:pPr>
              <w:widowControl w:val="0"/>
              <w:jc w:val="center"/>
              <w:rPr>
                <w:b/>
                <w:lang w:eastAsia="en-US"/>
              </w:rPr>
            </w:pPr>
            <w:r w:rsidRPr="00AF299F">
              <w:rPr>
                <w:b/>
                <w:lang w:eastAsia="en-US"/>
              </w:rPr>
              <w:t>6880</w:t>
            </w:r>
          </w:p>
        </w:tc>
      </w:tr>
    </w:tbl>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ind w:firstLine="567"/>
        <w:jc w:val="both"/>
        <w:rPr>
          <w:rFonts w:eastAsia="Calibri"/>
          <w:sz w:val="28"/>
          <w:szCs w:val="28"/>
          <w:lang w:eastAsia="en-US"/>
        </w:rPr>
        <w:sectPr w:rsidR="00AF299F" w:rsidRPr="00AF299F" w:rsidSect="00EE12E7">
          <w:pgSz w:w="16838" w:h="11906" w:orient="landscape"/>
          <w:pgMar w:top="1701" w:right="1134" w:bottom="851" w:left="1134" w:header="709" w:footer="709" w:gutter="0"/>
          <w:cols w:space="708"/>
          <w:docGrid w:linePitch="360"/>
        </w:sectPr>
      </w:pPr>
    </w:p>
    <w:p w:rsidR="00AF299F" w:rsidRPr="00AF299F" w:rsidRDefault="00AF299F" w:rsidP="00AF299F">
      <w:pPr>
        <w:widowControl w:val="0"/>
        <w:ind w:right="141" w:firstLine="567"/>
        <w:jc w:val="both"/>
        <w:rPr>
          <w:rFonts w:eastAsia="Calibri"/>
          <w:sz w:val="28"/>
          <w:szCs w:val="28"/>
          <w:lang w:eastAsia="en-US"/>
        </w:rPr>
      </w:pPr>
      <w:r w:rsidRPr="00AF299F">
        <w:rPr>
          <w:rFonts w:eastAsia="Calibri"/>
          <w:sz w:val="28"/>
          <w:szCs w:val="28"/>
          <w:lang w:eastAsia="en-US"/>
        </w:rPr>
        <w:lastRenderedPageBreak/>
        <w:t>Стоимость мероприятий по реконструкции и новому строительству трубопроводов тепловых сетей принята в соответствии со стоимостью строительства, приведенной в государственных сметных нормативах НЦС 81-02-12 "Укрупненные нормативы цены строительства НЦС-2012".</w:t>
      </w:r>
    </w:p>
    <w:p w:rsidR="00AF299F" w:rsidRPr="00AF299F" w:rsidRDefault="00AF299F" w:rsidP="00AF299F">
      <w:pPr>
        <w:widowControl w:val="0"/>
        <w:ind w:right="141" w:firstLine="567"/>
        <w:jc w:val="both"/>
        <w:rPr>
          <w:rFonts w:eastAsia="Calibri"/>
          <w:sz w:val="28"/>
          <w:szCs w:val="28"/>
          <w:lang w:eastAsia="en-US"/>
        </w:rPr>
      </w:pPr>
      <w:r w:rsidRPr="00AF299F">
        <w:rPr>
          <w:rFonts w:eastAsia="Calibri"/>
          <w:sz w:val="28"/>
          <w:szCs w:val="28"/>
          <w:lang w:eastAsia="en-US"/>
        </w:rPr>
        <w:t>Стоимость мероприятий по техническому перевооружению котельных, приобретению и установке оборудования для очистки воды,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t>Сводная стоимость мероприятий по строительству, реконструкции и техническому перевооружению источников тепловой энергии по годам с учетом индексов МЭР приведена в табл. 8.2.</w:t>
      </w:r>
    </w:p>
    <w:p w:rsidR="00AF299F" w:rsidRPr="00AF299F" w:rsidRDefault="00AF299F" w:rsidP="00AF299F">
      <w:pPr>
        <w:widowControl w:val="0"/>
        <w:ind w:right="141"/>
        <w:jc w:val="both"/>
        <w:rPr>
          <w:rFonts w:eastAsia="Arial"/>
          <w:sz w:val="28"/>
          <w:szCs w:val="28"/>
          <w:lang w:eastAsia="en-US"/>
        </w:rPr>
      </w:pPr>
      <w:r w:rsidRPr="00AF299F">
        <w:rPr>
          <w:rFonts w:eastAsia="Arial"/>
          <w:sz w:val="28"/>
          <w:szCs w:val="28"/>
          <w:lang w:eastAsia="en-US"/>
        </w:rPr>
        <w:t>Таблица 8.2 - Сводная стоимость мероприятий по строительству, реконструкции и техническому перевооружению источников тепловой энергии по годам с учетом индексов МЭР</w:t>
      </w:r>
    </w:p>
    <w:tbl>
      <w:tblPr>
        <w:tblW w:w="5000" w:type="pct"/>
        <w:tblLook w:val="01E0" w:firstRow="1" w:lastRow="1" w:firstColumn="1" w:lastColumn="1" w:noHBand="0" w:noVBand="0"/>
      </w:tblPr>
      <w:tblGrid>
        <w:gridCol w:w="2065"/>
        <w:gridCol w:w="1352"/>
        <w:gridCol w:w="1353"/>
        <w:gridCol w:w="1353"/>
        <w:gridCol w:w="1353"/>
        <w:gridCol w:w="1353"/>
        <w:gridCol w:w="1357"/>
      </w:tblGrid>
      <w:tr w:rsidR="00AF299F" w:rsidRPr="00AF299F" w:rsidTr="00987994">
        <w:trPr>
          <w:trHeight w:val="20"/>
        </w:trPr>
        <w:tc>
          <w:tcPr>
            <w:tcW w:w="10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299F" w:rsidRPr="00AF299F" w:rsidRDefault="00AF299F" w:rsidP="00AF299F">
            <w:pPr>
              <w:ind w:right="141"/>
              <w:jc w:val="center"/>
              <w:rPr>
                <w:bCs/>
                <w:color w:val="000000"/>
              </w:rPr>
            </w:pPr>
            <w:r w:rsidRPr="00AF299F">
              <w:rPr>
                <w:bCs/>
                <w:color w:val="000000"/>
                <w:lang w:val="en-US"/>
              </w:rPr>
              <w:t>Годы</w:t>
            </w:r>
          </w:p>
        </w:tc>
        <w:tc>
          <w:tcPr>
            <w:tcW w:w="664" w:type="pct"/>
            <w:tcBorders>
              <w:top w:val="single" w:sz="8" w:space="0" w:color="000000"/>
              <w:left w:val="nil"/>
              <w:bottom w:val="single" w:sz="8" w:space="0" w:color="000000"/>
              <w:right w:val="single" w:sz="8" w:space="0" w:color="000000"/>
            </w:tcBorders>
            <w:shd w:val="clear" w:color="auto" w:fill="auto"/>
            <w:vAlign w:val="center"/>
            <w:hideMark/>
          </w:tcPr>
          <w:p w:rsidR="00AF299F" w:rsidRPr="00AF299F" w:rsidRDefault="00AF299F" w:rsidP="00AF299F">
            <w:pPr>
              <w:ind w:right="141"/>
              <w:jc w:val="center"/>
              <w:rPr>
                <w:color w:val="000000"/>
              </w:rPr>
            </w:pPr>
            <w:r w:rsidRPr="00AF299F">
              <w:rPr>
                <w:color w:val="000000"/>
              </w:rPr>
              <w:t>2015</w:t>
            </w:r>
          </w:p>
        </w:tc>
        <w:tc>
          <w:tcPr>
            <w:tcW w:w="664" w:type="pct"/>
            <w:tcBorders>
              <w:top w:val="single" w:sz="8" w:space="0" w:color="000000"/>
              <w:left w:val="nil"/>
              <w:bottom w:val="single" w:sz="8" w:space="0" w:color="000000"/>
              <w:right w:val="single" w:sz="8" w:space="0" w:color="000000"/>
            </w:tcBorders>
            <w:shd w:val="clear" w:color="auto" w:fill="auto"/>
            <w:vAlign w:val="center"/>
            <w:hideMark/>
          </w:tcPr>
          <w:p w:rsidR="00AF299F" w:rsidRPr="00AF299F" w:rsidRDefault="00AF299F" w:rsidP="00AF299F">
            <w:pPr>
              <w:ind w:right="141"/>
              <w:jc w:val="center"/>
              <w:rPr>
                <w:color w:val="000000"/>
              </w:rPr>
            </w:pPr>
            <w:r w:rsidRPr="00AF299F">
              <w:rPr>
                <w:color w:val="000000"/>
              </w:rPr>
              <w:t>2016</w:t>
            </w:r>
          </w:p>
        </w:tc>
        <w:tc>
          <w:tcPr>
            <w:tcW w:w="664" w:type="pct"/>
            <w:tcBorders>
              <w:top w:val="single" w:sz="8" w:space="0" w:color="000000"/>
              <w:left w:val="nil"/>
              <w:bottom w:val="single" w:sz="8" w:space="0" w:color="000000"/>
              <w:right w:val="single" w:sz="8" w:space="0" w:color="000000"/>
            </w:tcBorders>
            <w:shd w:val="clear" w:color="auto" w:fill="auto"/>
            <w:vAlign w:val="center"/>
            <w:hideMark/>
          </w:tcPr>
          <w:p w:rsidR="00AF299F" w:rsidRPr="00AF299F" w:rsidRDefault="00AF299F" w:rsidP="00AF299F">
            <w:pPr>
              <w:ind w:right="141"/>
              <w:jc w:val="center"/>
              <w:rPr>
                <w:color w:val="000000"/>
              </w:rPr>
            </w:pPr>
            <w:r w:rsidRPr="00AF299F">
              <w:rPr>
                <w:color w:val="000000"/>
              </w:rPr>
              <w:t>2017</w:t>
            </w:r>
          </w:p>
        </w:tc>
        <w:tc>
          <w:tcPr>
            <w:tcW w:w="664" w:type="pct"/>
            <w:tcBorders>
              <w:top w:val="single" w:sz="8" w:space="0" w:color="000000"/>
              <w:left w:val="nil"/>
              <w:bottom w:val="single" w:sz="8" w:space="0" w:color="000000"/>
              <w:right w:val="single" w:sz="8" w:space="0" w:color="000000"/>
            </w:tcBorders>
            <w:shd w:val="clear" w:color="auto" w:fill="auto"/>
            <w:vAlign w:val="center"/>
            <w:hideMark/>
          </w:tcPr>
          <w:p w:rsidR="00AF299F" w:rsidRPr="00AF299F" w:rsidRDefault="00AF299F" w:rsidP="00AF299F">
            <w:pPr>
              <w:ind w:right="141"/>
              <w:jc w:val="center"/>
              <w:rPr>
                <w:color w:val="000000"/>
              </w:rPr>
            </w:pPr>
            <w:r w:rsidRPr="00AF299F">
              <w:rPr>
                <w:color w:val="000000"/>
              </w:rPr>
              <w:t>2019</w:t>
            </w:r>
          </w:p>
        </w:tc>
        <w:tc>
          <w:tcPr>
            <w:tcW w:w="664" w:type="pct"/>
            <w:tcBorders>
              <w:top w:val="single" w:sz="8" w:space="0" w:color="000000"/>
              <w:left w:val="nil"/>
              <w:bottom w:val="single" w:sz="8" w:space="0" w:color="000000"/>
              <w:right w:val="single" w:sz="8" w:space="0" w:color="000000"/>
            </w:tcBorders>
            <w:shd w:val="clear" w:color="auto" w:fill="auto"/>
            <w:vAlign w:val="center"/>
            <w:hideMark/>
          </w:tcPr>
          <w:p w:rsidR="00AF299F" w:rsidRPr="00AF299F" w:rsidRDefault="00AF299F" w:rsidP="00AF299F">
            <w:pPr>
              <w:ind w:right="141"/>
              <w:jc w:val="center"/>
              <w:rPr>
                <w:color w:val="000000"/>
              </w:rPr>
            </w:pPr>
            <w:r w:rsidRPr="00AF299F">
              <w:rPr>
                <w:color w:val="000000"/>
              </w:rPr>
              <w:t>2020-2023</w:t>
            </w:r>
          </w:p>
        </w:tc>
        <w:tc>
          <w:tcPr>
            <w:tcW w:w="666" w:type="pct"/>
            <w:tcBorders>
              <w:top w:val="single" w:sz="8" w:space="0" w:color="000000"/>
              <w:left w:val="nil"/>
              <w:bottom w:val="single" w:sz="8" w:space="0" w:color="000000"/>
              <w:right w:val="single" w:sz="8" w:space="0" w:color="000000"/>
            </w:tcBorders>
            <w:shd w:val="clear" w:color="auto" w:fill="auto"/>
            <w:vAlign w:val="center"/>
            <w:hideMark/>
          </w:tcPr>
          <w:p w:rsidR="00AF299F" w:rsidRPr="00AF299F" w:rsidRDefault="00AF299F" w:rsidP="00AF299F">
            <w:pPr>
              <w:ind w:right="141"/>
              <w:jc w:val="center"/>
              <w:rPr>
                <w:color w:val="000000"/>
              </w:rPr>
            </w:pPr>
            <w:r w:rsidRPr="00AF299F">
              <w:rPr>
                <w:color w:val="000000"/>
              </w:rPr>
              <w:t>2024-2025</w:t>
            </w:r>
          </w:p>
        </w:tc>
      </w:tr>
      <w:tr w:rsidR="00AF299F" w:rsidRPr="00AF299F" w:rsidTr="00987994">
        <w:trPr>
          <w:trHeight w:val="2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AF299F" w:rsidRPr="00AF299F" w:rsidRDefault="00AF299F" w:rsidP="00AF299F">
            <w:pPr>
              <w:ind w:right="141"/>
              <w:jc w:val="center"/>
              <w:rPr>
                <w:color w:val="000000"/>
              </w:rPr>
            </w:pPr>
            <w:r w:rsidRPr="00AF299F">
              <w:rPr>
                <w:color w:val="000000"/>
              </w:rPr>
              <w:t>Котельная № 1</w:t>
            </w:r>
          </w:p>
        </w:tc>
      </w:tr>
      <w:tr w:rsidR="00AF299F" w:rsidRPr="00AF299F" w:rsidTr="00987994">
        <w:trPr>
          <w:trHeight w:val="20"/>
        </w:trPr>
        <w:tc>
          <w:tcPr>
            <w:tcW w:w="1014" w:type="pct"/>
            <w:tcBorders>
              <w:top w:val="nil"/>
              <w:left w:val="single" w:sz="8" w:space="0" w:color="000000"/>
              <w:bottom w:val="single" w:sz="8" w:space="0" w:color="000000"/>
              <w:right w:val="single" w:sz="8" w:space="0" w:color="000000"/>
            </w:tcBorders>
            <w:shd w:val="clear" w:color="auto" w:fill="auto"/>
            <w:vAlign w:val="center"/>
            <w:hideMark/>
          </w:tcPr>
          <w:p w:rsidR="00AF299F" w:rsidRPr="00AF299F" w:rsidRDefault="00AF299F" w:rsidP="00AF299F">
            <w:pPr>
              <w:ind w:right="141"/>
              <w:rPr>
                <w:color w:val="000000"/>
              </w:rPr>
            </w:pPr>
            <w:r w:rsidRPr="00AF299F">
              <w:rPr>
                <w:color w:val="000000"/>
              </w:rPr>
              <w:t>Стоимость мероприятий в ценах 2013 г., тыс. руб.</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16123.3</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31760.5</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eastAsia="en-US"/>
              </w:rPr>
            </w:pPr>
            <w:r w:rsidRPr="00AF299F">
              <w:rPr>
                <w:rFonts w:eastAsia="Calibri"/>
                <w:bCs/>
                <w:color w:val="000000"/>
                <w:lang w:val="en-US" w:eastAsia="en-US"/>
              </w:rPr>
              <w:t>12273.</w:t>
            </w:r>
            <w:r w:rsidRPr="00AF299F">
              <w:rPr>
                <w:rFonts w:eastAsia="Calibri"/>
                <w:bCs/>
                <w:color w:val="000000"/>
                <w:lang w:eastAsia="en-US"/>
              </w:rPr>
              <w:t>5</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eastAsia="en-US"/>
              </w:rPr>
            </w:pPr>
            <w:r w:rsidRPr="00AF299F">
              <w:rPr>
                <w:rFonts w:eastAsia="Calibri"/>
                <w:bCs/>
                <w:color w:val="000000"/>
                <w:lang w:val="en-US" w:eastAsia="en-US"/>
              </w:rPr>
              <w:t>14871.</w:t>
            </w:r>
            <w:r w:rsidRPr="00AF299F">
              <w:rPr>
                <w:rFonts w:eastAsia="Calibri"/>
                <w:bCs/>
                <w:color w:val="000000"/>
                <w:lang w:eastAsia="en-US"/>
              </w:rPr>
              <w:t>4</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22117.2</w:t>
            </w:r>
          </w:p>
        </w:tc>
        <w:tc>
          <w:tcPr>
            <w:tcW w:w="666"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lang w:val="en-US" w:eastAsia="en-US"/>
              </w:rPr>
            </w:pPr>
          </w:p>
        </w:tc>
      </w:tr>
      <w:tr w:rsidR="00AF299F" w:rsidRPr="00AF299F" w:rsidTr="00987994">
        <w:trPr>
          <w:trHeight w:val="20"/>
        </w:trPr>
        <w:tc>
          <w:tcPr>
            <w:tcW w:w="1014" w:type="pct"/>
            <w:tcBorders>
              <w:top w:val="nil"/>
              <w:left w:val="single" w:sz="8" w:space="0" w:color="000000"/>
              <w:bottom w:val="single" w:sz="8" w:space="0" w:color="000000"/>
              <w:right w:val="single" w:sz="8" w:space="0" w:color="000000"/>
            </w:tcBorders>
            <w:shd w:val="clear" w:color="auto" w:fill="auto"/>
            <w:vAlign w:val="center"/>
            <w:hideMark/>
          </w:tcPr>
          <w:p w:rsidR="00AF299F" w:rsidRPr="00AF299F" w:rsidRDefault="00AF299F" w:rsidP="00AF299F">
            <w:pPr>
              <w:ind w:right="141"/>
              <w:rPr>
                <w:color w:val="000000"/>
              </w:rPr>
            </w:pPr>
            <w:r w:rsidRPr="00AF299F">
              <w:rPr>
                <w:color w:val="000000"/>
              </w:rPr>
              <w:t>Стоимость мероприятий с учетом индексов МЭР, тыс. руб.</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18122.6</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37255.1</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14863.2</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18157.9</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eastAsia="en-US"/>
              </w:rPr>
            </w:pPr>
            <w:r w:rsidRPr="00AF299F">
              <w:rPr>
                <w:rFonts w:eastAsia="Calibri"/>
                <w:color w:val="000000"/>
                <w:lang w:val="en-US" w:eastAsia="en-US"/>
              </w:rPr>
              <w:t>30831.</w:t>
            </w:r>
            <w:r w:rsidRPr="00AF299F">
              <w:rPr>
                <w:rFonts w:eastAsia="Calibri"/>
                <w:color w:val="000000"/>
                <w:lang w:eastAsia="en-US"/>
              </w:rPr>
              <w:t>4</w:t>
            </w:r>
          </w:p>
        </w:tc>
        <w:tc>
          <w:tcPr>
            <w:tcW w:w="666"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lang w:val="en-US" w:eastAsia="en-US"/>
              </w:rPr>
            </w:pPr>
          </w:p>
        </w:tc>
      </w:tr>
      <w:tr w:rsidR="00AF299F" w:rsidRPr="00AF299F" w:rsidTr="00987994">
        <w:trPr>
          <w:trHeight w:val="2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AF299F" w:rsidRPr="00AF299F" w:rsidRDefault="00AF299F" w:rsidP="00AF299F">
            <w:pPr>
              <w:ind w:right="141"/>
              <w:jc w:val="center"/>
              <w:rPr>
                <w:color w:val="000000"/>
              </w:rPr>
            </w:pPr>
            <w:r w:rsidRPr="00AF299F">
              <w:rPr>
                <w:color w:val="000000"/>
              </w:rPr>
              <w:t xml:space="preserve">Котельная №2 </w:t>
            </w:r>
          </w:p>
        </w:tc>
      </w:tr>
      <w:tr w:rsidR="00AF299F" w:rsidRPr="00AF299F" w:rsidTr="00987994">
        <w:trPr>
          <w:trHeight w:val="20"/>
        </w:trPr>
        <w:tc>
          <w:tcPr>
            <w:tcW w:w="1014" w:type="pct"/>
            <w:tcBorders>
              <w:top w:val="nil"/>
              <w:left w:val="single" w:sz="8" w:space="0" w:color="000000"/>
              <w:bottom w:val="single" w:sz="8" w:space="0" w:color="000000"/>
              <w:right w:val="single" w:sz="8" w:space="0" w:color="000000"/>
            </w:tcBorders>
            <w:shd w:val="clear" w:color="auto" w:fill="auto"/>
            <w:vAlign w:val="center"/>
            <w:hideMark/>
          </w:tcPr>
          <w:p w:rsidR="00AF299F" w:rsidRPr="00AF299F" w:rsidRDefault="00AF299F" w:rsidP="00AF299F">
            <w:pPr>
              <w:ind w:right="141"/>
              <w:rPr>
                <w:color w:val="000000"/>
              </w:rPr>
            </w:pPr>
            <w:r w:rsidRPr="00AF299F">
              <w:rPr>
                <w:color w:val="000000"/>
              </w:rPr>
              <w:t>Стоимость мероприятий в ценах 2013 г., тыс. руб.</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3100</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12000</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lang w:val="en-US" w:eastAsia="en-US"/>
              </w:rPr>
            </w:pPr>
          </w:p>
        </w:tc>
        <w:tc>
          <w:tcPr>
            <w:tcW w:w="664"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ind w:right="141"/>
              <w:jc w:val="center"/>
              <w:rPr>
                <w:rFonts w:eastAsia="Calibri"/>
                <w:lang w:val="en-US" w:eastAsia="en-US"/>
              </w:rPr>
            </w:pPr>
          </w:p>
        </w:tc>
        <w:tc>
          <w:tcPr>
            <w:tcW w:w="664"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ind w:right="141"/>
              <w:jc w:val="center"/>
              <w:rPr>
                <w:rFonts w:eastAsia="Calibri"/>
                <w:lang w:val="en-US" w:eastAsia="en-US"/>
              </w:rPr>
            </w:pPr>
          </w:p>
        </w:tc>
        <w:tc>
          <w:tcPr>
            <w:tcW w:w="666"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ind w:right="141"/>
              <w:jc w:val="center"/>
              <w:rPr>
                <w:rFonts w:eastAsia="Calibri"/>
                <w:lang w:val="en-US" w:eastAsia="en-US"/>
              </w:rPr>
            </w:pPr>
          </w:p>
        </w:tc>
      </w:tr>
      <w:tr w:rsidR="00AF299F" w:rsidRPr="00AF299F" w:rsidTr="00987994">
        <w:trPr>
          <w:trHeight w:val="20"/>
        </w:trPr>
        <w:tc>
          <w:tcPr>
            <w:tcW w:w="1014" w:type="pct"/>
            <w:tcBorders>
              <w:top w:val="nil"/>
              <w:left w:val="single" w:sz="8" w:space="0" w:color="000000"/>
              <w:bottom w:val="single" w:sz="8" w:space="0" w:color="000000"/>
              <w:right w:val="single" w:sz="8" w:space="0" w:color="000000"/>
            </w:tcBorders>
            <w:shd w:val="clear" w:color="auto" w:fill="auto"/>
            <w:vAlign w:val="center"/>
            <w:hideMark/>
          </w:tcPr>
          <w:p w:rsidR="00AF299F" w:rsidRPr="00AF299F" w:rsidRDefault="00AF299F" w:rsidP="00AF299F">
            <w:pPr>
              <w:ind w:right="141"/>
              <w:rPr>
                <w:color w:val="000000"/>
              </w:rPr>
            </w:pPr>
            <w:r w:rsidRPr="00AF299F">
              <w:rPr>
                <w:color w:val="000000"/>
              </w:rPr>
              <w:t>Стоимость мероприятий с учетом индексов МЭР, тыс. руб.</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3484.4</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14076</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lang w:val="en-US" w:eastAsia="en-US"/>
              </w:rPr>
            </w:pPr>
          </w:p>
        </w:tc>
        <w:tc>
          <w:tcPr>
            <w:tcW w:w="664" w:type="pct"/>
            <w:tcBorders>
              <w:top w:val="nil"/>
              <w:left w:val="nil"/>
              <w:bottom w:val="single" w:sz="8" w:space="0" w:color="000000"/>
              <w:right w:val="single" w:sz="8" w:space="0" w:color="000000"/>
            </w:tcBorders>
            <w:shd w:val="clear" w:color="auto" w:fill="auto"/>
            <w:vAlign w:val="center"/>
          </w:tcPr>
          <w:p w:rsidR="00AF299F" w:rsidRPr="00AF299F" w:rsidRDefault="00AF299F" w:rsidP="00AF299F">
            <w:pPr>
              <w:widowControl w:val="0"/>
              <w:ind w:right="141"/>
              <w:jc w:val="center"/>
              <w:rPr>
                <w:rFonts w:eastAsia="Calibri"/>
                <w:lang w:val="en-US" w:eastAsia="en-US"/>
              </w:rPr>
            </w:pPr>
          </w:p>
        </w:tc>
        <w:tc>
          <w:tcPr>
            <w:tcW w:w="664" w:type="pct"/>
            <w:tcBorders>
              <w:top w:val="nil"/>
              <w:left w:val="nil"/>
              <w:bottom w:val="single" w:sz="8" w:space="0" w:color="000000"/>
              <w:right w:val="single" w:sz="8" w:space="0" w:color="000000"/>
            </w:tcBorders>
            <w:shd w:val="clear" w:color="auto" w:fill="auto"/>
            <w:vAlign w:val="center"/>
          </w:tcPr>
          <w:p w:rsidR="00AF299F" w:rsidRPr="00AF299F" w:rsidRDefault="00AF299F" w:rsidP="00AF299F">
            <w:pPr>
              <w:widowControl w:val="0"/>
              <w:ind w:right="141"/>
              <w:jc w:val="center"/>
              <w:rPr>
                <w:rFonts w:eastAsia="Calibri"/>
                <w:lang w:val="en-US" w:eastAsia="en-US"/>
              </w:rPr>
            </w:pPr>
          </w:p>
        </w:tc>
        <w:tc>
          <w:tcPr>
            <w:tcW w:w="666" w:type="pct"/>
            <w:tcBorders>
              <w:top w:val="nil"/>
              <w:left w:val="nil"/>
              <w:bottom w:val="single" w:sz="8" w:space="0" w:color="000000"/>
              <w:right w:val="single" w:sz="8" w:space="0" w:color="000000"/>
            </w:tcBorders>
            <w:shd w:val="clear" w:color="auto" w:fill="auto"/>
            <w:vAlign w:val="center"/>
          </w:tcPr>
          <w:p w:rsidR="00AF299F" w:rsidRPr="00AF299F" w:rsidRDefault="00AF299F" w:rsidP="00AF299F">
            <w:pPr>
              <w:widowControl w:val="0"/>
              <w:ind w:right="141"/>
              <w:jc w:val="center"/>
              <w:rPr>
                <w:rFonts w:eastAsia="Calibri"/>
                <w:lang w:val="en-US" w:eastAsia="en-US"/>
              </w:rPr>
            </w:pPr>
          </w:p>
        </w:tc>
      </w:tr>
      <w:tr w:rsidR="00AF299F" w:rsidRPr="00AF299F" w:rsidTr="00987994">
        <w:trPr>
          <w:trHeight w:val="2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AF299F" w:rsidRPr="00AF299F" w:rsidRDefault="00AF299F" w:rsidP="00AF299F">
            <w:pPr>
              <w:ind w:right="141"/>
              <w:jc w:val="center"/>
              <w:rPr>
                <w:color w:val="000000"/>
              </w:rPr>
            </w:pPr>
            <w:r w:rsidRPr="00AF299F">
              <w:rPr>
                <w:color w:val="000000"/>
              </w:rPr>
              <w:t>Котельная (ОАО «Полярная ГРЭ»)</w:t>
            </w:r>
          </w:p>
        </w:tc>
      </w:tr>
      <w:tr w:rsidR="00AF299F" w:rsidRPr="00AF299F" w:rsidTr="00987994">
        <w:trPr>
          <w:trHeight w:val="20"/>
        </w:trPr>
        <w:tc>
          <w:tcPr>
            <w:tcW w:w="1014" w:type="pct"/>
            <w:tcBorders>
              <w:top w:val="nil"/>
              <w:left w:val="single" w:sz="8" w:space="0" w:color="000000"/>
              <w:bottom w:val="single" w:sz="8" w:space="0" w:color="000000"/>
              <w:right w:val="single" w:sz="8" w:space="0" w:color="000000"/>
            </w:tcBorders>
            <w:shd w:val="clear" w:color="auto" w:fill="auto"/>
            <w:vAlign w:val="center"/>
            <w:hideMark/>
          </w:tcPr>
          <w:p w:rsidR="00AF299F" w:rsidRPr="00AF299F" w:rsidRDefault="00AF299F" w:rsidP="00AF299F">
            <w:pPr>
              <w:ind w:right="141"/>
              <w:rPr>
                <w:color w:val="000000"/>
              </w:rPr>
            </w:pPr>
            <w:r w:rsidRPr="00AF299F">
              <w:rPr>
                <w:color w:val="000000"/>
              </w:rPr>
              <w:t>Стоимость мероприятий в ценах 2013 г., тыс. руб.</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8032.4</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22400</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eastAsia="en-US"/>
              </w:rPr>
            </w:pPr>
            <w:r w:rsidRPr="00AF299F">
              <w:rPr>
                <w:rFonts w:eastAsia="Calibri"/>
                <w:bCs/>
                <w:color w:val="000000"/>
                <w:lang w:val="en-US" w:eastAsia="en-US"/>
              </w:rPr>
              <w:t>16372.</w:t>
            </w:r>
            <w:r w:rsidRPr="00AF299F">
              <w:rPr>
                <w:rFonts w:eastAsia="Calibri"/>
                <w:bCs/>
                <w:color w:val="000000"/>
                <w:lang w:eastAsia="en-US"/>
              </w:rPr>
              <w:t>4</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val="en-US" w:eastAsia="en-US"/>
              </w:rPr>
            </w:pPr>
            <w:r w:rsidRPr="00AF299F">
              <w:rPr>
                <w:rFonts w:eastAsia="Calibri"/>
                <w:bCs/>
                <w:color w:val="000000"/>
                <w:lang w:val="en-US" w:eastAsia="en-US"/>
              </w:rPr>
              <w:t>1205.1</w:t>
            </w:r>
          </w:p>
        </w:tc>
        <w:tc>
          <w:tcPr>
            <w:tcW w:w="66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ind w:right="141"/>
              <w:jc w:val="center"/>
              <w:rPr>
                <w:rFonts w:eastAsia="Calibri"/>
                <w:bCs/>
                <w:color w:val="000000"/>
                <w:lang w:eastAsia="en-US"/>
              </w:rPr>
            </w:pPr>
            <w:r w:rsidRPr="00AF299F">
              <w:rPr>
                <w:rFonts w:eastAsia="Calibri"/>
                <w:bCs/>
                <w:color w:val="000000"/>
                <w:lang w:val="en-US" w:eastAsia="en-US"/>
              </w:rPr>
              <w:t>590</w:t>
            </w:r>
            <w:r w:rsidRPr="00AF299F">
              <w:rPr>
                <w:rFonts w:eastAsia="Calibri"/>
                <w:bCs/>
                <w:color w:val="000000"/>
                <w:lang w:eastAsia="en-US"/>
              </w:rPr>
              <w:t>5</w:t>
            </w:r>
          </w:p>
        </w:tc>
        <w:tc>
          <w:tcPr>
            <w:tcW w:w="666"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ind w:right="141"/>
              <w:jc w:val="center"/>
              <w:rPr>
                <w:rFonts w:eastAsia="Calibri"/>
                <w:lang w:val="en-US" w:eastAsia="en-US"/>
              </w:rPr>
            </w:pPr>
          </w:p>
        </w:tc>
      </w:tr>
      <w:tr w:rsidR="00AF299F" w:rsidRPr="00AF299F" w:rsidTr="00987994">
        <w:trPr>
          <w:trHeight w:val="20"/>
        </w:trPr>
        <w:tc>
          <w:tcPr>
            <w:tcW w:w="1014" w:type="pct"/>
            <w:tcBorders>
              <w:top w:val="nil"/>
              <w:left w:val="single" w:sz="8" w:space="0" w:color="000000"/>
              <w:bottom w:val="single" w:sz="8" w:space="0" w:color="000000"/>
              <w:right w:val="single" w:sz="8" w:space="0" w:color="000000"/>
            </w:tcBorders>
            <w:shd w:val="clear" w:color="auto" w:fill="auto"/>
            <w:vAlign w:val="center"/>
            <w:hideMark/>
          </w:tcPr>
          <w:p w:rsidR="00AF299F" w:rsidRPr="00AF299F" w:rsidRDefault="00AF299F" w:rsidP="00AF299F">
            <w:pPr>
              <w:ind w:right="141"/>
              <w:rPr>
                <w:color w:val="000000"/>
              </w:rPr>
            </w:pPr>
            <w:r w:rsidRPr="00AF299F">
              <w:rPr>
                <w:color w:val="000000"/>
              </w:rPr>
              <w:t>Стоимость мероприятий с учетом индексов МЭР, тыс. руб.</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9028.4</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val="en-US" w:eastAsia="en-US"/>
              </w:rPr>
            </w:pPr>
            <w:r w:rsidRPr="00AF299F">
              <w:rPr>
                <w:rFonts w:eastAsia="Calibri"/>
                <w:color w:val="000000"/>
                <w:lang w:val="en-US" w:eastAsia="en-US"/>
              </w:rPr>
              <w:t>26275.2</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eastAsia="en-US"/>
              </w:rPr>
            </w:pPr>
            <w:r w:rsidRPr="00AF299F">
              <w:rPr>
                <w:rFonts w:eastAsia="Calibri"/>
                <w:color w:val="000000"/>
                <w:lang w:val="en-US" w:eastAsia="en-US"/>
              </w:rPr>
              <w:t>1982</w:t>
            </w:r>
            <w:r w:rsidRPr="00AF299F">
              <w:rPr>
                <w:rFonts w:eastAsia="Calibri"/>
                <w:color w:val="000000"/>
                <w:lang w:eastAsia="en-US"/>
              </w:rPr>
              <w:t>7</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eastAsia="en-US"/>
              </w:rPr>
            </w:pPr>
            <w:r w:rsidRPr="00AF299F">
              <w:rPr>
                <w:rFonts w:eastAsia="Calibri"/>
                <w:color w:val="000000"/>
                <w:lang w:val="en-US" w:eastAsia="en-US"/>
              </w:rPr>
              <w:t>1471.</w:t>
            </w:r>
            <w:r w:rsidRPr="00AF299F">
              <w:rPr>
                <w:rFonts w:eastAsia="Calibri"/>
                <w:color w:val="000000"/>
                <w:lang w:eastAsia="en-US"/>
              </w:rPr>
              <w:t>5</w:t>
            </w:r>
          </w:p>
        </w:tc>
        <w:tc>
          <w:tcPr>
            <w:tcW w:w="664" w:type="pct"/>
            <w:tcBorders>
              <w:top w:val="nil"/>
              <w:left w:val="nil"/>
              <w:bottom w:val="single" w:sz="8" w:space="0" w:color="000000"/>
              <w:right w:val="single" w:sz="8" w:space="0" w:color="000000"/>
            </w:tcBorders>
            <w:shd w:val="clear" w:color="auto" w:fill="auto"/>
            <w:vAlign w:val="center"/>
            <w:hideMark/>
          </w:tcPr>
          <w:p w:rsidR="00AF299F" w:rsidRPr="00AF299F" w:rsidRDefault="00AF299F" w:rsidP="00AF299F">
            <w:pPr>
              <w:widowControl w:val="0"/>
              <w:ind w:right="141"/>
              <w:jc w:val="center"/>
              <w:rPr>
                <w:rFonts w:eastAsia="Calibri"/>
                <w:color w:val="000000"/>
                <w:lang w:eastAsia="en-US"/>
              </w:rPr>
            </w:pPr>
            <w:r w:rsidRPr="00AF299F">
              <w:rPr>
                <w:rFonts w:eastAsia="Calibri"/>
                <w:color w:val="000000"/>
                <w:lang w:val="en-US" w:eastAsia="en-US"/>
              </w:rPr>
              <w:t>8231.</w:t>
            </w:r>
            <w:r w:rsidRPr="00AF299F">
              <w:rPr>
                <w:rFonts w:eastAsia="Calibri"/>
                <w:color w:val="000000"/>
                <w:lang w:eastAsia="en-US"/>
              </w:rPr>
              <w:t>5</w:t>
            </w:r>
          </w:p>
        </w:tc>
        <w:tc>
          <w:tcPr>
            <w:tcW w:w="666" w:type="pct"/>
            <w:tcBorders>
              <w:top w:val="nil"/>
              <w:left w:val="nil"/>
              <w:bottom w:val="single" w:sz="8" w:space="0" w:color="000000"/>
              <w:right w:val="single" w:sz="8" w:space="0" w:color="000000"/>
            </w:tcBorders>
            <w:shd w:val="clear" w:color="auto" w:fill="auto"/>
            <w:vAlign w:val="center"/>
          </w:tcPr>
          <w:p w:rsidR="00AF299F" w:rsidRPr="00AF299F" w:rsidRDefault="00AF299F" w:rsidP="00AF299F">
            <w:pPr>
              <w:widowControl w:val="0"/>
              <w:ind w:right="141"/>
              <w:jc w:val="center"/>
              <w:rPr>
                <w:rFonts w:eastAsia="Calibri"/>
                <w:lang w:val="en-US" w:eastAsia="en-US"/>
              </w:rPr>
            </w:pPr>
          </w:p>
        </w:tc>
      </w:tr>
    </w:tbl>
    <w:p w:rsidR="00AF299F" w:rsidRPr="00AF299F" w:rsidRDefault="00AF299F" w:rsidP="00AF299F">
      <w:pPr>
        <w:widowControl w:val="0"/>
        <w:spacing w:line="360" w:lineRule="auto"/>
        <w:ind w:right="141"/>
        <w:jc w:val="both"/>
        <w:rPr>
          <w:rFonts w:eastAsia="Calibri"/>
          <w:sz w:val="28"/>
          <w:szCs w:val="28"/>
          <w:lang w:val="en-US" w:eastAsia="en-US"/>
        </w:rPr>
      </w:pP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lastRenderedPageBreak/>
        <w:t>Итого стоимость реализации мероприятий по строительству, реконструкции и техническому перевооружению источников тепловой энергии составит 201624.2 тыс. руб. в ценах, приведенных к уровню цен в годы реализации мероприятий.</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t xml:space="preserve">Схема финансирования мероприятий по программе перспективного развития теплоснабжения с. Хатанга подбирается в прогнозируемых ценах. </w:t>
      </w:r>
    </w:p>
    <w:p w:rsidR="00AF299F" w:rsidRPr="00AF299F" w:rsidRDefault="00AF299F" w:rsidP="00AF299F">
      <w:pPr>
        <w:widowControl w:val="0"/>
        <w:ind w:right="141" w:firstLine="567"/>
        <w:jc w:val="both"/>
        <w:rPr>
          <w:rFonts w:eastAsia="Calibri"/>
          <w:sz w:val="28"/>
          <w:szCs w:val="28"/>
          <w:lang w:eastAsia="en-US"/>
        </w:rPr>
      </w:pPr>
      <w:r w:rsidRPr="00AF299F">
        <w:rPr>
          <w:rFonts w:eastAsia="Arial"/>
          <w:sz w:val="28"/>
          <w:szCs w:val="28"/>
          <w:lang w:eastAsia="en-US"/>
        </w:rPr>
        <w:t>В соответствии с вышеизложенным выполнен анализ финансирования проекта за счет бюджетных средств всех уровней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AF299F" w:rsidRPr="00AF299F" w:rsidRDefault="00AF299F" w:rsidP="00AF299F">
      <w:pPr>
        <w:widowControl w:val="0"/>
        <w:ind w:right="141" w:firstLine="567"/>
        <w:jc w:val="both"/>
        <w:rPr>
          <w:sz w:val="28"/>
          <w:szCs w:val="28"/>
          <w:lang w:eastAsia="en-US"/>
        </w:rPr>
      </w:pPr>
      <w:r w:rsidRPr="00AF299F">
        <w:rPr>
          <w:spacing w:val="-1"/>
          <w:sz w:val="28"/>
          <w:szCs w:val="28"/>
          <w:lang w:eastAsia="en-US"/>
        </w:rPr>
        <w:t>П</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pacing w:val="-1"/>
          <w:sz w:val="28"/>
          <w:szCs w:val="28"/>
          <w:lang w:eastAsia="en-US"/>
        </w:rPr>
        <w:t>л</w:t>
      </w:r>
      <w:r w:rsidRPr="00AF299F">
        <w:rPr>
          <w:sz w:val="28"/>
          <w:szCs w:val="28"/>
          <w:lang w:eastAsia="en-US"/>
        </w:rPr>
        <w:t>а</w:t>
      </w:r>
      <w:r w:rsidRPr="00AF299F">
        <w:rPr>
          <w:spacing w:val="-2"/>
          <w:sz w:val="28"/>
          <w:szCs w:val="28"/>
          <w:lang w:eastAsia="en-US"/>
        </w:rPr>
        <w:t>г</w:t>
      </w:r>
      <w:r w:rsidRPr="00AF299F">
        <w:rPr>
          <w:sz w:val="28"/>
          <w:szCs w:val="28"/>
          <w:lang w:eastAsia="en-US"/>
        </w:rPr>
        <w:t>ается</w:t>
      </w:r>
      <w:r w:rsidRPr="00AF299F">
        <w:rPr>
          <w:spacing w:val="-2"/>
          <w:sz w:val="28"/>
          <w:szCs w:val="28"/>
          <w:lang w:eastAsia="en-US"/>
        </w:rPr>
        <w:t xml:space="preserve"> </w:t>
      </w:r>
      <w:r w:rsidRPr="00AF299F">
        <w:rPr>
          <w:spacing w:val="1"/>
          <w:sz w:val="28"/>
          <w:szCs w:val="28"/>
          <w:lang w:eastAsia="en-US"/>
        </w:rPr>
        <w:t>р</w:t>
      </w:r>
      <w:r w:rsidRPr="00AF299F">
        <w:rPr>
          <w:sz w:val="28"/>
          <w:szCs w:val="28"/>
          <w:lang w:eastAsia="en-US"/>
        </w:rPr>
        <w:t>а</w:t>
      </w:r>
      <w:r w:rsidRPr="00AF299F">
        <w:rPr>
          <w:spacing w:val="-2"/>
          <w:sz w:val="28"/>
          <w:szCs w:val="28"/>
          <w:lang w:eastAsia="en-US"/>
        </w:rPr>
        <w:t>с</w:t>
      </w:r>
      <w:r w:rsidRPr="00AF299F">
        <w:rPr>
          <w:sz w:val="28"/>
          <w:szCs w:val="28"/>
          <w:lang w:eastAsia="en-US"/>
        </w:rPr>
        <w:t>с</w:t>
      </w:r>
      <w:r w:rsidRPr="00AF299F">
        <w:rPr>
          <w:spacing w:val="-3"/>
          <w:sz w:val="28"/>
          <w:szCs w:val="28"/>
          <w:lang w:eastAsia="en-US"/>
        </w:rPr>
        <w:t>м</w:t>
      </w:r>
      <w:r w:rsidRPr="00AF299F">
        <w:rPr>
          <w:spacing w:val="1"/>
          <w:sz w:val="28"/>
          <w:szCs w:val="28"/>
          <w:lang w:eastAsia="en-US"/>
        </w:rPr>
        <w:t>о</w:t>
      </w:r>
      <w:r w:rsidRPr="00AF299F">
        <w:rPr>
          <w:sz w:val="28"/>
          <w:szCs w:val="28"/>
          <w:lang w:eastAsia="en-US"/>
        </w:rPr>
        <w:t>т</w:t>
      </w:r>
      <w:r w:rsidRPr="00AF299F">
        <w:rPr>
          <w:spacing w:val="-1"/>
          <w:sz w:val="28"/>
          <w:szCs w:val="28"/>
          <w:lang w:eastAsia="en-US"/>
        </w:rPr>
        <w:t>р</w:t>
      </w:r>
      <w:r w:rsidRPr="00AF299F">
        <w:rPr>
          <w:sz w:val="28"/>
          <w:szCs w:val="28"/>
          <w:lang w:eastAsia="en-US"/>
        </w:rPr>
        <w:t>еть</w:t>
      </w:r>
      <w:r w:rsidRPr="00AF299F">
        <w:rPr>
          <w:spacing w:val="-1"/>
          <w:sz w:val="28"/>
          <w:szCs w:val="28"/>
          <w:lang w:eastAsia="en-US"/>
        </w:rPr>
        <w:t xml:space="preserve"> </w:t>
      </w:r>
      <w:r w:rsidRPr="00AF299F">
        <w:rPr>
          <w:sz w:val="28"/>
          <w:szCs w:val="28"/>
          <w:lang w:eastAsia="en-US"/>
        </w:rPr>
        <w:t xml:space="preserve">3 варианта инвестиционной надбавки </w:t>
      </w:r>
      <w:r w:rsidRPr="00AF299F">
        <w:rPr>
          <w:spacing w:val="-2"/>
          <w:sz w:val="28"/>
          <w:szCs w:val="28"/>
          <w:lang w:eastAsia="en-US"/>
        </w:rPr>
        <w:t>к тарифу</w:t>
      </w:r>
      <w:r w:rsidRPr="00AF299F">
        <w:rPr>
          <w:sz w:val="28"/>
          <w:szCs w:val="28"/>
          <w:lang w:eastAsia="en-US"/>
        </w:rPr>
        <w:t>:</w:t>
      </w:r>
    </w:p>
    <w:p w:rsidR="00AF299F" w:rsidRPr="00AF299F" w:rsidRDefault="00AF299F" w:rsidP="00AF299F">
      <w:pPr>
        <w:widowControl w:val="0"/>
        <w:numPr>
          <w:ilvl w:val="0"/>
          <w:numId w:val="8"/>
        </w:numPr>
        <w:spacing w:after="200" w:line="276" w:lineRule="auto"/>
        <w:ind w:right="141" w:firstLine="567"/>
        <w:jc w:val="both"/>
        <w:rPr>
          <w:sz w:val="28"/>
          <w:szCs w:val="28"/>
          <w:lang w:eastAsia="en-US"/>
        </w:rPr>
      </w:pPr>
      <w:r w:rsidRPr="00AF299F">
        <w:rPr>
          <w:spacing w:val="1"/>
          <w:sz w:val="28"/>
          <w:szCs w:val="28"/>
          <w:lang w:eastAsia="en-US"/>
        </w:rPr>
        <w:t>20</w:t>
      </w:r>
      <w:r w:rsidRPr="00AF299F">
        <w:rPr>
          <w:sz w:val="28"/>
          <w:szCs w:val="28"/>
          <w:lang w:eastAsia="en-US"/>
        </w:rPr>
        <w:t>%</w:t>
      </w:r>
      <w:r w:rsidRPr="00AF299F">
        <w:rPr>
          <w:spacing w:val="21"/>
          <w:sz w:val="28"/>
          <w:szCs w:val="28"/>
          <w:lang w:eastAsia="en-US"/>
        </w:rPr>
        <w:t xml:space="preserve"> </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ъ</w:t>
      </w:r>
      <w:r w:rsidRPr="00AF299F">
        <w:rPr>
          <w:sz w:val="28"/>
          <w:szCs w:val="28"/>
          <w:lang w:eastAsia="en-US"/>
        </w:rPr>
        <w:t>ема</w:t>
      </w:r>
      <w:r w:rsidRPr="00AF299F">
        <w:rPr>
          <w:spacing w:val="25"/>
          <w:sz w:val="28"/>
          <w:szCs w:val="28"/>
          <w:lang w:eastAsia="en-US"/>
        </w:rPr>
        <w:t xml:space="preserve"> </w:t>
      </w:r>
      <w:r w:rsidRPr="00AF299F">
        <w:rPr>
          <w:spacing w:val="-2"/>
          <w:sz w:val="28"/>
          <w:szCs w:val="28"/>
          <w:lang w:eastAsia="en-US"/>
        </w:rPr>
        <w:t>ф</w:t>
      </w:r>
      <w:r w:rsidRPr="00AF299F">
        <w:rPr>
          <w:spacing w:val="1"/>
          <w:sz w:val="28"/>
          <w:szCs w:val="28"/>
          <w:lang w:eastAsia="en-US"/>
        </w:rPr>
        <w:t>и</w:t>
      </w:r>
      <w:r w:rsidRPr="00AF299F">
        <w:rPr>
          <w:spacing w:val="-1"/>
          <w:sz w:val="28"/>
          <w:szCs w:val="28"/>
          <w:lang w:eastAsia="en-US"/>
        </w:rPr>
        <w:t>н</w:t>
      </w:r>
      <w:r w:rsidRPr="00AF299F">
        <w:rPr>
          <w:sz w:val="28"/>
          <w:szCs w:val="28"/>
          <w:lang w:eastAsia="en-US"/>
        </w:rPr>
        <w:t>а</w:t>
      </w:r>
      <w:r w:rsidRPr="00AF299F">
        <w:rPr>
          <w:spacing w:val="1"/>
          <w:sz w:val="28"/>
          <w:szCs w:val="28"/>
          <w:lang w:eastAsia="en-US"/>
        </w:rPr>
        <w:t>н</w:t>
      </w:r>
      <w:r w:rsidRPr="00AF299F">
        <w:rPr>
          <w:spacing w:val="-2"/>
          <w:sz w:val="28"/>
          <w:szCs w:val="28"/>
          <w:lang w:eastAsia="en-US"/>
        </w:rPr>
        <w:t>с</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х</w:t>
      </w:r>
      <w:r w:rsidRPr="00AF299F">
        <w:rPr>
          <w:spacing w:val="26"/>
          <w:sz w:val="28"/>
          <w:szCs w:val="28"/>
          <w:lang w:eastAsia="en-US"/>
        </w:rPr>
        <w:t xml:space="preserve"> </w:t>
      </w:r>
      <w:r w:rsidRPr="00AF299F">
        <w:rPr>
          <w:sz w:val="28"/>
          <w:szCs w:val="28"/>
          <w:lang w:eastAsia="en-US"/>
        </w:rPr>
        <w:t>за</w:t>
      </w:r>
      <w:r w:rsidRPr="00AF299F">
        <w:rPr>
          <w:spacing w:val="-3"/>
          <w:sz w:val="28"/>
          <w:szCs w:val="28"/>
          <w:lang w:eastAsia="en-US"/>
        </w:rPr>
        <w:t>т</w:t>
      </w:r>
      <w:r w:rsidRPr="00AF299F">
        <w:rPr>
          <w:spacing w:val="1"/>
          <w:sz w:val="28"/>
          <w:szCs w:val="28"/>
          <w:lang w:eastAsia="en-US"/>
        </w:rPr>
        <w:t>р</w:t>
      </w:r>
      <w:r w:rsidRPr="00AF299F">
        <w:rPr>
          <w:sz w:val="28"/>
          <w:szCs w:val="28"/>
          <w:lang w:eastAsia="en-US"/>
        </w:rPr>
        <w:t>ат</w:t>
      </w:r>
      <w:r w:rsidRPr="00AF299F">
        <w:rPr>
          <w:spacing w:val="22"/>
          <w:sz w:val="28"/>
          <w:szCs w:val="28"/>
          <w:lang w:eastAsia="en-US"/>
        </w:rPr>
        <w:t xml:space="preserve"> </w:t>
      </w:r>
      <w:r w:rsidRPr="00AF299F">
        <w:rPr>
          <w:spacing w:val="1"/>
          <w:sz w:val="28"/>
          <w:szCs w:val="28"/>
          <w:lang w:eastAsia="en-US"/>
        </w:rPr>
        <w:t>п</w:t>
      </w:r>
      <w:r w:rsidRPr="00AF299F">
        <w:rPr>
          <w:spacing w:val="-1"/>
          <w:sz w:val="28"/>
          <w:szCs w:val="28"/>
          <w:lang w:eastAsia="en-US"/>
        </w:rPr>
        <w:t>о</w:t>
      </w:r>
      <w:r w:rsidRPr="00AF299F">
        <w:rPr>
          <w:sz w:val="28"/>
          <w:szCs w:val="28"/>
          <w:lang w:eastAsia="en-US"/>
        </w:rPr>
        <w:t>к</w:t>
      </w:r>
      <w:r w:rsidRPr="00AF299F">
        <w:rPr>
          <w:spacing w:val="-1"/>
          <w:sz w:val="28"/>
          <w:szCs w:val="28"/>
          <w:lang w:eastAsia="en-US"/>
        </w:rPr>
        <w:t>р</w:t>
      </w:r>
      <w:r w:rsidRPr="00AF299F">
        <w:rPr>
          <w:spacing w:val="1"/>
          <w:sz w:val="28"/>
          <w:szCs w:val="28"/>
          <w:lang w:eastAsia="en-US"/>
        </w:rPr>
        <w:t>ы</w:t>
      </w:r>
      <w:r w:rsidRPr="00AF299F">
        <w:rPr>
          <w:spacing w:val="-3"/>
          <w:sz w:val="28"/>
          <w:szCs w:val="28"/>
          <w:lang w:eastAsia="en-US"/>
        </w:rPr>
        <w:t>в</w:t>
      </w:r>
      <w:r w:rsidRPr="00AF299F">
        <w:rPr>
          <w:sz w:val="28"/>
          <w:szCs w:val="28"/>
          <w:lang w:eastAsia="en-US"/>
        </w:rPr>
        <w:t>ается</w:t>
      </w:r>
      <w:r w:rsidRPr="00AF299F">
        <w:rPr>
          <w:spacing w:val="25"/>
          <w:sz w:val="28"/>
          <w:szCs w:val="28"/>
          <w:lang w:eastAsia="en-US"/>
        </w:rPr>
        <w:t xml:space="preserve"> </w:t>
      </w:r>
      <w:r w:rsidRPr="00AF299F">
        <w:rPr>
          <w:sz w:val="28"/>
          <w:szCs w:val="28"/>
          <w:lang w:eastAsia="en-US"/>
        </w:rPr>
        <w:t>за</w:t>
      </w:r>
      <w:r w:rsidRPr="00AF299F">
        <w:rPr>
          <w:spacing w:val="22"/>
          <w:sz w:val="28"/>
          <w:szCs w:val="28"/>
          <w:lang w:eastAsia="en-US"/>
        </w:rPr>
        <w:t xml:space="preserve"> </w:t>
      </w:r>
      <w:r w:rsidRPr="00AF299F">
        <w:rPr>
          <w:sz w:val="28"/>
          <w:szCs w:val="28"/>
          <w:lang w:eastAsia="en-US"/>
        </w:rPr>
        <w:t>счет</w:t>
      </w:r>
      <w:r w:rsidRPr="00AF299F">
        <w:rPr>
          <w:spacing w:val="23"/>
          <w:sz w:val="28"/>
          <w:szCs w:val="28"/>
          <w:lang w:eastAsia="en-US"/>
        </w:rPr>
        <w:t xml:space="preserve"> </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дб</w:t>
      </w:r>
      <w:r w:rsidRPr="00AF299F">
        <w:rPr>
          <w:spacing w:val="-2"/>
          <w:sz w:val="28"/>
          <w:szCs w:val="28"/>
          <w:lang w:eastAsia="en-US"/>
        </w:rPr>
        <w:t>а</w:t>
      </w:r>
      <w:r w:rsidRPr="00AF299F">
        <w:rPr>
          <w:sz w:val="28"/>
          <w:szCs w:val="28"/>
          <w:lang w:eastAsia="en-US"/>
        </w:rPr>
        <w:t>вки</w:t>
      </w:r>
      <w:r w:rsidRPr="00AF299F">
        <w:rPr>
          <w:spacing w:val="26"/>
          <w:sz w:val="28"/>
          <w:szCs w:val="28"/>
          <w:lang w:eastAsia="en-US"/>
        </w:rPr>
        <w:t xml:space="preserve"> </w:t>
      </w:r>
      <w:r w:rsidRPr="00AF299F">
        <w:rPr>
          <w:sz w:val="28"/>
          <w:szCs w:val="28"/>
          <w:lang w:eastAsia="en-US"/>
        </w:rPr>
        <w:t>в</w:t>
      </w:r>
      <w:r w:rsidRPr="00AF299F">
        <w:rPr>
          <w:spacing w:val="24"/>
          <w:sz w:val="28"/>
          <w:szCs w:val="28"/>
          <w:lang w:eastAsia="en-US"/>
        </w:rPr>
        <w:t xml:space="preserve"> </w:t>
      </w:r>
      <w:r w:rsidRPr="00AF299F">
        <w:rPr>
          <w:sz w:val="28"/>
          <w:szCs w:val="28"/>
          <w:lang w:eastAsia="en-US"/>
        </w:rPr>
        <w:t>т</w:t>
      </w:r>
      <w:r w:rsidRPr="00AF299F">
        <w:rPr>
          <w:spacing w:val="-3"/>
          <w:sz w:val="28"/>
          <w:szCs w:val="28"/>
          <w:lang w:eastAsia="en-US"/>
        </w:rPr>
        <w:t>а</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ф</w:t>
      </w:r>
      <w:r w:rsidRPr="00AF299F">
        <w:rPr>
          <w:spacing w:val="-2"/>
          <w:sz w:val="28"/>
          <w:szCs w:val="28"/>
          <w:lang w:eastAsia="en-US"/>
        </w:rPr>
        <w:t>е</w:t>
      </w:r>
      <w:r w:rsidRPr="00AF299F">
        <w:rPr>
          <w:sz w:val="28"/>
          <w:szCs w:val="28"/>
          <w:lang w:eastAsia="en-US"/>
        </w:rPr>
        <w:t>;</w:t>
      </w:r>
    </w:p>
    <w:p w:rsidR="00AF299F" w:rsidRPr="00AF299F" w:rsidRDefault="00AF299F" w:rsidP="00AF299F">
      <w:pPr>
        <w:widowControl w:val="0"/>
        <w:numPr>
          <w:ilvl w:val="0"/>
          <w:numId w:val="8"/>
        </w:numPr>
        <w:spacing w:after="200" w:line="276" w:lineRule="auto"/>
        <w:ind w:right="141" w:firstLine="567"/>
        <w:jc w:val="both"/>
        <w:rPr>
          <w:sz w:val="28"/>
          <w:szCs w:val="28"/>
          <w:lang w:eastAsia="en-US"/>
        </w:rPr>
      </w:pPr>
      <w:r w:rsidRPr="00AF299F">
        <w:rPr>
          <w:spacing w:val="1"/>
          <w:sz w:val="28"/>
          <w:szCs w:val="28"/>
          <w:lang w:eastAsia="en-US"/>
        </w:rPr>
        <w:t>60</w:t>
      </w:r>
      <w:r w:rsidRPr="00AF299F">
        <w:rPr>
          <w:sz w:val="28"/>
          <w:szCs w:val="28"/>
          <w:lang w:eastAsia="en-US"/>
        </w:rPr>
        <w:t>%</w:t>
      </w:r>
      <w:r w:rsidRPr="00AF299F">
        <w:rPr>
          <w:spacing w:val="21"/>
          <w:sz w:val="28"/>
          <w:szCs w:val="28"/>
          <w:lang w:eastAsia="en-US"/>
        </w:rPr>
        <w:t xml:space="preserve"> </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ъ</w:t>
      </w:r>
      <w:r w:rsidRPr="00AF299F">
        <w:rPr>
          <w:sz w:val="28"/>
          <w:szCs w:val="28"/>
          <w:lang w:eastAsia="en-US"/>
        </w:rPr>
        <w:t>ема</w:t>
      </w:r>
      <w:r w:rsidRPr="00AF299F">
        <w:rPr>
          <w:spacing w:val="25"/>
          <w:sz w:val="28"/>
          <w:szCs w:val="28"/>
          <w:lang w:eastAsia="en-US"/>
        </w:rPr>
        <w:t xml:space="preserve"> </w:t>
      </w:r>
      <w:r w:rsidRPr="00AF299F">
        <w:rPr>
          <w:spacing w:val="-2"/>
          <w:sz w:val="28"/>
          <w:szCs w:val="28"/>
          <w:lang w:eastAsia="en-US"/>
        </w:rPr>
        <w:t>ф</w:t>
      </w:r>
      <w:r w:rsidRPr="00AF299F">
        <w:rPr>
          <w:spacing w:val="1"/>
          <w:sz w:val="28"/>
          <w:szCs w:val="28"/>
          <w:lang w:eastAsia="en-US"/>
        </w:rPr>
        <w:t>и</w:t>
      </w:r>
      <w:r w:rsidRPr="00AF299F">
        <w:rPr>
          <w:spacing w:val="-1"/>
          <w:sz w:val="28"/>
          <w:szCs w:val="28"/>
          <w:lang w:eastAsia="en-US"/>
        </w:rPr>
        <w:t>н</w:t>
      </w:r>
      <w:r w:rsidRPr="00AF299F">
        <w:rPr>
          <w:sz w:val="28"/>
          <w:szCs w:val="28"/>
          <w:lang w:eastAsia="en-US"/>
        </w:rPr>
        <w:t>а</w:t>
      </w:r>
      <w:r w:rsidRPr="00AF299F">
        <w:rPr>
          <w:spacing w:val="1"/>
          <w:sz w:val="28"/>
          <w:szCs w:val="28"/>
          <w:lang w:eastAsia="en-US"/>
        </w:rPr>
        <w:t>н</w:t>
      </w:r>
      <w:r w:rsidRPr="00AF299F">
        <w:rPr>
          <w:spacing w:val="-2"/>
          <w:sz w:val="28"/>
          <w:szCs w:val="28"/>
          <w:lang w:eastAsia="en-US"/>
        </w:rPr>
        <w:t>с</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х</w:t>
      </w:r>
      <w:r w:rsidRPr="00AF299F">
        <w:rPr>
          <w:spacing w:val="26"/>
          <w:sz w:val="28"/>
          <w:szCs w:val="28"/>
          <w:lang w:eastAsia="en-US"/>
        </w:rPr>
        <w:t xml:space="preserve"> </w:t>
      </w:r>
      <w:r w:rsidRPr="00AF299F">
        <w:rPr>
          <w:sz w:val="28"/>
          <w:szCs w:val="28"/>
          <w:lang w:eastAsia="en-US"/>
        </w:rPr>
        <w:t>за</w:t>
      </w:r>
      <w:r w:rsidRPr="00AF299F">
        <w:rPr>
          <w:spacing w:val="-3"/>
          <w:sz w:val="28"/>
          <w:szCs w:val="28"/>
          <w:lang w:eastAsia="en-US"/>
        </w:rPr>
        <w:t>т</w:t>
      </w:r>
      <w:r w:rsidRPr="00AF299F">
        <w:rPr>
          <w:spacing w:val="1"/>
          <w:sz w:val="28"/>
          <w:szCs w:val="28"/>
          <w:lang w:eastAsia="en-US"/>
        </w:rPr>
        <w:t>р</w:t>
      </w:r>
      <w:r w:rsidRPr="00AF299F">
        <w:rPr>
          <w:sz w:val="28"/>
          <w:szCs w:val="28"/>
          <w:lang w:eastAsia="en-US"/>
        </w:rPr>
        <w:t>ат</w:t>
      </w:r>
      <w:r w:rsidRPr="00AF299F">
        <w:rPr>
          <w:spacing w:val="22"/>
          <w:sz w:val="28"/>
          <w:szCs w:val="28"/>
          <w:lang w:eastAsia="en-US"/>
        </w:rPr>
        <w:t xml:space="preserve"> </w:t>
      </w:r>
      <w:r w:rsidRPr="00AF299F">
        <w:rPr>
          <w:spacing w:val="1"/>
          <w:sz w:val="28"/>
          <w:szCs w:val="28"/>
          <w:lang w:eastAsia="en-US"/>
        </w:rPr>
        <w:t>п</w:t>
      </w:r>
      <w:r w:rsidRPr="00AF299F">
        <w:rPr>
          <w:spacing w:val="-1"/>
          <w:sz w:val="28"/>
          <w:szCs w:val="28"/>
          <w:lang w:eastAsia="en-US"/>
        </w:rPr>
        <w:t>о</w:t>
      </w:r>
      <w:r w:rsidRPr="00AF299F">
        <w:rPr>
          <w:sz w:val="28"/>
          <w:szCs w:val="28"/>
          <w:lang w:eastAsia="en-US"/>
        </w:rPr>
        <w:t>к</w:t>
      </w:r>
      <w:r w:rsidRPr="00AF299F">
        <w:rPr>
          <w:spacing w:val="-1"/>
          <w:sz w:val="28"/>
          <w:szCs w:val="28"/>
          <w:lang w:eastAsia="en-US"/>
        </w:rPr>
        <w:t>р</w:t>
      </w:r>
      <w:r w:rsidRPr="00AF299F">
        <w:rPr>
          <w:spacing w:val="1"/>
          <w:sz w:val="28"/>
          <w:szCs w:val="28"/>
          <w:lang w:eastAsia="en-US"/>
        </w:rPr>
        <w:t>ы</w:t>
      </w:r>
      <w:r w:rsidRPr="00AF299F">
        <w:rPr>
          <w:spacing w:val="-3"/>
          <w:sz w:val="28"/>
          <w:szCs w:val="28"/>
          <w:lang w:eastAsia="en-US"/>
        </w:rPr>
        <w:t>в</w:t>
      </w:r>
      <w:r w:rsidRPr="00AF299F">
        <w:rPr>
          <w:sz w:val="28"/>
          <w:szCs w:val="28"/>
          <w:lang w:eastAsia="en-US"/>
        </w:rPr>
        <w:t>ается</w:t>
      </w:r>
      <w:r w:rsidRPr="00AF299F">
        <w:rPr>
          <w:spacing w:val="25"/>
          <w:sz w:val="28"/>
          <w:szCs w:val="28"/>
          <w:lang w:eastAsia="en-US"/>
        </w:rPr>
        <w:t xml:space="preserve"> </w:t>
      </w:r>
      <w:r w:rsidRPr="00AF299F">
        <w:rPr>
          <w:sz w:val="28"/>
          <w:szCs w:val="28"/>
          <w:lang w:eastAsia="en-US"/>
        </w:rPr>
        <w:t>за</w:t>
      </w:r>
      <w:r w:rsidRPr="00AF299F">
        <w:rPr>
          <w:spacing w:val="22"/>
          <w:sz w:val="28"/>
          <w:szCs w:val="28"/>
          <w:lang w:eastAsia="en-US"/>
        </w:rPr>
        <w:t xml:space="preserve"> </w:t>
      </w:r>
      <w:r w:rsidRPr="00AF299F">
        <w:rPr>
          <w:sz w:val="28"/>
          <w:szCs w:val="28"/>
          <w:lang w:eastAsia="en-US"/>
        </w:rPr>
        <w:t>счет</w:t>
      </w:r>
      <w:r w:rsidRPr="00AF299F">
        <w:rPr>
          <w:spacing w:val="23"/>
          <w:sz w:val="28"/>
          <w:szCs w:val="28"/>
          <w:lang w:eastAsia="en-US"/>
        </w:rPr>
        <w:t xml:space="preserve"> </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дб</w:t>
      </w:r>
      <w:r w:rsidRPr="00AF299F">
        <w:rPr>
          <w:spacing w:val="-2"/>
          <w:sz w:val="28"/>
          <w:szCs w:val="28"/>
          <w:lang w:eastAsia="en-US"/>
        </w:rPr>
        <w:t>а</w:t>
      </w:r>
      <w:r w:rsidRPr="00AF299F">
        <w:rPr>
          <w:sz w:val="28"/>
          <w:szCs w:val="28"/>
          <w:lang w:eastAsia="en-US"/>
        </w:rPr>
        <w:t>вки</w:t>
      </w:r>
      <w:r w:rsidRPr="00AF299F">
        <w:rPr>
          <w:spacing w:val="26"/>
          <w:sz w:val="28"/>
          <w:szCs w:val="28"/>
          <w:lang w:eastAsia="en-US"/>
        </w:rPr>
        <w:t xml:space="preserve"> </w:t>
      </w:r>
      <w:r w:rsidRPr="00AF299F">
        <w:rPr>
          <w:sz w:val="28"/>
          <w:szCs w:val="28"/>
          <w:lang w:eastAsia="en-US"/>
        </w:rPr>
        <w:t>в</w:t>
      </w:r>
      <w:r w:rsidRPr="00AF299F">
        <w:rPr>
          <w:spacing w:val="24"/>
          <w:sz w:val="28"/>
          <w:szCs w:val="28"/>
          <w:lang w:eastAsia="en-US"/>
        </w:rPr>
        <w:t xml:space="preserve"> </w:t>
      </w:r>
      <w:r w:rsidRPr="00AF299F">
        <w:rPr>
          <w:sz w:val="28"/>
          <w:szCs w:val="28"/>
          <w:lang w:eastAsia="en-US"/>
        </w:rPr>
        <w:t>т</w:t>
      </w:r>
      <w:r w:rsidRPr="00AF299F">
        <w:rPr>
          <w:spacing w:val="-3"/>
          <w:sz w:val="28"/>
          <w:szCs w:val="28"/>
          <w:lang w:eastAsia="en-US"/>
        </w:rPr>
        <w:t>а</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ф</w:t>
      </w:r>
      <w:r w:rsidRPr="00AF299F">
        <w:rPr>
          <w:spacing w:val="-2"/>
          <w:sz w:val="28"/>
          <w:szCs w:val="28"/>
          <w:lang w:eastAsia="en-US"/>
        </w:rPr>
        <w:t>е</w:t>
      </w:r>
      <w:r w:rsidRPr="00AF299F">
        <w:rPr>
          <w:sz w:val="28"/>
          <w:szCs w:val="28"/>
          <w:lang w:eastAsia="en-US"/>
        </w:rPr>
        <w:t>;</w:t>
      </w:r>
    </w:p>
    <w:p w:rsidR="00AF299F" w:rsidRPr="00AF299F" w:rsidRDefault="00AF299F" w:rsidP="00AF299F">
      <w:pPr>
        <w:widowControl w:val="0"/>
        <w:numPr>
          <w:ilvl w:val="0"/>
          <w:numId w:val="8"/>
        </w:numPr>
        <w:spacing w:after="200" w:line="276" w:lineRule="auto"/>
        <w:ind w:right="141" w:firstLine="567"/>
        <w:jc w:val="both"/>
        <w:rPr>
          <w:rFonts w:eastAsia="Arial"/>
          <w:sz w:val="28"/>
          <w:szCs w:val="28"/>
          <w:lang w:eastAsia="en-US"/>
        </w:rPr>
      </w:pPr>
      <w:r w:rsidRPr="00AF299F">
        <w:rPr>
          <w:spacing w:val="1"/>
          <w:sz w:val="28"/>
          <w:szCs w:val="28"/>
          <w:lang w:eastAsia="en-US"/>
        </w:rPr>
        <w:t>1</w:t>
      </w:r>
      <w:r w:rsidRPr="00AF299F">
        <w:rPr>
          <w:spacing w:val="-1"/>
          <w:sz w:val="28"/>
          <w:szCs w:val="28"/>
          <w:lang w:eastAsia="en-US"/>
        </w:rPr>
        <w:t>0</w:t>
      </w:r>
      <w:r w:rsidRPr="00AF299F">
        <w:rPr>
          <w:spacing w:val="1"/>
          <w:sz w:val="28"/>
          <w:szCs w:val="28"/>
          <w:lang w:eastAsia="en-US"/>
        </w:rPr>
        <w:t>0</w:t>
      </w:r>
      <w:r w:rsidRPr="00AF299F">
        <w:rPr>
          <w:sz w:val="28"/>
          <w:szCs w:val="28"/>
          <w:lang w:eastAsia="en-US"/>
        </w:rPr>
        <w:t>%</w:t>
      </w:r>
      <w:r w:rsidRPr="00AF299F">
        <w:rPr>
          <w:spacing w:val="7"/>
          <w:sz w:val="28"/>
          <w:szCs w:val="28"/>
          <w:lang w:eastAsia="en-US"/>
        </w:rPr>
        <w:t xml:space="preserve"> </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ъ</w:t>
      </w:r>
      <w:r w:rsidRPr="00AF299F">
        <w:rPr>
          <w:sz w:val="28"/>
          <w:szCs w:val="28"/>
          <w:lang w:eastAsia="en-US"/>
        </w:rPr>
        <w:t>ема</w:t>
      </w:r>
      <w:r w:rsidRPr="00AF299F">
        <w:rPr>
          <w:spacing w:val="8"/>
          <w:sz w:val="28"/>
          <w:szCs w:val="28"/>
          <w:lang w:eastAsia="en-US"/>
        </w:rPr>
        <w:t xml:space="preserve"> </w:t>
      </w:r>
      <w:r w:rsidRPr="00AF299F">
        <w:rPr>
          <w:sz w:val="28"/>
          <w:szCs w:val="28"/>
          <w:lang w:eastAsia="en-US"/>
        </w:rPr>
        <w:t>ф</w:t>
      </w:r>
      <w:r w:rsidRPr="00AF299F">
        <w:rPr>
          <w:spacing w:val="-1"/>
          <w:sz w:val="28"/>
          <w:szCs w:val="28"/>
          <w:lang w:eastAsia="en-US"/>
        </w:rPr>
        <w:t>и</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н</w:t>
      </w:r>
      <w:r w:rsidRPr="00AF299F">
        <w:rPr>
          <w:sz w:val="28"/>
          <w:szCs w:val="28"/>
          <w:lang w:eastAsia="en-US"/>
        </w:rPr>
        <w:t>с</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х</w:t>
      </w:r>
      <w:r w:rsidRPr="00AF299F">
        <w:rPr>
          <w:spacing w:val="9"/>
          <w:sz w:val="28"/>
          <w:szCs w:val="28"/>
          <w:lang w:eastAsia="en-US"/>
        </w:rPr>
        <w:t xml:space="preserve"> </w:t>
      </w:r>
      <w:r w:rsidRPr="00AF299F">
        <w:rPr>
          <w:sz w:val="28"/>
          <w:szCs w:val="28"/>
          <w:lang w:eastAsia="en-US"/>
        </w:rPr>
        <w:t>зат</w:t>
      </w:r>
      <w:r w:rsidRPr="00AF299F">
        <w:rPr>
          <w:spacing w:val="-2"/>
          <w:sz w:val="28"/>
          <w:szCs w:val="28"/>
          <w:lang w:eastAsia="en-US"/>
        </w:rPr>
        <w:t>р</w:t>
      </w:r>
      <w:r w:rsidRPr="00AF299F">
        <w:rPr>
          <w:sz w:val="28"/>
          <w:szCs w:val="28"/>
          <w:lang w:eastAsia="en-US"/>
        </w:rPr>
        <w:t>ат</w:t>
      </w:r>
      <w:r w:rsidRPr="00AF299F">
        <w:rPr>
          <w:spacing w:val="8"/>
          <w:sz w:val="28"/>
          <w:szCs w:val="28"/>
          <w:lang w:eastAsia="en-US"/>
        </w:rPr>
        <w:t xml:space="preserve"> </w:t>
      </w:r>
      <w:r w:rsidRPr="00AF299F">
        <w:rPr>
          <w:spacing w:val="1"/>
          <w:sz w:val="28"/>
          <w:szCs w:val="28"/>
          <w:lang w:eastAsia="en-US"/>
        </w:rPr>
        <w:t>п</w:t>
      </w:r>
      <w:r w:rsidRPr="00AF299F">
        <w:rPr>
          <w:spacing w:val="-1"/>
          <w:sz w:val="28"/>
          <w:szCs w:val="28"/>
          <w:lang w:eastAsia="en-US"/>
        </w:rPr>
        <w:t>о</w:t>
      </w:r>
      <w:r w:rsidRPr="00AF299F">
        <w:rPr>
          <w:sz w:val="28"/>
          <w:szCs w:val="28"/>
          <w:lang w:eastAsia="en-US"/>
        </w:rPr>
        <w:t>к</w:t>
      </w:r>
      <w:r w:rsidRPr="00AF299F">
        <w:rPr>
          <w:spacing w:val="-1"/>
          <w:sz w:val="28"/>
          <w:szCs w:val="28"/>
          <w:lang w:eastAsia="en-US"/>
        </w:rPr>
        <w:t>ры</w:t>
      </w:r>
      <w:r w:rsidRPr="00AF299F">
        <w:rPr>
          <w:sz w:val="28"/>
          <w:szCs w:val="28"/>
          <w:lang w:eastAsia="en-US"/>
        </w:rPr>
        <w:t>вается</w:t>
      </w:r>
      <w:r w:rsidRPr="00AF299F">
        <w:rPr>
          <w:spacing w:val="8"/>
          <w:sz w:val="28"/>
          <w:szCs w:val="28"/>
          <w:lang w:eastAsia="en-US"/>
        </w:rPr>
        <w:t xml:space="preserve"> </w:t>
      </w:r>
      <w:r w:rsidRPr="00AF299F">
        <w:rPr>
          <w:sz w:val="28"/>
          <w:szCs w:val="28"/>
          <w:lang w:eastAsia="en-US"/>
        </w:rPr>
        <w:t>за</w:t>
      </w:r>
      <w:r w:rsidRPr="00AF299F">
        <w:rPr>
          <w:spacing w:val="8"/>
          <w:sz w:val="28"/>
          <w:szCs w:val="28"/>
          <w:lang w:eastAsia="en-US"/>
        </w:rPr>
        <w:t xml:space="preserve"> </w:t>
      </w:r>
      <w:r w:rsidRPr="00AF299F">
        <w:rPr>
          <w:sz w:val="28"/>
          <w:szCs w:val="28"/>
          <w:lang w:eastAsia="en-US"/>
        </w:rPr>
        <w:t>счет</w:t>
      </w:r>
      <w:r w:rsidRPr="00AF299F">
        <w:rPr>
          <w:spacing w:val="8"/>
          <w:sz w:val="28"/>
          <w:szCs w:val="28"/>
          <w:lang w:eastAsia="en-US"/>
        </w:rPr>
        <w:t xml:space="preserve"> </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д</w:t>
      </w:r>
      <w:r w:rsidRPr="00AF299F">
        <w:rPr>
          <w:spacing w:val="1"/>
          <w:sz w:val="28"/>
          <w:szCs w:val="28"/>
          <w:lang w:eastAsia="en-US"/>
        </w:rPr>
        <w:t>б</w:t>
      </w:r>
      <w:r w:rsidRPr="00AF299F">
        <w:rPr>
          <w:spacing w:val="-2"/>
          <w:sz w:val="28"/>
          <w:szCs w:val="28"/>
          <w:lang w:eastAsia="en-US"/>
        </w:rPr>
        <w:t>а</w:t>
      </w:r>
      <w:r w:rsidRPr="00AF299F">
        <w:rPr>
          <w:sz w:val="28"/>
          <w:szCs w:val="28"/>
          <w:lang w:eastAsia="en-US"/>
        </w:rPr>
        <w:t>вки</w:t>
      </w:r>
      <w:r w:rsidRPr="00AF299F">
        <w:rPr>
          <w:spacing w:val="9"/>
          <w:sz w:val="28"/>
          <w:szCs w:val="28"/>
          <w:lang w:eastAsia="en-US"/>
        </w:rPr>
        <w:t xml:space="preserve"> </w:t>
      </w:r>
      <w:r w:rsidRPr="00AF299F">
        <w:rPr>
          <w:sz w:val="28"/>
          <w:szCs w:val="28"/>
          <w:lang w:eastAsia="en-US"/>
        </w:rPr>
        <w:t>в</w:t>
      </w:r>
      <w:r w:rsidRPr="00AF299F">
        <w:rPr>
          <w:spacing w:val="8"/>
          <w:sz w:val="28"/>
          <w:szCs w:val="28"/>
          <w:lang w:eastAsia="en-US"/>
        </w:rPr>
        <w:t xml:space="preserve"> </w:t>
      </w:r>
      <w:r w:rsidRPr="00AF299F">
        <w:rPr>
          <w:sz w:val="28"/>
          <w:szCs w:val="28"/>
          <w:lang w:eastAsia="en-US"/>
        </w:rPr>
        <w:t>та</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фе.</w:t>
      </w:r>
    </w:p>
    <w:p w:rsidR="00AF299F" w:rsidRPr="00AF299F" w:rsidRDefault="00AF299F" w:rsidP="00AF299F">
      <w:pPr>
        <w:widowControl w:val="0"/>
        <w:ind w:left="720" w:right="141" w:firstLine="567"/>
        <w:contextualSpacing/>
        <w:jc w:val="both"/>
        <w:rPr>
          <w:rFonts w:eastAsia="Arial"/>
          <w:sz w:val="28"/>
          <w:szCs w:val="28"/>
          <w:lang w:eastAsia="en-US"/>
        </w:rPr>
      </w:pPr>
      <w:r w:rsidRPr="00AF299F">
        <w:rPr>
          <w:rFonts w:eastAsia="Arial"/>
          <w:sz w:val="28"/>
          <w:szCs w:val="28"/>
          <w:lang w:eastAsia="en-US"/>
        </w:rPr>
        <w:t>На основании этих данных рассчитываются показатели эффективности инвестиционного проекта:</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t xml:space="preserve">• Приведенный (дисконтированный) доход </w:t>
      </w:r>
      <w:r w:rsidRPr="00AF299F">
        <w:rPr>
          <w:rFonts w:eastAsia="Arial"/>
          <w:sz w:val="28"/>
          <w:szCs w:val="28"/>
          <w:lang w:val="en-US" w:eastAsia="en-US"/>
        </w:rPr>
        <w:t>NPV</w:t>
      </w:r>
      <w:r w:rsidRPr="00AF299F">
        <w:rPr>
          <w:rFonts w:eastAsia="Arial"/>
          <w:sz w:val="28"/>
          <w:szCs w:val="28"/>
          <w:lang w:eastAsia="en-US"/>
        </w:rPr>
        <w:t xml:space="preserve"> за период;</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t xml:space="preserve">• Индекс рентабельности инвестиций </w:t>
      </w:r>
      <w:r w:rsidRPr="00AF299F">
        <w:rPr>
          <w:rFonts w:eastAsia="Arial"/>
          <w:sz w:val="28"/>
          <w:szCs w:val="28"/>
          <w:lang w:val="en-US" w:eastAsia="en-US"/>
        </w:rPr>
        <w:t>PI</w:t>
      </w:r>
      <w:r w:rsidRPr="00AF299F">
        <w:rPr>
          <w:rFonts w:eastAsia="Arial"/>
          <w:sz w:val="28"/>
          <w:szCs w:val="28"/>
          <w:lang w:eastAsia="en-US"/>
        </w:rPr>
        <w:t>;</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t>•Срок окупаемости (динамический) от начала операционной деятельности.</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AF299F" w:rsidRPr="00AF299F" w:rsidRDefault="00AF299F" w:rsidP="00AF299F">
      <w:pPr>
        <w:widowControl w:val="0"/>
        <w:ind w:right="141"/>
        <w:jc w:val="both"/>
        <w:rPr>
          <w:rFonts w:eastAsia="Calibri"/>
          <w:sz w:val="28"/>
          <w:szCs w:val="28"/>
          <w:lang w:eastAsia="en-US"/>
        </w:rPr>
      </w:pPr>
      <w:r w:rsidRPr="00AF299F">
        <w:rPr>
          <w:rFonts w:eastAsia="Calibri"/>
          <w:sz w:val="28"/>
          <w:szCs w:val="28"/>
          <w:lang w:eastAsia="en-US"/>
        </w:rPr>
        <w:t xml:space="preserve"> 1. с 2015 по 2017 показатели определены согласно «Изменению цен (тарифов) на продукцию (услуги) компаний инфраструктурного сектора до 2017 года (в %, в среднем за год к предыдущему году)»</w:t>
      </w:r>
      <w:r w:rsidRPr="00AF299F">
        <w:rPr>
          <w:rFonts w:eastAsia="Calibri"/>
          <w:sz w:val="28"/>
          <w:szCs w:val="28"/>
          <w:lang w:val="en-US" w:eastAsia="en-US"/>
        </w:rPr>
        <w:t> </w:t>
      </w:r>
      <w:r w:rsidRPr="00AF299F">
        <w:rPr>
          <w:rFonts w:eastAsia="Calibri"/>
          <w:sz w:val="28"/>
          <w:szCs w:val="28"/>
          <w:lang w:eastAsia="en-US"/>
        </w:rPr>
        <w:t xml:space="preserve"> «Сценарных условий, основных параметров прогноза социально–экономического  развития российской федерации  и предельные уровни цен (тарифов) на услуги компаний инфраструктурного сектора на 2015 год и на плановый  период  2016 и 2017 годов» Минэконом развития РФ, </w:t>
      </w:r>
      <w:hyperlink r:id="rId18" w:history="1">
        <w:r w:rsidRPr="00AF299F">
          <w:rPr>
            <w:rFonts w:eastAsia="Calibri"/>
            <w:color w:val="0000FF"/>
            <w:sz w:val="28"/>
            <w:szCs w:val="28"/>
            <w:u w:val="single"/>
            <w:lang w:val="en-US" w:eastAsia="en-US"/>
          </w:rPr>
          <w:t>http</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economy</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gov</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ru</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minec</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activity</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sections</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macro</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prognoz</w:t>
        </w:r>
        <w:r w:rsidRPr="00AF299F">
          <w:rPr>
            <w:rFonts w:eastAsia="Calibri"/>
            <w:color w:val="0000FF"/>
            <w:sz w:val="28"/>
            <w:szCs w:val="28"/>
            <w:u w:val="single"/>
            <w:lang w:eastAsia="en-US"/>
          </w:rPr>
          <w:t>/201405207</w:t>
        </w:r>
      </w:hyperlink>
      <w:r w:rsidRPr="00AF299F">
        <w:rPr>
          <w:rFonts w:eastAsia="Calibri"/>
          <w:sz w:val="28"/>
          <w:szCs w:val="28"/>
          <w:lang w:eastAsia="en-US"/>
        </w:rPr>
        <w:t>. Таблица «Прогноз роста цен (тарифов) на товары (услуги) инфраструктурных компаний» Раздела 7 (страница 33).</w:t>
      </w:r>
    </w:p>
    <w:p w:rsidR="00AF299F" w:rsidRPr="00AF299F" w:rsidRDefault="00AF299F" w:rsidP="00AF299F">
      <w:pPr>
        <w:widowControl w:val="0"/>
        <w:ind w:right="141"/>
        <w:jc w:val="both"/>
        <w:rPr>
          <w:rFonts w:eastAsia="Arial"/>
          <w:sz w:val="28"/>
          <w:szCs w:val="28"/>
          <w:lang w:eastAsia="en-US"/>
        </w:rPr>
      </w:pPr>
      <w:r w:rsidRPr="00AF299F">
        <w:rPr>
          <w:rFonts w:eastAsia="Calibri"/>
          <w:sz w:val="28"/>
          <w:szCs w:val="28"/>
          <w:lang w:eastAsia="en-US"/>
        </w:rPr>
        <w:t xml:space="preserve"> 2. с 2018 по 2028 показатели определены согласно «долгосрочного прогноза индексов-дефляторов и инфляции до 2030 года (в %, за год к предыдущему году)* вариант </w:t>
      </w:r>
      <w:r w:rsidRPr="00AF299F">
        <w:rPr>
          <w:rFonts w:eastAsia="Calibri"/>
          <w:sz w:val="28"/>
          <w:szCs w:val="28"/>
          <w:lang w:val="en-US" w:eastAsia="en-US"/>
        </w:rPr>
        <w:t>INN</w:t>
      </w:r>
      <w:r w:rsidRPr="00AF299F">
        <w:rPr>
          <w:rFonts w:eastAsia="Calibri"/>
          <w:sz w:val="28"/>
          <w:szCs w:val="28"/>
          <w:lang w:eastAsia="en-US"/>
        </w:rPr>
        <w:t>-2»</w:t>
      </w:r>
      <w:r w:rsidRPr="00AF299F">
        <w:rPr>
          <w:rFonts w:eastAsia="Calibri"/>
          <w:sz w:val="28"/>
          <w:szCs w:val="28"/>
          <w:lang w:val="en-US" w:eastAsia="en-US"/>
        </w:rPr>
        <w:t> </w:t>
      </w:r>
      <w:r w:rsidRPr="00AF299F">
        <w:rPr>
          <w:rFonts w:eastAsia="Calibri"/>
          <w:sz w:val="28"/>
          <w:szCs w:val="28"/>
          <w:lang w:eastAsia="en-US"/>
        </w:rPr>
        <w:t xml:space="preserve">Письма Министерства Экономического Развития Российской Федерации </w:t>
      </w:r>
      <w:r w:rsidRPr="00AF299F">
        <w:rPr>
          <w:rFonts w:eastAsia="Calibri"/>
          <w:sz w:val="28"/>
          <w:szCs w:val="28"/>
          <w:lang w:val="en-US" w:eastAsia="en-US"/>
        </w:rPr>
        <w:t>N</w:t>
      </w:r>
      <w:r w:rsidRPr="00AF299F">
        <w:rPr>
          <w:rFonts w:eastAsia="Calibri"/>
          <w:sz w:val="28"/>
          <w:szCs w:val="28"/>
          <w:lang w:eastAsia="en-US"/>
        </w:rPr>
        <w:t xml:space="preserve"> 21790-АКД03 от 05.10.2011 «Временно определенные показатели долгосрочного прогноза социально-экономического развития РФ до 2030 года»,  </w:t>
      </w:r>
      <w:hyperlink r:id="rId19" w:history="1">
        <w:r w:rsidRPr="00AF299F">
          <w:rPr>
            <w:rFonts w:eastAsia="Calibri"/>
            <w:color w:val="0000FF"/>
            <w:sz w:val="28"/>
            <w:szCs w:val="28"/>
            <w:u w:val="single"/>
            <w:lang w:val="en-US" w:eastAsia="en-US"/>
          </w:rPr>
          <w:t>http</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economy</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gov</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ru</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minec</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activity</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sections</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macro</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prognoz</w:t>
        </w:r>
        <w:r w:rsidRPr="00AF299F">
          <w:rPr>
            <w:rFonts w:eastAsia="Calibri"/>
            <w:color w:val="0000FF"/>
            <w:sz w:val="28"/>
            <w:szCs w:val="28"/>
            <w:u w:val="single"/>
            <w:lang w:eastAsia="en-US"/>
          </w:rPr>
          <w:t>/</w:t>
        </w:r>
        <w:r w:rsidRPr="00AF299F">
          <w:rPr>
            <w:rFonts w:eastAsia="Calibri"/>
            <w:color w:val="0000FF"/>
            <w:sz w:val="28"/>
            <w:szCs w:val="28"/>
            <w:u w:val="single"/>
            <w:lang w:val="en-US" w:eastAsia="en-US"/>
          </w:rPr>
          <w:t>doc</w:t>
        </w:r>
        <w:r w:rsidRPr="00AF299F">
          <w:rPr>
            <w:rFonts w:eastAsia="Calibri"/>
            <w:color w:val="0000FF"/>
            <w:sz w:val="28"/>
            <w:szCs w:val="28"/>
            <w:u w:val="single"/>
            <w:lang w:eastAsia="en-US"/>
          </w:rPr>
          <w:t>20111006_05</w:t>
        </w:r>
      </w:hyperlink>
      <w:r w:rsidRPr="00AF299F">
        <w:rPr>
          <w:rFonts w:eastAsia="Calibri"/>
          <w:sz w:val="28"/>
          <w:szCs w:val="28"/>
          <w:lang w:eastAsia="en-US"/>
        </w:rPr>
        <w:t>.</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lastRenderedPageBreak/>
        <w:t>Шаг расчета – 1 год. Количество часов работы в отопительный период с учетом коэффициента используемой подключенной мощности составляет 7272 часов. Количество часов работы в летний период с учетом коэффициента используемой подключенной нагрузки составляет 528 часов.</w:t>
      </w:r>
    </w:p>
    <w:p w:rsidR="00AF299F" w:rsidRPr="00AF299F" w:rsidRDefault="00AF299F" w:rsidP="00AF299F">
      <w:pPr>
        <w:widowControl w:val="0"/>
        <w:ind w:right="141" w:firstLine="567"/>
        <w:jc w:val="both"/>
        <w:rPr>
          <w:rFonts w:eastAsia="Arial"/>
          <w:i/>
          <w:sz w:val="28"/>
          <w:szCs w:val="28"/>
          <w:lang w:eastAsia="en-US"/>
        </w:rPr>
      </w:pPr>
      <w:r w:rsidRPr="00AF299F">
        <w:rPr>
          <w:rFonts w:eastAsia="Arial"/>
          <w:i/>
          <w:sz w:val="28"/>
          <w:szCs w:val="28"/>
          <w:lang w:eastAsia="en-US"/>
        </w:rPr>
        <w:t xml:space="preserve">Прирост теплопотребления </w:t>
      </w:r>
    </w:p>
    <w:p w:rsidR="00AF299F" w:rsidRPr="00AF299F" w:rsidRDefault="00AF299F" w:rsidP="00AF299F">
      <w:pPr>
        <w:widowControl w:val="0"/>
        <w:ind w:right="141" w:firstLine="567"/>
        <w:jc w:val="both"/>
        <w:rPr>
          <w:rFonts w:eastAsia="Arial"/>
          <w:sz w:val="28"/>
          <w:szCs w:val="28"/>
          <w:lang w:eastAsia="en-US"/>
        </w:rPr>
      </w:pPr>
      <w:r w:rsidRPr="00AF299F">
        <w:rPr>
          <w:rFonts w:eastAsia="Arial"/>
          <w:sz w:val="28"/>
          <w:szCs w:val="28"/>
          <w:lang w:eastAsia="en-US"/>
        </w:rPr>
        <w:t>Данные прогноза прироста теплопотребления по годам нарастающим итогом приведены в табл. 8.3.</w:t>
      </w:r>
    </w:p>
    <w:p w:rsidR="00AF299F" w:rsidRPr="00AF299F" w:rsidRDefault="00AF299F" w:rsidP="00AF299F">
      <w:pPr>
        <w:widowControl w:val="0"/>
        <w:spacing w:line="360" w:lineRule="auto"/>
        <w:ind w:right="141"/>
        <w:jc w:val="both"/>
        <w:rPr>
          <w:rFonts w:eastAsia="Arial"/>
          <w:sz w:val="28"/>
          <w:szCs w:val="28"/>
          <w:lang w:eastAsia="en-US"/>
        </w:rPr>
      </w:pPr>
      <w:r w:rsidRPr="00AF299F">
        <w:rPr>
          <w:rFonts w:eastAsia="Arial"/>
          <w:sz w:val="28"/>
          <w:szCs w:val="28"/>
          <w:lang w:eastAsia="en-US"/>
        </w:rPr>
        <w:t>Таблица 8.3 - Прирост теплопотребления по годам</w:t>
      </w:r>
    </w:p>
    <w:tbl>
      <w:tblPr>
        <w:tblW w:w="5000" w:type="pct"/>
        <w:tblLook w:val="04A0" w:firstRow="1" w:lastRow="0" w:firstColumn="1" w:lastColumn="0" w:noHBand="0" w:noVBand="1"/>
      </w:tblPr>
      <w:tblGrid>
        <w:gridCol w:w="5436"/>
        <w:gridCol w:w="957"/>
        <w:gridCol w:w="1045"/>
        <w:gridCol w:w="1373"/>
        <w:gridCol w:w="1375"/>
      </w:tblGrid>
      <w:tr w:rsidR="00AF299F" w:rsidRPr="00AF299F" w:rsidTr="00987994">
        <w:trPr>
          <w:trHeight w:val="330"/>
        </w:trPr>
        <w:tc>
          <w:tcPr>
            <w:tcW w:w="2668"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b/>
                <w:bCs/>
                <w:color w:val="000000"/>
              </w:rPr>
            </w:pPr>
            <w:r w:rsidRPr="00AF299F">
              <w:rPr>
                <w:b/>
                <w:bCs/>
                <w:color w:val="000000"/>
              </w:rPr>
              <w:t>Годы</w:t>
            </w:r>
          </w:p>
        </w:tc>
        <w:tc>
          <w:tcPr>
            <w:tcW w:w="47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b/>
                <w:bCs/>
                <w:color w:val="000000"/>
              </w:rPr>
            </w:pPr>
            <w:r w:rsidRPr="00AF299F">
              <w:rPr>
                <w:b/>
                <w:bCs/>
                <w:color w:val="000000"/>
              </w:rPr>
              <w:t>2019</w:t>
            </w:r>
          </w:p>
        </w:tc>
        <w:tc>
          <w:tcPr>
            <w:tcW w:w="513" w:type="pct"/>
            <w:tcBorders>
              <w:top w:val="single" w:sz="8" w:space="0" w:color="auto"/>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b/>
                <w:bCs/>
                <w:color w:val="000000"/>
              </w:rPr>
            </w:pPr>
            <w:r w:rsidRPr="00AF299F">
              <w:rPr>
                <w:b/>
                <w:bCs/>
                <w:color w:val="000000"/>
              </w:rPr>
              <w:t>2020</w:t>
            </w:r>
          </w:p>
        </w:tc>
        <w:tc>
          <w:tcPr>
            <w:tcW w:w="674" w:type="pct"/>
            <w:tcBorders>
              <w:top w:val="single" w:sz="8" w:space="0" w:color="auto"/>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b/>
                <w:bCs/>
                <w:color w:val="000000"/>
              </w:rPr>
            </w:pPr>
            <w:r w:rsidRPr="00AF299F">
              <w:rPr>
                <w:b/>
                <w:bCs/>
                <w:color w:val="000000"/>
              </w:rPr>
              <w:t>2021-2022</w:t>
            </w:r>
          </w:p>
        </w:tc>
        <w:tc>
          <w:tcPr>
            <w:tcW w:w="674" w:type="pct"/>
            <w:tcBorders>
              <w:top w:val="single" w:sz="8" w:space="0" w:color="auto"/>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b/>
                <w:bCs/>
                <w:color w:val="000000"/>
              </w:rPr>
            </w:pPr>
            <w:r w:rsidRPr="00AF299F">
              <w:rPr>
                <w:b/>
                <w:bCs/>
                <w:color w:val="000000"/>
              </w:rPr>
              <w:t>2023-2025</w:t>
            </w:r>
          </w:p>
        </w:tc>
      </w:tr>
      <w:tr w:rsidR="00AF299F" w:rsidRPr="00AF299F" w:rsidTr="00987994">
        <w:trPr>
          <w:trHeight w:val="330"/>
        </w:trPr>
        <w:tc>
          <w:tcPr>
            <w:tcW w:w="5000" w:type="pct"/>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 xml:space="preserve">Котельная №1 </w:t>
            </w:r>
          </w:p>
        </w:tc>
      </w:tr>
      <w:tr w:rsidR="00AF299F" w:rsidRPr="00AF299F" w:rsidTr="00987994">
        <w:trPr>
          <w:trHeight w:val="330"/>
        </w:trPr>
        <w:tc>
          <w:tcPr>
            <w:tcW w:w="2668"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 по годам</w:t>
            </w:r>
          </w:p>
        </w:tc>
        <w:tc>
          <w:tcPr>
            <w:tcW w:w="47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0,4514</w:t>
            </w:r>
          </w:p>
        </w:tc>
        <w:tc>
          <w:tcPr>
            <w:tcW w:w="513"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1,9863</w:t>
            </w:r>
          </w:p>
        </w:tc>
        <w:tc>
          <w:tcPr>
            <w:tcW w:w="674"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0,0288</w:t>
            </w:r>
          </w:p>
        </w:tc>
        <w:tc>
          <w:tcPr>
            <w:tcW w:w="674" w:type="pct"/>
            <w:tcBorders>
              <w:top w:val="nil"/>
              <w:left w:val="nil"/>
              <w:bottom w:val="single" w:sz="8"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0</w:t>
            </w:r>
          </w:p>
        </w:tc>
      </w:tr>
      <w:tr w:rsidR="00AF299F" w:rsidRPr="00AF299F" w:rsidTr="00987994">
        <w:trPr>
          <w:trHeight w:val="315"/>
        </w:trPr>
        <w:tc>
          <w:tcPr>
            <w:tcW w:w="2668" w:type="pct"/>
            <w:tcBorders>
              <w:top w:val="single" w:sz="8" w:space="0" w:color="auto"/>
              <w:left w:val="single" w:sz="8" w:space="0" w:color="auto"/>
              <w:bottom w:val="nil"/>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w:t>
            </w:r>
          </w:p>
        </w:tc>
        <w:tc>
          <w:tcPr>
            <w:tcW w:w="47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3,2326</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5,2189</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5,2477</w:t>
            </w:r>
          </w:p>
        </w:tc>
        <w:tc>
          <w:tcPr>
            <w:tcW w:w="674" w:type="pct"/>
            <w:vMerge w:val="restart"/>
            <w:tcBorders>
              <w:top w:val="nil"/>
              <w:left w:val="single" w:sz="8" w:space="0" w:color="auto"/>
              <w:bottom w:val="single" w:sz="8" w:space="0" w:color="000000"/>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5,2477</w:t>
            </w:r>
          </w:p>
        </w:tc>
      </w:tr>
      <w:tr w:rsidR="00AF299F" w:rsidRPr="00AF299F" w:rsidTr="00987994">
        <w:trPr>
          <w:trHeight w:val="330"/>
        </w:trPr>
        <w:tc>
          <w:tcPr>
            <w:tcW w:w="2668" w:type="pct"/>
            <w:tcBorders>
              <w:top w:val="nil"/>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(нарастающим итогом)</w:t>
            </w:r>
          </w:p>
        </w:tc>
        <w:tc>
          <w:tcPr>
            <w:tcW w:w="470"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rPr>
                <w:color w:val="000000"/>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rPr>
                <w:color w:val="000000"/>
              </w:rPr>
            </w:pPr>
          </w:p>
        </w:tc>
        <w:tc>
          <w:tcPr>
            <w:tcW w:w="674"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rPr>
                <w:color w:val="000000"/>
              </w:rPr>
            </w:pPr>
          </w:p>
        </w:tc>
        <w:tc>
          <w:tcPr>
            <w:tcW w:w="674" w:type="pct"/>
            <w:vMerge/>
            <w:tcBorders>
              <w:top w:val="nil"/>
              <w:left w:val="single" w:sz="8" w:space="0" w:color="auto"/>
              <w:bottom w:val="single" w:sz="8" w:space="0" w:color="000000"/>
              <w:right w:val="single" w:sz="4" w:space="0" w:color="auto"/>
            </w:tcBorders>
            <w:shd w:val="clear" w:color="auto" w:fill="auto"/>
            <w:vAlign w:val="center"/>
            <w:hideMark/>
          </w:tcPr>
          <w:p w:rsidR="00AF299F" w:rsidRPr="00AF299F" w:rsidRDefault="00AF299F" w:rsidP="00AF299F">
            <w:pPr>
              <w:rPr>
                <w:color w:val="000000"/>
              </w:rPr>
            </w:pPr>
          </w:p>
        </w:tc>
      </w:tr>
      <w:tr w:rsidR="00AF299F" w:rsidRPr="00AF299F" w:rsidTr="00987994">
        <w:trPr>
          <w:trHeight w:val="330"/>
        </w:trPr>
        <w:tc>
          <w:tcPr>
            <w:tcW w:w="5000" w:type="pct"/>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 xml:space="preserve">Котельная №2 </w:t>
            </w:r>
          </w:p>
        </w:tc>
      </w:tr>
      <w:tr w:rsidR="00AF299F" w:rsidRPr="00AF299F" w:rsidTr="00987994">
        <w:trPr>
          <w:trHeight w:val="330"/>
        </w:trPr>
        <w:tc>
          <w:tcPr>
            <w:tcW w:w="2668"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 по годам</w:t>
            </w:r>
          </w:p>
        </w:tc>
        <w:tc>
          <w:tcPr>
            <w:tcW w:w="47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pPr>
            <w:r w:rsidRPr="00AF299F">
              <w:t>0,3846</w:t>
            </w:r>
          </w:p>
        </w:tc>
        <w:tc>
          <w:tcPr>
            <w:tcW w:w="513"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-0,2365</w:t>
            </w:r>
          </w:p>
        </w:tc>
        <w:tc>
          <w:tcPr>
            <w:tcW w:w="674"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-0,0931</w:t>
            </w:r>
          </w:p>
        </w:tc>
        <w:tc>
          <w:tcPr>
            <w:tcW w:w="674" w:type="pct"/>
            <w:tcBorders>
              <w:top w:val="nil"/>
              <w:left w:val="nil"/>
              <w:bottom w:val="single" w:sz="8"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0,0000</w:t>
            </w:r>
          </w:p>
        </w:tc>
      </w:tr>
      <w:tr w:rsidR="00AF299F" w:rsidRPr="00AF299F" w:rsidTr="00987994">
        <w:trPr>
          <w:trHeight w:val="315"/>
        </w:trPr>
        <w:tc>
          <w:tcPr>
            <w:tcW w:w="2668" w:type="pct"/>
            <w:tcBorders>
              <w:top w:val="single" w:sz="8" w:space="0" w:color="auto"/>
              <w:left w:val="single" w:sz="8" w:space="0" w:color="auto"/>
              <w:bottom w:val="nil"/>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w:t>
            </w:r>
          </w:p>
        </w:tc>
        <w:tc>
          <w:tcPr>
            <w:tcW w:w="47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F299F" w:rsidRPr="00AF299F" w:rsidRDefault="00AF299F" w:rsidP="00AF299F">
            <w:pPr>
              <w:jc w:val="center"/>
            </w:pPr>
            <w:r w:rsidRPr="00AF299F">
              <w:t>2,875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pPr>
            <w:r w:rsidRPr="00AF299F">
              <w:t>2,6385</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pPr>
            <w:r w:rsidRPr="00AF299F">
              <w:t>2,5453</w:t>
            </w:r>
          </w:p>
        </w:tc>
        <w:tc>
          <w:tcPr>
            <w:tcW w:w="674" w:type="pct"/>
            <w:vMerge w:val="restart"/>
            <w:tcBorders>
              <w:top w:val="nil"/>
              <w:left w:val="single" w:sz="8" w:space="0" w:color="auto"/>
              <w:bottom w:val="single" w:sz="8" w:space="0" w:color="000000"/>
              <w:right w:val="single" w:sz="4" w:space="0" w:color="auto"/>
            </w:tcBorders>
            <w:shd w:val="clear" w:color="auto" w:fill="auto"/>
            <w:vAlign w:val="center"/>
            <w:hideMark/>
          </w:tcPr>
          <w:p w:rsidR="00AF299F" w:rsidRPr="00AF299F" w:rsidRDefault="00AF299F" w:rsidP="00AF299F">
            <w:pPr>
              <w:jc w:val="center"/>
            </w:pPr>
            <w:r w:rsidRPr="00AF299F">
              <w:t>2,5453</w:t>
            </w:r>
          </w:p>
        </w:tc>
      </w:tr>
      <w:tr w:rsidR="00AF299F" w:rsidRPr="00AF299F" w:rsidTr="00987994">
        <w:trPr>
          <w:trHeight w:val="330"/>
        </w:trPr>
        <w:tc>
          <w:tcPr>
            <w:tcW w:w="2668" w:type="pct"/>
            <w:tcBorders>
              <w:top w:val="nil"/>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lang w:val="en-US"/>
              </w:rPr>
            </w:pPr>
            <w:r w:rsidRPr="00AF299F">
              <w:rPr>
                <w:color w:val="000000"/>
              </w:rPr>
              <w:t>(нарастающим итогом)</w:t>
            </w:r>
          </w:p>
        </w:tc>
        <w:tc>
          <w:tcPr>
            <w:tcW w:w="470"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674"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674" w:type="pct"/>
            <w:vMerge/>
            <w:tcBorders>
              <w:top w:val="nil"/>
              <w:left w:val="single" w:sz="8" w:space="0" w:color="auto"/>
              <w:bottom w:val="single" w:sz="8" w:space="0" w:color="000000"/>
              <w:right w:val="single" w:sz="4" w:space="0" w:color="auto"/>
            </w:tcBorders>
            <w:shd w:val="clear" w:color="auto" w:fill="auto"/>
            <w:vAlign w:val="center"/>
            <w:hideMark/>
          </w:tcPr>
          <w:p w:rsidR="00AF299F" w:rsidRPr="00AF299F" w:rsidRDefault="00AF299F" w:rsidP="00AF299F"/>
        </w:tc>
      </w:tr>
      <w:tr w:rsidR="00AF299F" w:rsidRPr="00AF299F" w:rsidTr="00987994">
        <w:trPr>
          <w:trHeight w:val="330"/>
        </w:trPr>
        <w:tc>
          <w:tcPr>
            <w:tcW w:w="5000" w:type="pct"/>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AF299F" w:rsidRPr="00AF299F" w:rsidRDefault="00AF299F" w:rsidP="00AF299F">
            <w:pPr>
              <w:jc w:val="center"/>
            </w:pPr>
            <w:r w:rsidRPr="00AF299F">
              <w:t>Котельная № 5</w:t>
            </w:r>
          </w:p>
        </w:tc>
      </w:tr>
      <w:tr w:rsidR="00AF299F" w:rsidRPr="00AF299F" w:rsidTr="00987994">
        <w:trPr>
          <w:trHeight w:val="330"/>
        </w:trPr>
        <w:tc>
          <w:tcPr>
            <w:tcW w:w="2668"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 по годам</w:t>
            </w:r>
          </w:p>
        </w:tc>
        <w:tc>
          <w:tcPr>
            <w:tcW w:w="47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pPr>
            <w:r w:rsidRPr="00AF299F">
              <w:t>-0,412</w:t>
            </w:r>
          </w:p>
        </w:tc>
        <w:tc>
          <w:tcPr>
            <w:tcW w:w="513"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-1,3726</w:t>
            </w:r>
          </w:p>
        </w:tc>
        <w:tc>
          <w:tcPr>
            <w:tcW w:w="674"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0</w:t>
            </w:r>
          </w:p>
        </w:tc>
        <w:tc>
          <w:tcPr>
            <w:tcW w:w="674" w:type="pct"/>
            <w:tcBorders>
              <w:top w:val="nil"/>
              <w:left w:val="nil"/>
              <w:bottom w:val="single" w:sz="8"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0</w:t>
            </w:r>
          </w:p>
        </w:tc>
      </w:tr>
      <w:tr w:rsidR="00AF299F" w:rsidRPr="00AF299F" w:rsidTr="00987994">
        <w:trPr>
          <w:trHeight w:val="315"/>
        </w:trPr>
        <w:tc>
          <w:tcPr>
            <w:tcW w:w="2668" w:type="pct"/>
            <w:tcBorders>
              <w:top w:val="single" w:sz="8" w:space="0" w:color="auto"/>
              <w:left w:val="single" w:sz="8" w:space="0" w:color="auto"/>
              <w:bottom w:val="nil"/>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w:t>
            </w:r>
          </w:p>
        </w:tc>
        <w:tc>
          <w:tcPr>
            <w:tcW w:w="47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F299F" w:rsidRPr="00AF299F" w:rsidRDefault="00AF299F" w:rsidP="00AF299F">
            <w:pPr>
              <w:jc w:val="center"/>
            </w:pPr>
            <w:r w:rsidRPr="00AF299F">
              <w:t>1,3726</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pPr>
            <w:r w:rsidRPr="00AF299F">
              <w:t>0,0000</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pPr>
            <w:r w:rsidRPr="00AF299F">
              <w:t>0,0000</w:t>
            </w:r>
          </w:p>
        </w:tc>
        <w:tc>
          <w:tcPr>
            <w:tcW w:w="674" w:type="pct"/>
            <w:vMerge w:val="restart"/>
            <w:tcBorders>
              <w:top w:val="nil"/>
              <w:left w:val="single" w:sz="8" w:space="0" w:color="auto"/>
              <w:bottom w:val="single" w:sz="8" w:space="0" w:color="000000"/>
              <w:right w:val="single" w:sz="4" w:space="0" w:color="auto"/>
            </w:tcBorders>
            <w:shd w:val="clear" w:color="auto" w:fill="auto"/>
            <w:vAlign w:val="center"/>
            <w:hideMark/>
          </w:tcPr>
          <w:p w:rsidR="00AF299F" w:rsidRPr="00AF299F" w:rsidRDefault="00AF299F" w:rsidP="00AF299F">
            <w:pPr>
              <w:jc w:val="center"/>
            </w:pPr>
            <w:r w:rsidRPr="00AF299F">
              <w:t>0</w:t>
            </w:r>
          </w:p>
        </w:tc>
      </w:tr>
      <w:tr w:rsidR="00AF299F" w:rsidRPr="00AF299F" w:rsidTr="00987994">
        <w:trPr>
          <w:trHeight w:val="330"/>
        </w:trPr>
        <w:tc>
          <w:tcPr>
            <w:tcW w:w="2668" w:type="pct"/>
            <w:tcBorders>
              <w:top w:val="nil"/>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(нарастающим итогом)</w:t>
            </w:r>
          </w:p>
        </w:tc>
        <w:tc>
          <w:tcPr>
            <w:tcW w:w="470"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674"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674" w:type="pct"/>
            <w:vMerge/>
            <w:tcBorders>
              <w:top w:val="nil"/>
              <w:left w:val="single" w:sz="8" w:space="0" w:color="auto"/>
              <w:bottom w:val="single" w:sz="8" w:space="0" w:color="000000"/>
              <w:right w:val="single" w:sz="4" w:space="0" w:color="auto"/>
            </w:tcBorders>
            <w:shd w:val="clear" w:color="auto" w:fill="auto"/>
            <w:vAlign w:val="center"/>
            <w:hideMark/>
          </w:tcPr>
          <w:p w:rsidR="00AF299F" w:rsidRPr="00AF299F" w:rsidRDefault="00AF299F" w:rsidP="00AF299F"/>
        </w:tc>
      </w:tr>
      <w:tr w:rsidR="00AF299F" w:rsidRPr="00AF299F" w:rsidTr="00987994">
        <w:trPr>
          <w:trHeight w:val="330"/>
        </w:trPr>
        <w:tc>
          <w:tcPr>
            <w:tcW w:w="5000" w:type="pct"/>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AF299F" w:rsidRPr="00AF299F" w:rsidRDefault="00AF299F" w:rsidP="00AF299F">
            <w:pPr>
              <w:jc w:val="center"/>
              <w:rPr>
                <w:color w:val="000000"/>
              </w:rPr>
            </w:pPr>
            <w:r w:rsidRPr="00AF299F">
              <w:rPr>
                <w:color w:val="000000"/>
              </w:rPr>
              <w:t>Котельная (ОАО «Полярная ГРЭ»)</w:t>
            </w:r>
          </w:p>
        </w:tc>
      </w:tr>
      <w:tr w:rsidR="00AF299F" w:rsidRPr="00AF299F" w:rsidTr="00987994">
        <w:trPr>
          <w:trHeight w:val="330"/>
        </w:trPr>
        <w:tc>
          <w:tcPr>
            <w:tcW w:w="2668"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 по годам</w:t>
            </w:r>
          </w:p>
        </w:tc>
        <w:tc>
          <w:tcPr>
            <w:tcW w:w="47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-0,033</w:t>
            </w:r>
          </w:p>
        </w:tc>
        <w:tc>
          <w:tcPr>
            <w:tcW w:w="513"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-1,0632</w:t>
            </w:r>
          </w:p>
        </w:tc>
        <w:tc>
          <w:tcPr>
            <w:tcW w:w="674"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0</w:t>
            </w:r>
          </w:p>
        </w:tc>
        <w:tc>
          <w:tcPr>
            <w:tcW w:w="674"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jc w:val="center"/>
              <w:rPr>
                <w:color w:val="000000"/>
              </w:rPr>
            </w:pPr>
            <w:r w:rsidRPr="00AF299F">
              <w:rPr>
                <w:color w:val="000000"/>
              </w:rPr>
              <w:t>0</w:t>
            </w:r>
          </w:p>
        </w:tc>
      </w:tr>
      <w:tr w:rsidR="00AF299F" w:rsidRPr="00AF299F" w:rsidTr="00987994">
        <w:trPr>
          <w:trHeight w:val="315"/>
        </w:trPr>
        <w:tc>
          <w:tcPr>
            <w:tcW w:w="2668" w:type="pct"/>
            <w:tcBorders>
              <w:top w:val="single" w:sz="8" w:space="0" w:color="auto"/>
              <w:left w:val="single" w:sz="8" w:space="0" w:color="auto"/>
              <w:bottom w:val="nil"/>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Прогноз прироста теплопотребления</w:t>
            </w:r>
          </w:p>
        </w:tc>
        <w:tc>
          <w:tcPr>
            <w:tcW w:w="47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F299F" w:rsidRPr="00AF299F" w:rsidRDefault="00AF299F" w:rsidP="00AF299F">
            <w:pPr>
              <w:jc w:val="center"/>
              <w:rPr>
                <w:color w:val="000000"/>
              </w:rPr>
            </w:pPr>
            <w:r w:rsidRPr="00AF299F">
              <w:rPr>
                <w:color w:val="000000"/>
              </w:rPr>
              <w:t>1,0632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pPr>
            <w:r w:rsidRPr="00AF299F">
              <w:t>0,0000</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pPr>
            <w:r w:rsidRPr="00AF299F">
              <w:t>0,0000</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jc w:val="center"/>
            </w:pPr>
            <w:r w:rsidRPr="00AF299F">
              <w:t>0,0000</w:t>
            </w:r>
          </w:p>
        </w:tc>
      </w:tr>
      <w:tr w:rsidR="00AF299F" w:rsidRPr="00AF299F" w:rsidTr="00987994">
        <w:trPr>
          <w:trHeight w:val="330"/>
        </w:trPr>
        <w:tc>
          <w:tcPr>
            <w:tcW w:w="2668" w:type="pct"/>
            <w:tcBorders>
              <w:top w:val="nil"/>
              <w:left w:val="single" w:sz="8" w:space="0" w:color="auto"/>
              <w:bottom w:val="single" w:sz="8" w:space="0" w:color="auto"/>
              <w:right w:val="single" w:sz="8" w:space="0" w:color="000000"/>
            </w:tcBorders>
            <w:shd w:val="clear" w:color="auto" w:fill="auto"/>
            <w:vAlign w:val="center"/>
            <w:hideMark/>
          </w:tcPr>
          <w:p w:rsidR="00AF299F" w:rsidRPr="00AF299F" w:rsidRDefault="00AF299F" w:rsidP="00AF299F">
            <w:pPr>
              <w:jc w:val="center"/>
              <w:rPr>
                <w:color w:val="000000"/>
              </w:rPr>
            </w:pPr>
            <w:r w:rsidRPr="00AF299F">
              <w:rPr>
                <w:color w:val="000000"/>
              </w:rPr>
              <w:t>(нарастающим итогом)</w:t>
            </w:r>
          </w:p>
        </w:tc>
        <w:tc>
          <w:tcPr>
            <w:tcW w:w="470"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pPr>
              <w:rPr>
                <w:color w:val="000000"/>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674"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c>
          <w:tcPr>
            <w:tcW w:w="674" w:type="pct"/>
            <w:vMerge/>
            <w:tcBorders>
              <w:top w:val="nil"/>
              <w:left w:val="single" w:sz="8" w:space="0" w:color="auto"/>
              <w:bottom w:val="single" w:sz="8" w:space="0" w:color="000000"/>
              <w:right w:val="single" w:sz="8" w:space="0" w:color="auto"/>
            </w:tcBorders>
            <w:shd w:val="clear" w:color="auto" w:fill="auto"/>
            <w:vAlign w:val="center"/>
            <w:hideMark/>
          </w:tcPr>
          <w:p w:rsidR="00AF299F" w:rsidRPr="00AF299F" w:rsidRDefault="00AF299F" w:rsidP="00AF299F"/>
        </w:tc>
      </w:tr>
    </w:tbl>
    <w:p w:rsidR="00AF299F" w:rsidRPr="00AF299F" w:rsidRDefault="00AF299F" w:rsidP="00AF299F">
      <w:pPr>
        <w:widowControl w:val="0"/>
        <w:spacing w:line="360" w:lineRule="auto"/>
        <w:jc w:val="both"/>
        <w:rPr>
          <w:rFonts w:eastAsia="Calibri"/>
          <w:sz w:val="28"/>
          <w:szCs w:val="28"/>
          <w:lang w:val="en-US" w:eastAsia="en-US"/>
        </w:rPr>
      </w:pPr>
    </w:p>
    <w:p w:rsidR="00AF299F" w:rsidRPr="00AF299F" w:rsidRDefault="00AF299F" w:rsidP="00AF299F">
      <w:pPr>
        <w:widowControl w:val="0"/>
        <w:ind w:firstLine="567"/>
        <w:jc w:val="both"/>
        <w:rPr>
          <w:rFonts w:eastAsia="Arial"/>
          <w:i/>
          <w:sz w:val="28"/>
          <w:szCs w:val="28"/>
          <w:lang w:eastAsia="en-US"/>
        </w:rPr>
      </w:pPr>
      <w:r w:rsidRPr="00AF299F">
        <w:rPr>
          <w:rFonts w:eastAsia="Arial"/>
          <w:i/>
          <w:sz w:val="28"/>
          <w:szCs w:val="28"/>
          <w:lang w:eastAsia="en-US"/>
        </w:rPr>
        <w:t>Производственные расходы товарного отпуска тепловой энергии</w:t>
      </w:r>
    </w:p>
    <w:p w:rsidR="00AF299F" w:rsidRPr="00AF299F" w:rsidRDefault="00AF299F" w:rsidP="00AF299F">
      <w:pPr>
        <w:widowControl w:val="0"/>
        <w:ind w:firstLine="567"/>
        <w:jc w:val="both"/>
        <w:rPr>
          <w:rFonts w:eastAsia="Arial"/>
          <w:sz w:val="28"/>
          <w:szCs w:val="28"/>
          <w:lang w:eastAsia="en-US"/>
        </w:rPr>
      </w:pPr>
      <w:r w:rsidRPr="00AF299F">
        <w:rPr>
          <w:rFonts w:eastAsia="Arial"/>
          <w:sz w:val="28"/>
          <w:szCs w:val="28"/>
          <w:lang w:eastAsia="en-US"/>
        </w:rPr>
        <w:t>Калькуляция стоимости 1 Гкал тепловой энергии в ценах 2014 г. представлена в таблице 8.4. Данные взяты из источников раскрытия информации «Информация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для каждого предприятия.</w:t>
      </w:r>
    </w:p>
    <w:p w:rsidR="00AF299F" w:rsidRPr="00AF299F" w:rsidRDefault="00AF299F" w:rsidP="00AF299F">
      <w:pPr>
        <w:widowControl w:val="0"/>
        <w:spacing w:line="360" w:lineRule="auto"/>
        <w:jc w:val="both"/>
        <w:rPr>
          <w:rFonts w:eastAsia="Arial"/>
          <w:sz w:val="28"/>
          <w:szCs w:val="28"/>
          <w:lang w:eastAsia="en-US"/>
        </w:rPr>
      </w:pPr>
    </w:p>
    <w:p w:rsidR="00AF299F" w:rsidRPr="00AF299F" w:rsidRDefault="00AF299F" w:rsidP="00AF299F">
      <w:pPr>
        <w:widowControl w:val="0"/>
        <w:spacing w:line="360" w:lineRule="auto"/>
        <w:jc w:val="both"/>
        <w:rPr>
          <w:rFonts w:eastAsia="Arial"/>
          <w:sz w:val="28"/>
          <w:szCs w:val="28"/>
          <w:lang w:eastAsia="en-US"/>
        </w:rPr>
      </w:pPr>
      <w:r w:rsidRPr="00AF299F">
        <w:rPr>
          <w:rFonts w:eastAsia="Arial"/>
          <w:sz w:val="28"/>
          <w:szCs w:val="28"/>
          <w:lang w:eastAsia="en-US"/>
        </w:rPr>
        <w:t>Таблица 8.4 - Калькуляция стоимости 1 Гкал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1"/>
        <w:gridCol w:w="2382"/>
        <w:gridCol w:w="2113"/>
      </w:tblGrid>
      <w:tr w:rsidR="00AF299F" w:rsidRPr="00AF299F" w:rsidTr="00987994">
        <w:trPr>
          <w:trHeight w:val="20"/>
          <w:tblHeader/>
        </w:trPr>
        <w:tc>
          <w:tcPr>
            <w:tcW w:w="2796" w:type="pct"/>
            <w:shd w:val="clear" w:color="auto" w:fill="auto"/>
            <w:vAlign w:val="center"/>
            <w:hideMark/>
          </w:tcPr>
          <w:p w:rsidR="00AF299F" w:rsidRPr="00AF299F" w:rsidRDefault="00AF299F" w:rsidP="00AF299F">
            <w:pPr>
              <w:widowControl w:val="0"/>
              <w:jc w:val="center"/>
              <w:rPr>
                <w:rFonts w:eastAsia="Calibri"/>
                <w:b/>
                <w:bCs/>
                <w:color w:val="000000"/>
                <w:lang w:val="en-US" w:eastAsia="en-US"/>
              </w:rPr>
            </w:pPr>
            <w:r w:rsidRPr="00AF299F">
              <w:rPr>
                <w:rFonts w:eastAsia="Calibri"/>
                <w:b/>
                <w:bCs/>
                <w:color w:val="000000"/>
                <w:lang w:val="en-US" w:eastAsia="en-US"/>
              </w:rPr>
              <w:t xml:space="preserve">Наименование </w:t>
            </w:r>
            <w:r w:rsidRPr="00AF299F">
              <w:rPr>
                <w:rFonts w:eastAsia="Calibri"/>
                <w:b/>
                <w:bCs/>
                <w:color w:val="000000"/>
                <w:lang w:eastAsia="en-US"/>
              </w:rPr>
              <w:t>статьи</w:t>
            </w:r>
            <w:r w:rsidRPr="00AF299F">
              <w:rPr>
                <w:rFonts w:eastAsia="Calibri"/>
                <w:b/>
                <w:bCs/>
                <w:color w:val="000000"/>
                <w:lang w:val="en-US" w:eastAsia="en-US"/>
              </w:rPr>
              <w:t xml:space="preserve"> затрат</w:t>
            </w:r>
          </w:p>
        </w:tc>
        <w:tc>
          <w:tcPr>
            <w:tcW w:w="1168" w:type="pct"/>
            <w:shd w:val="clear" w:color="auto" w:fill="auto"/>
            <w:vAlign w:val="center"/>
            <w:hideMark/>
          </w:tcPr>
          <w:p w:rsidR="00AF299F" w:rsidRPr="00AF299F" w:rsidRDefault="00AF299F" w:rsidP="00AF299F">
            <w:pPr>
              <w:widowControl w:val="0"/>
              <w:jc w:val="center"/>
              <w:rPr>
                <w:rFonts w:eastAsia="Calibri"/>
                <w:b/>
                <w:bCs/>
                <w:color w:val="000000"/>
                <w:lang w:eastAsia="en-US"/>
              </w:rPr>
            </w:pPr>
            <w:r w:rsidRPr="00AF299F">
              <w:rPr>
                <w:rFonts w:eastAsia="Calibri"/>
                <w:b/>
                <w:bCs/>
                <w:color w:val="000000"/>
                <w:lang w:eastAsia="en-US"/>
              </w:rPr>
              <w:t>В расчете на 1 Гкал тепловой энергии, руб., в ценах 2020 г,</w:t>
            </w:r>
          </w:p>
        </w:tc>
        <w:tc>
          <w:tcPr>
            <w:tcW w:w="1036" w:type="pct"/>
            <w:shd w:val="clear" w:color="auto" w:fill="auto"/>
            <w:vAlign w:val="center"/>
            <w:hideMark/>
          </w:tcPr>
          <w:p w:rsidR="00AF299F" w:rsidRPr="00AF299F" w:rsidRDefault="00AF299F" w:rsidP="00AF299F">
            <w:pPr>
              <w:widowControl w:val="0"/>
              <w:jc w:val="center"/>
              <w:rPr>
                <w:rFonts w:eastAsia="Calibri"/>
                <w:b/>
                <w:bCs/>
                <w:color w:val="000000"/>
                <w:lang w:eastAsia="en-US"/>
              </w:rPr>
            </w:pPr>
            <w:r w:rsidRPr="00AF299F">
              <w:rPr>
                <w:rFonts w:eastAsia="Calibri"/>
                <w:b/>
                <w:bCs/>
                <w:color w:val="000000"/>
                <w:lang w:eastAsia="en-US"/>
              </w:rPr>
              <w:t>То же, в %</w:t>
            </w:r>
          </w:p>
        </w:tc>
      </w:tr>
      <w:tr w:rsidR="00AF299F" w:rsidRPr="00AF299F" w:rsidTr="00987994">
        <w:trPr>
          <w:trHeight w:val="20"/>
        </w:trPr>
        <w:tc>
          <w:tcPr>
            <w:tcW w:w="5000" w:type="pct"/>
            <w:gridSpan w:val="3"/>
            <w:shd w:val="clear" w:color="auto" w:fill="auto"/>
            <w:vAlign w:val="center"/>
            <w:hideMark/>
          </w:tcPr>
          <w:p w:rsidR="00AF299F" w:rsidRPr="00AF299F" w:rsidRDefault="00AF299F" w:rsidP="00AF299F">
            <w:pPr>
              <w:widowControl w:val="0"/>
              <w:jc w:val="center"/>
              <w:rPr>
                <w:rFonts w:eastAsia="Calibri"/>
                <w:b/>
                <w:bCs/>
                <w:color w:val="000000"/>
                <w:lang w:eastAsia="en-US"/>
              </w:rPr>
            </w:pPr>
            <w:r w:rsidRPr="00AF299F">
              <w:rPr>
                <w:rFonts w:eastAsia="Calibri"/>
                <w:b/>
                <w:bCs/>
                <w:color w:val="000000"/>
                <w:lang w:eastAsia="en-US"/>
              </w:rPr>
              <w:t xml:space="preserve">Котельная №1 </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1 Расходы на топливо</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4210,06</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49,94%</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2  Расходы  на  покупаемую  тепловую  энергию (мощность)</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0,00</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0,00%</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 xml:space="preserve">3 Расходы на электрическую энергию (мощность), </w:t>
            </w:r>
            <w:r w:rsidRPr="00AF299F">
              <w:rPr>
                <w:rFonts w:eastAsia="Calibri"/>
                <w:color w:val="000000"/>
                <w:lang w:eastAsia="en-US"/>
              </w:rPr>
              <w:lastRenderedPageBreak/>
              <w:t>потребляемую оборудованием, используемым в технологическом процессе</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lastRenderedPageBreak/>
              <w:t>1258,70</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14,93%</w:t>
            </w:r>
          </w:p>
        </w:tc>
      </w:tr>
      <w:tr w:rsidR="00AF299F" w:rsidRPr="00AF299F" w:rsidTr="00987994">
        <w:trPr>
          <w:trHeight w:val="20"/>
        </w:trPr>
        <w:tc>
          <w:tcPr>
            <w:tcW w:w="2796" w:type="pct"/>
            <w:shd w:val="clear" w:color="auto" w:fill="auto"/>
            <w:vAlign w:val="center"/>
          </w:tcPr>
          <w:p w:rsidR="00AF299F" w:rsidRPr="00AF299F" w:rsidRDefault="00AF299F" w:rsidP="00AF299F">
            <w:pPr>
              <w:widowControl w:val="0"/>
              <w:rPr>
                <w:rFonts w:eastAsia="Calibri"/>
                <w:color w:val="000000"/>
                <w:lang w:eastAsia="en-US"/>
              </w:rPr>
            </w:pPr>
            <w:r w:rsidRPr="00AF299F">
              <w:rPr>
                <w:rFonts w:eastAsia="Calibri"/>
                <w:color w:val="000000"/>
                <w:lang w:eastAsia="en-US"/>
              </w:rPr>
              <w:lastRenderedPageBreak/>
              <w:t>4 Расходы на воду, потребляемую оборудованием, используемым в технологическом процессе</w:t>
            </w:r>
          </w:p>
        </w:tc>
        <w:tc>
          <w:tcPr>
            <w:tcW w:w="1168"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4,00</w:t>
            </w:r>
          </w:p>
        </w:tc>
        <w:tc>
          <w:tcPr>
            <w:tcW w:w="1036"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0,05%</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5 Сырье и материалы, используемые в технологическом процессе</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451,82</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5,36%</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6 Расходы на оплату труда и отчисления на социальные нужды основного производственного персонала</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1395,76</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16,56%</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val="en-US" w:eastAsia="en-US"/>
              </w:rPr>
            </w:pPr>
            <w:r w:rsidRPr="00AF299F">
              <w:rPr>
                <w:rFonts w:eastAsia="Calibri"/>
                <w:color w:val="000000"/>
                <w:lang w:eastAsia="en-US"/>
              </w:rPr>
              <w:t>7</w:t>
            </w:r>
            <w:r w:rsidRPr="00AF299F">
              <w:rPr>
                <w:rFonts w:eastAsia="Calibri"/>
                <w:color w:val="000000"/>
                <w:lang w:val="en-US" w:eastAsia="en-US"/>
              </w:rPr>
              <w:t xml:space="preserve"> Прочие расходы</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1109,28</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13,16%</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val="en-US" w:eastAsia="en-US"/>
              </w:rPr>
            </w:pPr>
            <w:r w:rsidRPr="00AF299F">
              <w:rPr>
                <w:rFonts w:eastAsia="Calibri"/>
                <w:color w:val="000000"/>
                <w:lang w:eastAsia="en-US"/>
              </w:rPr>
              <w:t>8</w:t>
            </w:r>
            <w:r w:rsidRPr="00AF299F">
              <w:rPr>
                <w:rFonts w:eastAsia="Calibri"/>
                <w:color w:val="000000"/>
                <w:lang w:val="en-US" w:eastAsia="en-US"/>
              </w:rPr>
              <w:t xml:space="preserve"> Итого расходов</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8429,63</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100,00%</w:t>
            </w:r>
          </w:p>
        </w:tc>
      </w:tr>
      <w:tr w:rsidR="00AF299F" w:rsidRPr="00AF299F" w:rsidTr="00987994">
        <w:trPr>
          <w:trHeight w:val="20"/>
        </w:trPr>
        <w:tc>
          <w:tcPr>
            <w:tcW w:w="5000" w:type="pct"/>
            <w:gridSpan w:val="3"/>
            <w:shd w:val="clear" w:color="auto" w:fill="auto"/>
            <w:vAlign w:val="center"/>
            <w:hideMark/>
          </w:tcPr>
          <w:p w:rsidR="00AF299F" w:rsidRPr="00AF299F" w:rsidRDefault="00AF299F" w:rsidP="00AF299F">
            <w:pPr>
              <w:widowControl w:val="0"/>
              <w:jc w:val="center"/>
              <w:rPr>
                <w:rFonts w:eastAsia="Calibri"/>
                <w:b/>
                <w:bCs/>
                <w:color w:val="000000"/>
                <w:lang w:eastAsia="en-US"/>
              </w:rPr>
            </w:pPr>
            <w:r w:rsidRPr="00AF299F">
              <w:rPr>
                <w:rFonts w:eastAsia="Calibri"/>
                <w:b/>
                <w:bCs/>
                <w:color w:val="000000"/>
                <w:lang w:val="en-US" w:eastAsia="en-US"/>
              </w:rPr>
              <w:t xml:space="preserve">Котельная №2 </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val="en-US" w:eastAsia="en-US"/>
              </w:rPr>
            </w:pPr>
            <w:r w:rsidRPr="00AF299F">
              <w:rPr>
                <w:rFonts w:eastAsia="Calibri"/>
                <w:color w:val="000000"/>
                <w:lang w:val="en-US" w:eastAsia="en-US"/>
              </w:rPr>
              <w:t>1 Расходы на топливо</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6419,76</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46,14%</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2  Расходы  на  покупаемую  тепловую  энергию</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0,00</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0,00%</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3 Расходы на электрическую энергию (мощность), потребляемую оборудованием, используемым в технологическом процессе</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1532,32</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11,01%</w:t>
            </w:r>
          </w:p>
        </w:tc>
      </w:tr>
      <w:tr w:rsidR="00AF299F" w:rsidRPr="00AF299F" w:rsidTr="00987994">
        <w:trPr>
          <w:trHeight w:val="20"/>
        </w:trPr>
        <w:tc>
          <w:tcPr>
            <w:tcW w:w="2796" w:type="pct"/>
            <w:shd w:val="clear" w:color="auto" w:fill="auto"/>
            <w:vAlign w:val="center"/>
          </w:tcPr>
          <w:p w:rsidR="00AF299F" w:rsidRPr="00AF299F" w:rsidRDefault="00AF299F" w:rsidP="00AF299F">
            <w:pPr>
              <w:widowControl w:val="0"/>
              <w:rPr>
                <w:rFonts w:eastAsia="Calibri"/>
                <w:color w:val="000000"/>
                <w:lang w:eastAsia="en-US"/>
              </w:rPr>
            </w:pPr>
            <w:r w:rsidRPr="00AF299F">
              <w:rPr>
                <w:rFonts w:eastAsia="Calibri"/>
                <w:color w:val="000000"/>
                <w:lang w:eastAsia="en-US"/>
              </w:rPr>
              <w:t>4 Расходы на воду, потребляемую оборудованием, используемым в технологическом процессе</w:t>
            </w:r>
          </w:p>
        </w:tc>
        <w:tc>
          <w:tcPr>
            <w:tcW w:w="1168"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4,49</w:t>
            </w:r>
          </w:p>
        </w:tc>
        <w:tc>
          <w:tcPr>
            <w:tcW w:w="1036" w:type="pct"/>
            <w:shd w:val="clear" w:color="auto" w:fill="auto"/>
            <w:vAlign w:val="center"/>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0,03%</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5 Сырье и материалы, используемые в технологическом процессе</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618,28</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4,44%</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eastAsia="en-US"/>
              </w:rPr>
            </w:pPr>
            <w:r w:rsidRPr="00AF299F">
              <w:rPr>
                <w:rFonts w:eastAsia="Calibri"/>
                <w:color w:val="000000"/>
                <w:lang w:eastAsia="en-US"/>
              </w:rPr>
              <w:t>6 Расходы на оплату труда и отчисления на социальные нужды основного производственного персонала</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1612,45</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11,59%</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val="en-US" w:eastAsia="en-US"/>
              </w:rPr>
            </w:pPr>
            <w:r w:rsidRPr="00AF299F">
              <w:rPr>
                <w:rFonts w:eastAsia="Calibri"/>
                <w:color w:val="000000"/>
                <w:lang w:eastAsia="en-US"/>
              </w:rPr>
              <w:t>7</w:t>
            </w:r>
            <w:r w:rsidRPr="00AF299F">
              <w:rPr>
                <w:rFonts w:eastAsia="Calibri"/>
                <w:color w:val="000000"/>
                <w:lang w:val="en-US" w:eastAsia="en-US"/>
              </w:rPr>
              <w:t xml:space="preserve"> Прочие расходы</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3725,63</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26,78%</w:t>
            </w:r>
          </w:p>
        </w:tc>
      </w:tr>
      <w:tr w:rsidR="00AF299F" w:rsidRPr="00AF299F" w:rsidTr="00987994">
        <w:trPr>
          <w:trHeight w:val="20"/>
        </w:trPr>
        <w:tc>
          <w:tcPr>
            <w:tcW w:w="2796" w:type="pct"/>
            <w:shd w:val="clear" w:color="auto" w:fill="auto"/>
            <w:vAlign w:val="center"/>
            <w:hideMark/>
          </w:tcPr>
          <w:p w:rsidR="00AF299F" w:rsidRPr="00AF299F" w:rsidRDefault="00AF299F" w:rsidP="00AF299F">
            <w:pPr>
              <w:widowControl w:val="0"/>
              <w:rPr>
                <w:rFonts w:eastAsia="Calibri"/>
                <w:color w:val="000000"/>
                <w:lang w:val="en-US" w:eastAsia="en-US"/>
              </w:rPr>
            </w:pPr>
            <w:r w:rsidRPr="00AF299F">
              <w:rPr>
                <w:rFonts w:eastAsia="Calibri"/>
                <w:color w:val="000000"/>
                <w:lang w:eastAsia="en-US"/>
              </w:rPr>
              <w:t>8</w:t>
            </w:r>
            <w:r w:rsidRPr="00AF299F">
              <w:rPr>
                <w:rFonts w:eastAsia="Calibri"/>
                <w:color w:val="000000"/>
                <w:lang w:val="en-US" w:eastAsia="en-US"/>
              </w:rPr>
              <w:t xml:space="preserve"> Итого расходов</w:t>
            </w:r>
          </w:p>
        </w:tc>
        <w:tc>
          <w:tcPr>
            <w:tcW w:w="1168" w:type="pct"/>
            <w:shd w:val="clear" w:color="auto" w:fill="auto"/>
            <w:vAlign w:val="center"/>
            <w:hideMark/>
          </w:tcPr>
          <w:p w:rsidR="00AF299F" w:rsidRPr="00AF299F" w:rsidRDefault="00AF299F" w:rsidP="00AF299F">
            <w:pPr>
              <w:widowControl w:val="0"/>
              <w:jc w:val="center"/>
              <w:rPr>
                <w:rFonts w:eastAsia="Calibri"/>
                <w:color w:val="000000"/>
                <w:lang w:eastAsia="en-US"/>
              </w:rPr>
            </w:pPr>
            <w:r w:rsidRPr="00AF299F">
              <w:rPr>
                <w:rFonts w:eastAsia="Calibri"/>
                <w:color w:val="000000"/>
                <w:szCs w:val="20"/>
                <w:lang w:val="en-US" w:eastAsia="en-US"/>
              </w:rPr>
              <w:t>13912,92</w:t>
            </w:r>
          </w:p>
        </w:tc>
        <w:tc>
          <w:tcPr>
            <w:tcW w:w="1036" w:type="pct"/>
            <w:shd w:val="clear" w:color="auto" w:fill="auto"/>
            <w:vAlign w:val="center"/>
            <w:hideMark/>
          </w:tcPr>
          <w:p w:rsidR="00AF299F" w:rsidRPr="00AF299F" w:rsidRDefault="00AF299F" w:rsidP="00AF299F">
            <w:pPr>
              <w:widowControl w:val="0"/>
              <w:jc w:val="center"/>
              <w:rPr>
                <w:rFonts w:eastAsia="Calibri"/>
                <w:color w:val="000000"/>
                <w:lang w:val="en-US" w:eastAsia="en-US"/>
              </w:rPr>
            </w:pPr>
            <w:r w:rsidRPr="00AF299F">
              <w:rPr>
                <w:rFonts w:eastAsia="Calibri"/>
                <w:color w:val="000000"/>
                <w:szCs w:val="20"/>
                <w:lang w:val="en-US" w:eastAsia="en-US"/>
              </w:rPr>
              <w:t>100,00%</w:t>
            </w:r>
          </w:p>
        </w:tc>
      </w:tr>
    </w:tbl>
    <w:p w:rsidR="00AF299F" w:rsidRPr="00AF299F" w:rsidRDefault="00AF299F" w:rsidP="00AF299F">
      <w:pPr>
        <w:widowControl w:val="0"/>
        <w:spacing w:line="360" w:lineRule="auto"/>
        <w:ind w:firstLine="567"/>
        <w:jc w:val="both"/>
        <w:rPr>
          <w:rFonts w:eastAsia="Arial"/>
          <w:i/>
          <w:sz w:val="28"/>
          <w:szCs w:val="28"/>
          <w:lang w:eastAsia="en-US"/>
        </w:rPr>
      </w:pPr>
    </w:p>
    <w:p w:rsidR="00AF299F" w:rsidRPr="00AF299F" w:rsidRDefault="00AF299F" w:rsidP="00AF299F">
      <w:pPr>
        <w:widowControl w:val="0"/>
        <w:ind w:firstLine="567"/>
        <w:jc w:val="both"/>
        <w:rPr>
          <w:rFonts w:eastAsia="Arial"/>
          <w:i/>
          <w:sz w:val="28"/>
          <w:szCs w:val="28"/>
          <w:lang w:eastAsia="en-US"/>
        </w:rPr>
      </w:pPr>
      <w:r w:rsidRPr="00AF299F">
        <w:rPr>
          <w:rFonts w:eastAsia="Arial"/>
          <w:i/>
          <w:sz w:val="28"/>
          <w:szCs w:val="28"/>
          <w:lang w:eastAsia="en-US"/>
        </w:rPr>
        <w:t>Индексы-дефляторы МЭР</w:t>
      </w:r>
    </w:p>
    <w:p w:rsidR="00AF299F" w:rsidRPr="00AF299F" w:rsidRDefault="00AF299F" w:rsidP="00AF299F">
      <w:pPr>
        <w:widowControl w:val="0"/>
        <w:ind w:firstLine="567"/>
        <w:jc w:val="both"/>
        <w:rPr>
          <w:rFonts w:eastAsia="Arial"/>
          <w:sz w:val="28"/>
          <w:szCs w:val="28"/>
          <w:lang w:eastAsia="en-US"/>
        </w:rPr>
      </w:pPr>
      <w:r w:rsidRPr="00AF299F">
        <w:rPr>
          <w:rFonts w:eastAsia="Arial"/>
          <w:sz w:val="28"/>
          <w:szCs w:val="28"/>
          <w:lang w:eastAsia="en-US"/>
        </w:rPr>
        <w:t>Изменения индексов основных показателей расчета в соответствии с индексами-дефляторами МЭР представлены в таблице 8.5.</w:t>
      </w: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jc w:val="both"/>
        <w:rPr>
          <w:rFonts w:eastAsia="Arial"/>
          <w:sz w:val="28"/>
          <w:szCs w:val="28"/>
          <w:lang w:eastAsia="en-US"/>
        </w:rPr>
      </w:pPr>
      <w:r w:rsidRPr="00AF299F">
        <w:rPr>
          <w:rFonts w:eastAsia="Arial"/>
          <w:sz w:val="28"/>
          <w:szCs w:val="28"/>
          <w:lang w:eastAsia="en-US"/>
        </w:rPr>
        <w:t>Таблица 8.5 - Индексы-дефляторы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621"/>
        <w:gridCol w:w="621"/>
        <w:gridCol w:w="621"/>
        <w:gridCol w:w="621"/>
        <w:gridCol w:w="621"/>
        <w:gridCol w:w="621"/>
        <w:gridCol w:w="621"/>
        <w:gridCol w:w="621"/>
        <w:gridCol w:w="621"/>
        <w:gridCol w:w="621"/>
        <w:gridCol w:w="621"/>
        <w:gridCol w:w="621"/>
        <w:gridCol w:w="621"/>
        <w:gridCol w:w="621"/>
      </w:tblGrid>
      <w:tr w:rsidR="00AF299F" w:rsidRPr="00AF299F" w:rsidTr="00987994">
        <w:trPr>
          <w:trHeight w:val="20"/>
          <w:tblHeader/>
        </w:trPr>
        <w:tc>
          <w:tcPr>
            <w:tcW w:w="829" w:type="pct"/>
            <w:vMerge w:val="restar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val="en-US"/>
              </w:rPr>
              <w:t>Показатель</w:t>
            </w:r>
          </w:p>
        </w:tc>
        <w:tc>
          <w:tcPr>
            <w:tcW w:w="4171" w:type="pct"/>
            <w:gridSpan w:val="14"/>
            <w:shd w:val="clear" w:color="auto" w:fill="auto"/>
            <w:vAlign w:val="center"/>
            <w:hideMark/>
          </w:tcPr>
          <w:p w:rsidR="00AF299F" w:rsidRPr="00AF299F" w:rsidRDefault="00AF299F" w:rsidP="00AF299F">
            <w:pPr>
              <w:widowControl w:val="0"/>
              <w:jc w:val="center"/>
              <w:rPr>
                <w:rFonts w:eastAsia="Calibri"/>
                <w:sz w:val="18"/>
                <w:szCs w:val="18"/>
              </w:rPr>
            </w:pPr>
            <w:r w:rsidRPr="00AF299F">
              <w:rPr>
                <w:rFonts w:eastAsia="Calibri"/>
                <w:sz w:val="18"/>
                <w:szCs w:val="18"/>
              </w:rPr>
              <w:t>Значение показателя по годам расчетного периода</w:t>
            </w:r>
          </w:p>
        </w:tc>
      </w:tr>
      <w:tr w:rsidR="00AF299F" w:rsidRPr="00AF299F" w:rsidTr="00987994">
        <w:trPr>
          <w:trHeight w:val="20"/>
          <w:tblHeader/>
        </w:trPr>
        <w:tc>
          <w:tcPr>
            <w:tcW w:w="829" w:type="pct"/>
            <w:vMerge/>
            <w:shd w:val="clear" w:color="auto" w:fill="auto"/>
            <w:vAlign w:val="center"/>
            <w:hideMark/>
          </w:tcPr>
          <w:p w:rsidR="00AF299F" w:rsidRPr="00AF299F" w:rsidRDefault="00AF299F" w:rsidP="00AF299F">
            <w:pPr>
              <w:widowControl w:val="0"/>
              <w:jc w:val="center"/>
              <w:rPr>
                <w:rFonts w:eastAsia="Calibri"/>
                <w:sz w:val="18"/>
                <w:szCs w:val="18"/>
              </w:rPr>
            </w:pPr>
          </w:p>
        </w:tc>
        <w:tc>
          <w:tcPr>
            <w:tcW w:w="298" w:type="pct"/>
            <w:shd w:val="clear" w:color="auto" w:fill="auto"/>
            <w:vAlign w:val="center"/>
            <w:hideMark/>
          </w:tcPr>
          <w:p w:rsidR="00AF299F" w:rsidRPr="00AF299F" w:rsidRDefault="00AF299F" w:rsidP="00AF299F">
            <w:pPr>
              <w:widowControl w:val="0"/>
              <w:jc w:val="center"/>
              <w:rPr>
                <w:rFonts w:eastAsia="Calibri"/>
                <w:sz w:val="18"/>
                <w:szCs w:val="18"/>
              </w:rPr>
            </w:pPr>
            <w:r w:rsidRPr="00AF299F">
              <w:rPr>
                <w:rFonts w:eastAsia="Calibri"/>
                <w:sz w:val="18"/>
                <w:szCs w:val="18"/>
                <w:lang w:eastAsia="en-US"/>
              </w:rPr>
              <w:t xml:space="preserve">2017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2018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2019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2021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2022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2023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2024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2025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2027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2028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2029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2030 </w:t>
            </w:r>
          </w:p>
        </w:tc>
      </w:tr>
      <w:tr w:rsidR="00AF299F" w:rsidRPr="00AF299F" w:rsidTr="00987994">
        <w:trPr>
          <w:trHeight w:val="20"/>
          <w:tblHeader/>
        </w:trPr>
        <w:tc>
          <w:tcPr>
            <w:tcW w:w="829" w:type="pct"/>
            <w:shd w:val="clear" w:color="auto" w:fill="auto"/>
            <w:vAlign w:val="center"/>
            <w:hideMark/>
          </w:tcPr>
          <w:p w:rsidR="00AF299F" w:rsidRPr="00AF299F" w:rsidRDefault="00AF299F" w:rsidP="00AF299F">
            <w:pPr>
              <w:widowControl w:val="0"/>
              <w:rPr>
                <w:rFonts w:eastAsia="Calibri"/>
                <w:sz w:val="18"/>
                <w:szCs w:val="18"/>
                <w:lang w:val="en-US"/>
              </w:rPr>
            </w:pPr>
            <w:r w:rsidRPr="00AF299F">
              <w:rPr>
                <w:rFonts w:eastAsia="Calibri"/>
                <w:sz w:val="18"/>
                <w:szCs w:val="18"/>
                <w:lang w:val="en-US"/>
              </w:rPr>
              <w:t>Строительство</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106,0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105,2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105,0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105,1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105,1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105,0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104,7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104,7 </w:t>
            </w:r>
          </w:p>
        </w:tc>
      </w:tr>
      <w:tr w:rsidR="00AF299F" w:rsidRPr="00AF299F" w:rsidTr="00987994">
        <w:trPr>
          <w:trHeight w:val="20"/>
          <w:tblHeader/>
        </w:trPr>
        <w:tc>
          <w:tcPr>
            <w:tcW w:w="829" w:type="pct"/>
            <w:shd w:val="clear" w:color="auto" w:fill="auto"/>
            <w:vAlign w:val="center"/>
            <w:hideMark/>
          </w:tcPr>
          <w:p w:rsidR="00AF299F" w:rsidRPr="00AF299F" w:rsidRDefault="00AF299F" w:rsidP="00AF299F">
            <w:pPr>
              <w:widowControl w:val="0"/>
              <w:rPr>
                <w:rFonts w:eastAsia="Calibri"/>
                <w:sz w:val="18"/>
                <w:szCs w:val="18"/>
              </w:rPr>
            </w:pPr>
            <w:r w:rsidRPr="00AF299F">
              <w:rPr>
                <w:rFonts w:eastAsia="Calibri"/>
                <w:sz w:val="18"/>
                <w:szCs w:val="18"/>
              </w:rPr>
              <w:t>Производство, передача и распределение электро-энергии, газа, пара и горячей воды</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107,0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104,7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rPr>
            </w:pPr>
            <w:r w:rsidRPr="00AF299F">
              <w:rPr>
                <w:rFonts w:eastAsia="Calibri"/>
                <w:sz w:val="18"/>
                <w:szCs w:val="18"/>
                <w:lang w:eastAsia="en-US"/>
              </w:rPr>
              <w:t xml:space="preserve">106,1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104,2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103,9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103,9 </w:t>
            </w:r>
          </w:p>
        </w:tc>
      </w:tr>
      <w:tr w:rsidR="00AF299F" w:rsidRPr="00AF299F" w:rsidTr="00987994">
        <w:trPr>
          <w:trHeight w:val="20"/>
          <w:tblHeader/>
        </w:trPr>
        <w:tc>
          <w:tcPr>
            <w:tcW w:w="829" w:type="pct"/>
            <w:shd w:val="clear" w:color="auto" w:fill="auto"/>
            <w:vAlign w:val="center"/>
            <w:hideMark/>
          </w:tcPr>
          <w:p w:rsidR="00AF299F" w:rsidRPr="00AF299F" w:rsidRDefault="00AF299F" w:rsidP="00AF299F">
            <w:pPr>
              <w:widowControl w:val="0"/>
              <w:rPr>
                <w:rFonts w:eastAsia="Calibri"/>
                <w:sz w:val="18"/>
                <w:szCs w:val="18"/>
              </w:rPr>
            </w:pPr>
            <w:r w:rsidRPr="00AF299F">
              <w:rPr>
                <w:rFonts w:eastAsia="Calibri"/>
                <w:sz w:val="18"/>
                <w:szCs w:val="18"/>
              </w:rPr>
              <w:t>Добыча полезных ископаемых: угольная и торфяная</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115,1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125,8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105,1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102,3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102,7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103,8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104,2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104,0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103,8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103,8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103,6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103,7 </w:t>
            </w:r>
          </w:p>
        </w:tc>
        <w:tc>
          <w:tcPr>
            <w:tcW w:w="298" w:type="pct"/>
            <w:shd w:val="clear" w:color="auto" w:fill="auto"/>
            <w:vAlign w:val="center"/>
            <w:hideMark/>
          </w:tcPr>
          <w:p w:rsidR="00AF299F" w:rsidRPr="00AF299F" w:rsidRDefault="00AF299F" w:rsidP="00AF299F">
            <w:pPr>
              <w:widowControl w:val="0"/>
              <w:jc w:val="center"/>
              <w:rPr>
                <w:rFonts w:eastAsia="Calibri"/>
                <w:sz w:val="18"/>
                <w:szCs w:val="18"/>
                <w:lang w:val="en-US" w:eastAsia="en-US"/>
              </w:rPr>
            </w:pPr>
            <w:r w:rsidRPr="00AF299F">
              <w:rPr>
                <w:rFonts w:eastAsia="Calibri"/>
                <w:sz w:val="18"/>
                <w:szCs w:val="18"/>
                <w:lang w:eastAsia="en-US"/>
              </w:rPr>
              <w:t xml:space="preserve">103,8 </w:t>
            </w:r>
          </w:p>
        </w:tc>
      </w:tr>
    </w:tbl>
    <w:p w:rsidR="00AF299F" w:rsidRPr="00AF299F" w:rsidRDefault="00AF299F" w:rsidP="00AF299F">
      <w:pPr>
        <w:widowControl w:val="0"/>
        <w:spacing w:line="360" w:lineRule="auto"/>
        <w:jc w:val="both"/>
        <w:rPr>
          <w:rFonts w:eastAsia="Arial"/>
          <w:sz w:val="28"/>
          <w:szCs w:val="28"/>
          <w:lang w:eastAsia="en-US"/>
        </w:rPr>
      </w:pPr>
    </w:p>
    <w:p w:rsidR="00AF299F" w:rsidRPr="00AF299F" w:rsidRDefault="00AF299F" w:rsidP="00AF299F">
      <w:pPr>
        <w:widowControl w:val="0"/>
        <w:ind w:firstLine="708"/>
        <w:jc w:val="both"/>
        <w:rPr>
          <w:rFonts w:eastAsia="Arial"/>
          <w:sz w:val="28"/>
          <w:szCs w:val="28"/>
          <w:lang w:eastAsia="en-US"/>
        </w:rPr>
      </w:pPr>
      <w:r w:rsidRPr="00AF299F">
        <w:rPr>
          <w:rFonts w:eastAsia="Arial"/>
          <w:sz w:val="28"/>
          <w:szCs w:val="28"/>
          <w:lang w:eastAsia="en-US"/>
        </w:rPr>
        <w:t xml:space="preserve">Анализ эффективности инвестиций в проекте выполнен на основании </w:t>
      </w:r>
      <w:r w:rsidRPr="00AF299F">
        <w:rPr>
          <w:rFonts w:eastAsia="Arial"/>
          <w:sz w:val="28"/>
          <w:szCs w:val="28"/>
          <w:lang w:eastAsia="en-US"/>
        </w:rPr>
        <w:lastRenderedPageBreak/>
        <w:t>сравнения различных инвестиционных надбавок к тарифу.</w:t>
      </w:r>
    </w:p>
    <w:p w:rsidR="00AF299F" w:rsidRPr="00AF299F" w:rsidRDefault="00AF299F" w:rsidP="00AF299F">
      <w:pPr>
        <w:widowControl w:val="0"/>
        <w:ind w:firstLine="567"/>
        <w:jc w:val="both"/>
        <w:rPr>
          <w:rFonts w:eastAsia="Calibri"/>
          <w:sz w:val="28"/>
          <w:szCs w:val="28"/>
          <w:lang w:val="en-US" w:eastAsia="en-US"/>
        </w:rPr>
      </w:pPr>
      <w:r w:rsidRPr="00AF299F">
        <w:rPr>
          <w:rFonts w:eastAsia="Calibri"/>
          <w:sz w:val="28"/>
          <w:szCs w:val="28"/>
          <w:lang w:val="en-US" w:eastAsia="en-US"/>
        </w:rPr>
        <w:t>Алгоритм расчётов:</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Определяются тарифы на тепловую энергию и топливо на последующие годы реализации схемы теплоснабжения (до 2028 года) относительно индексов-дефляторов МЭР (см. таблицу 8.5) и существующего тарифа за 2015 год (см. таблицу 8.6).</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 xml:space="preserve">Определяются капитальные затраты на реконструкцию сетей (по гидравлическому расчёту и времени прокладки сетей) и техническое перевооружение котельной. </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Определяется величина надбавки к тарифу при различных вариантах финансирования мероприятия (см. таблицу 8.7, 8.12, 8.17). Предлагается несколько сценариев чтобы подобрать с помощью анализа эффективности инвестиций наиболее приемлемый вариант как для потребителя тепловой энергии, так и для ресурсоснабжающей организации.</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Определяется при каком ежегодном повышении тарифа общая сумма надбавок за 15 лет в соответствии с тепловым балансом будет равна 100%, 60% и 20% от затрат на реализацию мероприятий.</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Согласно полученным от заказчика энергетическим паспортам при реализации энергосберегаюших мероприятий по перекладке всех тепловых сетей экономия составит 3,5%. В виду отсутствия счётчиков тепловой энергии у всех потребителей фактические тепловые потери не оценить. Расчёт можно провести только по нормативному методу, поэтому экономию 3,5% в расчёте прибыли от реализации мероприятий не учитывалась. При переключении абонентов котельной №5 к котельной №1 экономия топлива за счёт увеличения КПД котлоагрегатов составит 1437 тонн (бурый уголь), что эквивалентно 4.33% от общего потребления топлива в год. Вводим поправку на эту экономию в количестве 30 %. К расчёту принимаем начальную экономию в 2015 году 3,04%.</w:t>
      </w:r>
    </w:p>
    <w:p w:rsidR="00AF299F" w:rsidRPr="00AF299F" w:rsidRDefault="00AF299F" w:rsidP="00AF299F">
      <w:pPr>
        <w:widowControl w:val="0"/>
        <w:ind w:firstLine="567"/>
        <w:contextualSpacing/>
        <w:jc w:val="both"/>
        <w:rPr>
          <w:rFonts w:eastAsia="Calibri"/>
          <w:sz w:val="28"/>
          <w:szCs w:val="28"/>
          <w:lang w:eastAsia="en-US"/>
        </w:rPr>
      </w:pPr>
      <w:r w:rsidRPr="00AF299F">
        <w:rPr>
          <w:rFonts w:eastAsia="Calibri"/>
          <w:sz w:val="28"/>
          <w:szCs w:val="28"/>
          <w:lang w:eastAsia="en-US"/>
        </w:rPr>
        <w:t>Экономия денежных средств от реализации мероприятий по котельной №2 отсутствует.</w:t>
      </w:r>
    </w:p>
    <w:p w:rsidR="00AF299F" w:rsidRPr="00AF299F" w:rsidRDefault="00AF299F" w:rsidP="00AF299F">
      <w:pPr>
        <w:widowControl w:val="0"/>
        <w:ind w:firstLine="567"/>
        <w:contextualSpacing/>
        <w:jc w:val="both"/>
        <w:rPr>
          <w:rFonts w:eastAsia="Calibri"/>
          <w:sz w:val="28"/>
          <w:szCs w:val="28"/>
          <w:lang w:eastAsia="en-US"/>
        </w:rPr>
      </w:pPr>
      <w:r w:rsidRPr="00AF299F">
        <w:rPr>
          <w:rFonts w:eastAsia="Calibri"/>
          <w:sz w:val="28"/>
          <w:szCs w:val="28"/>
          <w:lang w:eastAsia="en-US"/>
        </w:rPr>
        <w:t>Для котельной ОАО «Полярная ГРЭ» экономия за счёт реконструкции котельной и тепловых сетей принята 15 %.</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Согласно топливному балансу и раскрытию информации в соответствии с рассчитанными тарифами на топливо (см. таблицу 8.6) рассчитана экономия от реализации мероприятий в денежном эквиваленте (см. таблицу 8.8, 8.13, 8.18 п. 1.2).</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 xml:space="preserve">Схемой теплоснабжения предлагается 3 варианта финансирования мероприятий. В таблицах 8.8, 8.13, 8.18  представлены расчёты затрат и прибыли от реализации мероприятий до 2028 года по каждой котельной. </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 xml:space="preserve">Расчёт </w:t>
      </w:r>
      <w:r w:rsidRPr="00AF299F">
        <w:rPr>
          <w:rFonts w:eastAsia="Calibri"/>
          <w:sz w:val="28"/>
          <w:szCs w:val="28"/>
          <w:lang w:val="en-US" w:eastAsia="en-US"/>
        </w:rPr>
        <w:t>NPV</w:t>
      </w:r>
      <w:r w:rsidRPr="00AF299F">
        <w:rPr>
          <w:rFonts w:eastAsia="Calibri"/>
          <w:sz w:val="28"/>
          <w:szCs w:val="28"/>
          <w:lang w:eastAsia="en-US"/>
        </w:rPr>
        <w:t xml:space="preserve"> для котельных представлен в таблицах 8.9, 8.14, 8.19.</w:t>
      </w:r>
    </w:p>
    <w:p w:rsidR="00AF299F" w:rsidRPr="00AF299F" w:rsidRDefault="00AF299F" w:rsidP="00AF299F">
      <w:pPr>
        <w:widowControl w:val="0"/>
        <w:ind w:firstLine="567"/>
        <w:jc w:val="center"/>
        <w:rPr>
          <w:rFonts w:eastAsia="Calibri"/>
          <w:sz w:val="28"/>
          <w:szCs w:val="28"/>
          <w:lang w:val="en-US" w:eastAsia="en-US"/>
        </w:rPr>
      </w:pPr>
      <w:r w:rsidRPr="00AF299F">
        <w:rPr>
          <w:rFonts w:eastAsia="Calibri"/>
          <w:noProof/>
          <w:sz w:val="28"/>
          <w:szCs w:val="28"/>
        </w:rPr>
        <w:drawing>
          <wp:inline distT="0" distB="0" distL="0" distR="0" wp14:anchorId="11A335CD" wp14:editId="3D53B2F2">
            <wp:extent cx="1132770" cy="346842"/>
            <wp:effectExtent l="19050" t="0" r="0" b="0"/>
            <wp:docPr id="14" name="Рисунок 6" descr="NPV = \sum_{t=0}^N \frac{CF_t}{(1+i)^t} = -IC + \sum_{t=1}^N \frac{CF_t}{(1+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V = \sum_{t=0}^N \frac{CF_t}{(1+i)^t} = -IC + \sum_{t=1}^N \frac{CF_t}{(1+i)^t}"/>
                    <pic:cNvPicPr>
                      <a:picLocks noChangeAspect="1" noChangeArrowheads="1"/>
                    </pic:cNvPicPr>
                  </pic:nvPicPr>
                  <pic:blipFill>
                    <a:blip r:embed="rId20" cstate="print"/>
                    <a:srcRect r="51411" b="-628"/>
                    <a:stretch>
                      <a:fillRect/>
                    </a:stretch>
                  </pic:blipFill>
                  <pic:spPr bwMode="auto">
                    <a:xfrm>
                      <a:off x="0" y="0"/>
                      <a:ext cx="1149792" cy="352054"/>
                    </a:xfrm>
                    <a:prstGeom prst="rect">
                      <a:avLst/>
                    </a:prstGeom>
                    <a:noFill/>
                    <a:ln w="9525">
                      <a:noFill/>
                      <a:miter lim="800000"/>
                      <a:headEnd/>
                      <a:tailEnd/>
                    </a:ln>
                  </pic:spPr>
                </pic:pic>
              </a:graphicData>
            </a:graphic>
          </wp:inline>
        </w:drawing>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lastRenderedPageBreak/>
        <w:t xml:space="preserve">где </w:t>
      </w:r>
      <w:r w:rsidRPr="00AF299F">
        <w:rPr>
          <w:rFonts w:eastAsia="Calibri"/>
          <w:i/>
          <w:noProof/>
          <w:sz w:val="28"/>
          <w:szCs w:val="28"/>
          <w:lang w:val="en-US" w:eastAsia="en-US"/>
        </w:rPr>
        <w:t>CF</w:t>
      </w:r>
      <w:r w:rsidRPr="00AF299F">
        <w:rPr>
          <w:rFonts w:eastAsia="Calibri"/>
          <w:i/>
          <w:noProof/>
          <w:sz w:val="28"/>
          <w:szCs w:val="28"/>
          <w:vertAlign w:val="subscript"/>
          <w:lang w:val="en-US" w:eastAsia="en-US"/>
        </w:rPr>
        <w:t>t</w:t>
      </w:r>
      <w:r w:rsidRPr="00AF299F">
        <w:rPr>
          <w:rFonts w:eastAsia="Calibri"/>
          <w:sz w:val="28"/>
          <w:szCs w:val="28"/>
          <w:lang w:eastAsia="en-US"/>
        </w:rPr>
        <w:t xml:space="preserve"> – денежный поток через</w:t>
      </w:r>
      <w:r w:rsidRPr="00AF299F">
        <w:rPr>
          <w:color w:val="252525"/>
          <w:sz w:val="28"/>
          <w:szCs w:val="22"/>
          <w:lang w:eastAsia="en-US"/>
        </w:rPr>
        <w:t xml:space="preserve"> </w:t>
      </w:r>
      <w:r w:rsidRPr="00AF299F">
        <w:rPr>
          <w:rFonts w:eastAsia="Calibri"/>
          <w:i/>
          <w:noProof/>
          <w:sz w:val="28"/>
          <w:szCs w:val="28"/>
          <w:lang w:val="en-US" w:eastAsia="en-US"/>
        </w:rPr>
        <w:t>t</w:t>
      </w:r>
      <w:r w:rsidRPr="00AF299F">
        <w:rPr>
          <w:i/>
          <w:color w:val="252525"/>
          <w:sz w:val="28"/>
          <w:szCs w:val="22"/>
          <w:lang w:eastAsia="en-US"/>
        </w:rPr>
        <w:t xml:space="preserve"> </w:t>
      </w:r>
      <w:r w:rsidRPr="00AF299F">
        <w:rPr>
          <w:rFonts w:eastAsia="Calibri"/>
          <w:sz w:val="28"/>
          <w:szCs w:val="28"/>
          <w:lang w:eastAsia="en-US"/>
        </w:rPr>
        <w:t>лет (</w:t>
      </w:r>
      <w:r w:rsidRPr="00AF299F">
        <w:rPr>
          <w:rFonts w:eastAsia="Calibri"/>
          <w:i/>
          <w:noProof/>
          <w:sz w:val="28"/>
          <w:szCs w:val="28"/>
          <w:lang w:val="en-US" w:eastAsia="en-US"/>
        </w:rPr>
        <w:t>t</w:t>
      </w:r>
      <w:r w:rsidRPr="00AF299F">
        <w:rPr>
          <w:rFonts w:eastAsia="Calibri"/>
          <w:noProof/>
          <w:sz w:val="28"/>
          <w:szCs w:val="28"/>
          <w:lang w:eastAsia="en-US"/>
        </w:rPr>
        <w:t xml:space="preserve"> = 1, 2, ..</w:t>
      </w:r>
      <w:r w:rsidRPr="00AF299F">
        <w:rPr>
          <w:rFonts w:eastAsia="Calibri"/>
          <w:noProof/>
          <w:sz w:val="28"/>
          <w:szCs w:val="28"/>
          <w:lang w:val="en-US" w:eastAsia="en-US"/>
        </w:rPr>
        <w:t>N</w:t>
      </w:r>
      <w:r w:rsidRPr="00AF299F">
        <w:rPr>
          <w:rFonts w:eastAsia="Calibri"/>
          <w:sz w:val="28"/>
          <w:szCs w:val="28"/>
          <w:lang w:eastAsia="en-US"/>
        </w:rPr>
        <w:t>);</w:t>
      </w:r>
    </w:p>
    <w:p w:rsidR="00AF299F" w:rsidRPr="00AF299F" w:rsidRDefault="00AF299F" w:rsidP="00AF299F">
      <w:pPr>
        <w:widowControl w:val="0"/>
        <w:ind w:firstLine="567"/>
        <w:jc w:val="both"/>
        <w:rPr>
          <w:rFonts w:eastAsia="Calibri"/>
          <w:sz w:val="28"/>
          <w:szCs w:val="28"/>
          <w:lang w:eastAsia="en-US"/>
        </w:rPr>
      </w:pPr>
      <w:r w:rsidRPr="00AF299F">
        <w:rPr>
          <w:i/>
          <w:color w:val="252525"/>
          <w:sz w:val="28"/>
          <w:szCs w:val="22"/>
          <w:lang w:val="en-US" w:eastAsia="en-US"/>
        </w:rPr>
        <w:t>i</w:t>
      </w:r>
      <w:r w:rsidRPr="00AF299F">
        <w:rPr>
          <w:i/>
          <w:color w:val="252525"/>
          <w:sz w:val="28"/>
          <w:szCs w:val="22"/>
          <w:lang w:eastAsia="en-US"/>
        </w:rPr>
        <w:t xml:space="preserve"> </w:t>
      </w:r>
      <w:r w:rsidRPr="00AF299F">
        <w:rPr>
          <w:rFonts w:eastAsia="Calibri"/>
          <w:sz w:val="28"/>
          <w:szCs w:val="28"/>
          <w:lang w:eastAsia="en-US"/>
        </w:rPr>
        <w:t>– ставка дисконтирования (принята равной ставке рефинансирования ЦБ РФ в размере 8,25%).</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Расчёт индекса рентабельности представлен в таблицах 8.10, 8.15, 8.20.</w:t>
      </w:r>
    </w:p>
    <w:p w:rsidR="00AF299F" w:rsidRPr="00AF299F" w:rsidRDefault="00AF299F" w:rsidP="00AF299F">
      <w:pPr>
        <w:spacing w:after="100" w:afterAutospacing="1"/>
        <w:ind w:firstLine="567"/>
        <w:jc w:val="both"/>
        <w:rPr>
          <w:sz w:val="28"/>
          <w:szCs w:val="28"/>
        </w:rPr>
      </w:pPr>
      <w:r w:rsidRPr="00AF299F">
        <w:rPr>
          <w:bCs/>
          <w:sz w:val="28"/>
          <w:szCs w:val="28"/>
        </w:rPr>
        <w:t>Индекс рентабельности</w:t>
      </w:r>
      <w:r w:rsidRPr="00AF299F">
        <w:rPr>
          <w:color w:val="252525"/>
          <w:sz w:val="28"/>
          <w:szCs w:val="22"/>
        </w:rPr>
        <w:t xml:space="preserve"> </w:t>
      </w:r>
      <w:r w:rsidRPr="00AF299F">
        <w:rPr>
          <w:sz w:val="28"/>
          <w:szCs w:val="28"/>
        </w:rPr>
        <w:t>инвестиций рассчитывается как отношение суммы дисконтированных денежных потоков к первоначальным инвестициям:</w:t>
      </w:r>
    </w:p>
    <w:p w:rsidR="00AF299F" w:rsidRPr="00AF299F" w:rsidRDefault="00AF299F" w:rsidP="00AF299F">
      <w:pPr>
        <w:spacing w:after="100" w:afterAutospacing="1"/>
        <w:ind w:firstLine="567"/>
        <w:jc w:val="center"/>
        <w:rPr>
          <w:sz w:val="28"/>
          <w:szCs w:val="28"/>
        </w:rPr>
      </w:pPr>
      <w:r w:rsidRPr="00AF299F">
        <w:rPr>
          <w:noProof/>
          <w:sz w:val="28"/>
          <w:szCs w:val="28"/>
        </w:rPr>
        <w:drawing>
          <wp:inline distT="0" distB="0" distL="0" distR="0" wp14:anchorId="4F04C49B" wp14:editId="04F74E39">
            <wp:extent cx="903302" cy="331403"/>
            <wp:effectExtent l="19050" t="0" r="0" b="0"/>
            <wp:docPr id="15" name="Рисунок 1" descr="PI = \sum_{t=1}^N \frac{NCF_t}{I} = \frac{1}{I}\sum_{t=1}^N \frac{CF_t}{(1+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 \sum_{t=1}^N \frac{NCF_t}{I} = \frac{1}{I}\sum_{t=1}^N \frac{CF_t}{(1+i)^t}"/>
                    <pic:cNvPicPr>
                      <a:picLocks noChangeAspect="1" noChangeArrowheads="1"/>
                    </pic:cNvPicPr>
                  </pic:nvPicPr>
                  <pic:blipFill>
                    <a:blip r:embed="rId21" cstate="print"/>
                    <a:srcRect r="48620"/>
                    <a:stretch>
                      <a:fillRect/>
                    </a:stretch>
                  </pic:blipFill>
                  <pic:spPr bwMode="auto">
                    <a:xfrm>
                      <a:off x="0" y="0"/>
                      <a:ext cx="903302" cy="331403"/>
                    </a:xfrm>
                    <a:prstGeom prst="rect">
                      <a:avLst/>
                    </a:prstGeom>
                    <a:noFill/>
                    <a:ln w="9525">
                      <a:noFill/>
                      <a:miter lim="800000"/>
                      <a:headEnd/>
                      <a:tailEnd/>
                    </a:ln>
                  </pic:spPr>
                </pic:pic>
              </a:graphicData>
            </a:graphic>
          </wp:inline>
        </w:drawing>
      </w:r>
      <w:r w:rsidRPr="00AF299F">
        <w:rPr>
          <w:sz w:val="28"/>
          <w:szCs w:val="28"/>
        </w:rPr>
        <w:t>,</w:t>
      </w:r>
    </w:p>
    <w:p w:rsidR="00AF299F" w:rsidRPr="00AF299F" w:rsidRDefault="00AF299F" w:rsidP="00AF299F">
      <w:pPr>
        <w:ind w:firstLine="567"/>
        <w:jc w:val="both"/>
        <w:rPr>
          <w:sz w:val="28"/>
          <w:szCs w:val="28"/>
        </w:rPr>
      </w:pPr>
      <w:r w:rsidRPr="00AF299F">
        <w:rPr>
          <w:sz w:val="28"/>
          <w:szCs w:val="28"/>
        </w:rPr>
        <w:t xml:space="preserve">где </w:t>
      </w:r>
      <w:r w:rsidRPr="00AF299F">
        <w:rPr>
          <w:i/>
          <w:sz w:val="28"/>
          <w:szCs w:val="28"/>
        </w:rPr>
        <w:t>NCF</w:t>
      </w:r>
      <w:r w:rsidRPr="00AF299F">
        <w:rPr>
          <w:i/>
          <w:sz w:val="28"/>
          <w:szCs w:val="28"/>
          <w:vertAlign w:val="subscript"/>
          <w:lang w:val="en-US"/>
        </w:rPr>
        <w:t>t</w:t>
      </w:r>
      <w:r w:rsidRPr="00AF299F">
        <w:rPr>
          <w:sz w:val="28"/>
          <w:szCs w:val="28"/>
        </w:rPr>
        <w:t xml:space="preserve"> – чистые денежные потоки (дисконтированные),</w:t>
      </w:r>
      <w:r w:rsidRPr="00AF299F">
        <w:rPr>
          <w:i/>
          <w:noProof/>
          <w:sz w:val="28"/>
          <w:szCs w:val="28"/>
        </w:rPr>
        <w:t xml:space="preserve"> </w:t>
      </w:r>
      <w:r w:rsidRPr="00AF299F">
        <w:rPr>
          <w:i/>
          <w:noProof/>
          <w:sz w:val="28"/>
          <w:szCs w:val="28"/>
          <w:lang w:val="en-US"/>
        </w:rPr>
        <w:t>t</w:t>
      </w:r>
      <w:r w:rsidRPr="00AF299F">
        <w:rPr>
          <w:noProof/>
          <w:sz w:val="28"/>
          <w:szCs w:val="28"/>
        </w:rPr>
        <w:t xml:space="preserve"> = 1, 2, ..</w:t>
      </w:r>
      <w:r w:rsidRPr="00AF299F">
        <w:rPr>
          <w:noProof/>
          <w:sz w:val="28"/>
          <w:szCs w:val="28"/>
          <w:lang w:val="en-US"/>
        </w:rPr>
        <w:t>N</w:t>
      </w:r>
      <w:r w:rsidRPr="00AF299F">
        <w:rPr>
          <w:noProof/>
          <w:sz w:val="28"/>
          <w:szCs w:val="28"/>
        </w:rPr>
        <w:t>;</w:t>
      </w:r>
    </w:p>
    <w:p w:rsidR="00AF299F" w:rsidRPr="00AF299F" w:rsidRDefault="00AF299F" w:rsidP="00AF299F">
      <w:pPr>
        <w:ind w:firstLine="567"/>
        <w:jc w:val="both"/>
        <w:rPr>
          <w:sz w:val="28"/>
          <w:szCs w:val="28"/>
        </w:rPr>
      </w:pPr>
      <w:r w:rsidRPr="00AF299F">
        <w:rPr>
          <w:i/>
          <w:noProof/>
          <w:sz w:val="28"/>
          <w:szCs w:val="28"/>
          <w:lang w:val="en-US"/>
        </w:rPr>
        <w:t>I</w:t>
      </w:r>
      <w:r w:rsidRPr="00AF299F">
        <w:rPr>
          <w:sz w:val="28"/>
          <w:szCs w:val="28"/>
        </w:rPr>
        <w:t xml:space="preserve"> – инвестиции.</w:t>
      </w:r>
    </w:p>
    <w:p w:rsidR="00AF299F" w:rsidRPr="00AF299F" w:rsidRDefault="00AF299F" w:rsidP="00AF299F">
      <w:pPr>
        <w:widowControl w:val="0"/>
        <w:numPr>
          <w:ilvl w:val="0"/>
          <w:numId w:val="47"/>
        </w:numPr>
        <w:spacing w:after="200" w:line="276" w:lineRule="auto"/>
        <w:ind w:firstLine="567"/>
        <w:contextualSpacing/>
        <w:jc w:val="both"/>
        <w:rPr>
          <w:rFonts w:eastAsia="Calibri"/>
          <w:sz w:val="28"/>
          <w:szCs w:val="28"/>
          <w:lang w:eastAsia="en-US"/>
        </w:rPr>
      </w:pPr>
      <w:r w:rsidRPr="00AF299F">
        <w:rPr>
          <w:rFonts w:eastAsia="Calibri"/>
          <w:sz w:val="28"/>
          <w:szCs w:val="28"/>
          <w:lang w:eastAsia="en-US"/>
        </w:rPr>
        <w:t>Расчёт срока окупаемости представлен в таблицах 8.11, 8.16, 8.21.</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Период окупаемости – это ожидаемое число лет, необходимых для полного возмещения инвестиционных затрат.</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Период окупаемости рассчитывается следующим образом:</w:t>
      </w:r>
    </w:p>
    <w:p w:rsidR="00AF299F" w:rsidRPr="00AF299F" w:rsidRDefault="00AF299F" w:rsidP="00AF299F">
      <w:pPr>
        <w:widowControl w:val="0"/>
        <w:ind w:firstLine="567"/>
        <w:jc w:val="center"/>
        <w:rPr>
          <w:rFonts w:eastAsia="Calibri"/>
          <w:sz w:val="28"/>
          <w:szCs w:val="28"/>
          <w:lang w:val="en-US" w:eastAsia="en-US"/>
        </w:rPr>
      </w:pPr>
      <w:r w:rsidRPr="00AF299F">
        <w:rPr>
          <w:rFonts w:eastAsia="Calibri"/>
          <w:noProof/>
          <w:sz w:val="28"/>
          <w:szCs w:val="28"/>
        </w:rPr>
        <w:drawing>
          <wp:inline distT="0" distB="0" distL="0" distR="0" wp14:anchorId="1E808101" wp14:editId="42E1C1DB">
            <wp:extent cx="1228725" cy="489316"/>
            <wp:effectExtent l="19050" t="0" r="9525" b="0"/>
            <wp:docPr id="16" name="Рисунок 3" descr="D:\Мои рисунки\Обрезать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Обрезать_87.jpg"/>
                    <pic:cNvPicPr>
                      <a:picLocks noChangeAspect="1" noChangeArrowheads="1"/>
                    </pic:cNvPicPr>
                  </pic:nvPicPr>
                  <pic:blipFill>
                    <a:blip r:embed="rId22" cstate="print"/>
                    <a:srcRect/>
                    <a:stretch>
                      <a:fillRect/>
                    </a:stretch>
                  </pic:blipFill>
                  <pic:spPr bwMode="auto">
                    <a:xfrm>
                      <a:off x="0" y="0"/>
                      <a:ext cx="1229714" cy="489710"/>
                    </a:xfrm>
                    <a:prstGeom prst="rect">
                      <a:avLst/>
                    </a:prstGeom>
                    <a:noFill/>
                    <a:ln w="9525">
                      <a:noFill/>
                      <a:miter lim="800000"/>
                      <a:headEnd/>
                      <a:tailEnd/>
                    </a:ln>
                  </pic:spPr>
                </pic:pic>
              </a:graphicData>
            </a:graphic>
          </wp:inline>
        </w:drawing>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 xml:space="preserve">где </w:t>
      </w:r>
      <w:r w:rsidRPr="00AF299F">
        <w:rPr>
          <w:rFonts w:eastAsia="Calibri"/>
          <w:i/>
          <w:sz w:val="28"/>
          <w:szCs w:val="28"/>
          <w:lang w:val="en-US" w:eastAsia="en-US"/>
        </w:rPr>
        <w:t>n</w:t>
      </w:r>
      <w:r w:rsidRPr="00AF299F">
        <w:rPr>
          <w:rFonts w:eastAsia="Calibri"/>
          <w:i/>
          <w:sz w:val="28"/>
          <w:szCs w:val="28"/>
          <w:lang w:eastAsia="en-US"/>
        </w:rPr>
        <w:t xml:space="preserve"> – </w:t>
      </w:r>
      <w:r w:rsidRPr="00AF299F">
        <w:rPr>
          <w:rFonts w:eastAsia="Calibri"/>
          <w:sz w:val="28"/>
          <w:szCs w:val="28"/>
          <w:lang w:eastAsia="en-US"/>
        </w:rPr>
        <w:t>число лет, предшествующих году окупаемости;</w:t>
      </w:r>
    </w:p>
    <w:p w:rsidR="00AF299F" w:rsidRPr="00AF299F" w:rsidRDefault="00AF299F" w:rsidP="00AF299F">
      <w:pPr>
        <w:widowControl w:val="0"/>
        <w:ind w:firstLine="567"/>
        <w:jc w:val="both"/>
        <w:rPr>
          <w:rFonts w:eastAsia="Calibri"/>
          <w:sz w:val="28"/>
          <w:szCs w:val="28"/>
          <w:lang w:eastAsia="en-US"/>
        </w:rPr>
      </w:pPr>
      <w:r w:rsidRPr="00AF299F">
        <w:rPr>
          <w:rFonts w:eastAsia="Calibri"/>
          <w:i/>
          <w:sz w:val="28"/>
          <w:szCs w:val="28"/>
          <w:lang w:val="en-US" w:eastAsia="en-US"/>
        </w:rPr>
        <w:t>C</w:t>
      </w:r>
      <w:r w:rsidRPr="00AF299F">
        <w:rPr>
          <w:rFonts w:eastAsia="Calibri"/>
          <w:i/>
          <w:sz w:val="28"/>
          <w:szCs w:val="28"/>
          <w:vertAlign w:val="subscript"/>
          <w:lang w:val="en-US" w:eastAsia="en-US"/>
        </w:rPr>
        <w:t>n</w:t>
      </w:r>
      <w:r w:rsidRPr="00AF299F">
        <w:rPr>
          <w:rFonts w:eastAsia="Calibri"/>
          <w:i/>
          <w:sz w:val="28"/>
          <w:szCs w:val="28"/>
          <w:vertAlign w:val="subscript"/>
          <w:lang w:eastAsia="en-US"/>
        </w:rPr>
        <w:t>-1</w:t>
      </w:r>
      <w:r w:rsidRPr="00AF299F">
        <w:rPr>
          <w:rFonts w:eastAsia="Calibri"/>
          <w:sz w:val="28"/>
          <w:szCs w:val="28"/>
          <w:lang w:eastAsia="en-US"/>
        </w:rPr>
        <w:t xml:space="preserve"> – невозмещенная стоимость на начало года окупаемости;</w:t>
      </w:r>
    </w:p>
    <w:p w:rsidR="00AF299F" w:rsidRPr="00AF299F" w:rsidRDefault="00AF299F" w:rsidP="00AF299F">
      <w:pPr>
        <w:widowControl w:val="0"/>
        <w:ind w:firstLine="567"/>
        <w:jc w:val="both"/>
        <w:rPr>
          <w:rFonts w:eastAsia="Calibri"/>
          <w:sz w:val="28"/>
          <w:szCs w:val="28"/>
          <w:lang w:eastAsia="en-US"/>
        </w:rPr>
      </w:pPr>
      <w:r w:rsidRPr="00AF299F">
        <w:rPr>
          <w:rFonts w:eastAsia="Calibri"/>
          <w:i/>
          <w:sz w:val="28"/>
          <w:szCs w:val="28"/>
          <w:lang w:val="en-US" w:eastAsia="en-US"/>
        </w:rPr>
        <w:t>CF</w:t>
      </w:r>
      <w:r w:rsidRPr="00AF299F">
        <w:rPr>
          <w:rFonts w:eastAsia="Calibri"/>
          <w:i/>
          <w:sz w:val="28"/>
          <w:szCs w:val="28"/>
          <w:vertAlign w:val="subscript"/>
          <w:lang w:val="en-US" w:eastAsia="en-US"/>
        </w:rPr>
        <w:t>n</w:t>
      </w:r>
      <w:r w:rsidRPr="00AF299F">
        <w:rPr>
          <w:rFonts w:eastAsia="Calibri"/>
          <w:sz w:val="28"/>
          <w:szCs w:val="28"/>
          <w:vertAlign w:val="subscript"/>
          <w:lang w:eastAsia="en-US"/>
        </w:rPr>
        <w:t xml:space="preserve"> </w:t>
      </w:r>
      <w:r w:rsidRPr="00AF299F">
        <w:rPr>
          <w:rFonts w:eastAsia="Calibri"/>
          <w:sz w:val="28"/>
          <w:szCs w:val="28"/>
          <w:lang w:eastAsia="en-US"/>
        </w:rPr>
        <w:t xml:space="preserve"> – денежный поток в год окупаемости.</w:t>
      </w:r>
    </w:p>
    <w:p w:rsidR="00AF299F" w:rsidRPr="00AF299F" w:rsidRDefault="00AF299F" w:rsidP="00AF299F">
      <w:pPr>
        <w:widowControl w:val="0"/>
        <w:ind w:firstLine="567"/>
        <w:jc w:val="both"/>
        <w:rPr>
          <w:rFonts w:eastAsia="Calibri"/>
          <w:sz w:val="28"/>
          <w:szCs w:val="28"/>
          <w:lang w:eastAsia="en-US"/>
        </w:rPr>
      </w:pPr>
    </w:p>
    <w:p w:rsidR="00AF299F" w:rsidRPr="00AF299F" w:rsidRDefault="00AF299F" w:rsidP="00AF299F">
      <w:pPr>
        <w:widowControl w:val="0"/>
        <w:jc w:val="both"/>
        <w:rPr>
          <w:rFonts w:eastAsia="Calibri"/>
          <w:sz w:val="28"/>
          <w:szCs w:val="28"/>
          <w:lang w:eastAsia="en-US"/>
        </w:rPr>
      </w:pPr>
      <w:r w:rsidRPr="00AF299F">
        <w:rPr>
          <w:rFonts w:eastAsia="Arial"/>
          <w:sz w:val="28"/>
          <w:szCs w:val="28"/>
          <w:lang w:eastAsia="en-US"/>
        </w:rPr>
        <w:t>Согласно изменению индексов показателей расчета в соответствии с индексами-дефляторами МЭР</w:t>
      </w:r>
      <w:r w:rsidRPr="00AF299F">
        <w:rPr>
          <w:rFonts w:eastAsia="Calibri"/>
          <w:sz w:val="28"/>
          <w:szCs w:val="28"/>
          <w:lang w:eastAsia="en-US"/>
        </w:rPr>
        <w:t xml:space="preserve"> произведен расчет тарифов согласно следующим документам:</w:t>
      </w:r>
    </w:p>
    <w:p w:rsidR="00AF299F" w:rsidRPr="00AF299F" w:rsidRDefault="00AF299F" w:rsidP="00AF299F">
      <w:pPr>
        <w:widowControl w:val="0"/>
        <w:jc w:val="both"/>
        <w:rPr>
          <w:rFonts w:eastAsia="Calibri"/>
          <w:sz w:val="28"/>
          <w:szCs w:val="28"/>
          <w:lang w:eastAsia="en-US"/>
        </w:rPr>
      </w:pPr>
      <w:r w:rsidRPr="00AF299F">
        <w:rPr>
          <w:rFonts w:eastAsia="Calibri"/>
          <w:sz w:val="28"/>
          <w:szCs w:val="28"/>
          <w:lang w:eastAsia="en-US"/>
        </w:rPr>
        <w:t>1.Информации об основных показателях финансово-хозяйственной деятельности регулируемых организаций, включая структуру основных производственных затрат в сфере теплоснабжения и сфере оказания услуг по передаче тепловой энергии (2013 год) МУП "ЖКХ сельского поселения Хатанга";</w:t>
      </w:r>
    </w:p>
    <w:p w:rsidR="00AF299F" w:rsidRPr="00AF299F" w:rsidRDefault="00AF299F" w:rsidP="00AF299F">
      <w:pPr>
        <w:widowControl w:val="0"/>
        <w:jc w:val="both"/>
        <w:rPr>
          <w:rFonts w:eastAsia="Calibri"/>
          <w:sz w:val="28"/>
          <w:szCs w:val="28"/>
          <w:lang w:eastAsia="en-US"/>
        </w:rPr>
      </w:pPr>
    </w:p>
    <w:p w:rsidR="00AF299F" w:rsidRPr="00AF299F" w:rsidRDefault="00AF299F" w:rsidP="00AF299F">
      <w:pPr>
        <w:widowControl w:val="0"/>
        <w:jc w:val="both"/>
        <w:rPr>
          <w:rFonts w:eastAsia="Calibri"/>
          <w:sz w:val="28"/>
          <w:szCs w:val="28"/>
          <w:lang w:eastAsia="en-US"/>
        </w:rPr>
        <w:sectPr w:rsidR="00AF299F" w:rsidRPr="00AF299F" w:rsidSect="00DC2241">
          <w:pgSz w:w="11906" w:h="16838"/>
          <w:pgMar w:top="1134" w:right="707" w:bottom="1134" w:left="993" w:header="708" w:footer="708" w:gutter="0"/>
          <w:cols w:space="708"/>
          <w:docGrid w:linePitch="360"/>
        </w:sectPr>
      </w:pPr>
      <w:r w:rsidRPr="00AF299F">
        <w:rPr>
          <w:rFonts w:eastAsia="Calibri"/>
          <w:sz w:val="28"/>
          <w:szCs w:val="28"/>
          <w:lang w:eastAsia="en-US"/>
        </w:rPr>
        <w:t>2. 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в сфере услуг теплоснабжения на 2020 год ООО "Энергия"</w:t>
      </w: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Таблица 8.6 – Расчёт тарифов в соответствии с индексами-дефляторами МЭР</w:t>
      </w:r>
    </w:p>
    <w:p w:rsidR="00AF299F" w:rsidRPr="00AF299F" w:rsidRDefault="00AF299F" w:rsidP="00AF299F">
      <w:pPr>
        <w:widowControl w:val="0"/>
        <w:rPr>
          <w:rFonts w:eastAsia="Calibri"/>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755"/>
        <w:gridCol w:w="1118"/>
        <w:gridCol w:w="1118"/>
        <w:gridCol w:w="1255"/>
        <w:gridCol w:w="1115"/>
        <w:gridCol w:w="979"/>
        <w:gridCol w:w="976"/>
        <w:gridCol w:w="976"/>
        <w:gridCol w:w="1118"/>
        <w:gridCol w:w="1115"/>
        <w:gridCol w:w="1115"/>
        <w:gridCol w:w="979"/>
        <w:gridCol w:w="1054"/>
      </w:tblGrid>
      <w:tr w:rsidR="00AF299F" w:rsidRPr="00AF299F" w:rsidTr="00987994">
        <w:trPr>
          <w:trHeight w:val="976"/>
          <w:tblHeader/>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Наименование</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Ед. изм.</w:t>
            </w:r>
          </w:p>
        </w:tc>
        <w:tc>
          <w:tcPr>
            <w:tcW w:w="384" w:type="pct"/>
            <w:shd w:val="clear" w:color="auto" w:fill="auto"/>
            <w:vAlign w:val="center"/>
          </w:tcPr>
          <w:p w:rsidR="00AF299F" w:rsidRPr="00AF299F" w:rsidRDefault="00AF299F" w:rsidP="00AF299F">
            <w:pPr>
              <w:widowControl w:val="0"/>
              <w:jc w:val="center"/>
              <w:rPr>
                <w:rFonts w:eastAsia="Calibri"/>
                <w:sz w:val="16"/>
                <w:szCs w:val="16"/>
              </w:rPr>
            </w:pPr>
            <w:r w:rsidRPr="00AF299F">
              <w:rPr>
                <w:rFonts w:eastAsia="Calibri"/>
                <w:sz w:val="16"/>
                <w:szCs w:val="16"/>
              </w:rPr>
              <w:t>2017</w:t>
            </w:r>
          </w:p>
        </w:tc>
        <w:tc>
          <w:tcPr>
            <w:tcW w:w="384"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2018</w:t>
            </w:r>
          </w:p>
        </w:tc>
        <w:tc>
          <w:tcPr>
            <w:tcW w:w="431"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2019</w:t>
            </w:r>
          </w:p>
        </w:tc>
        <w:tc>
          <w:tcPr>
            <w:tcW w:w="383"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2020</w:t>
            </w:r>
          </w:p>
        </w:tc>
        <w:tc>
          <w:tcPr>
            <w:tcW w:w="336"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2021</w:t>
            </w:r>
          </w:p>
        </w:tc>
        <w:tc>
          <w:tcPr>
            <w:tcW w:w="33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2022</w:t>
            </w:r>
          </w:p>
        </w:tc>
        <w:tc>
          <w:tcPr>
            <w:tcW w:w="33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2023</w:t>
            </w:r>
          </w:p>
        </w:tc>
        <w:tc>
          <w:tcPr>
            <w:tcW w:w="384"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2024</w:t>
            </w:r>
          </w:p>
        </w:tc>
        <w:tc>
          <w:tcPr>
            <w:tcW w:w="383"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2025</w:t>
            </w:r>
          </w:p>
        </w:tc>
        <w:tc>
          <w:tcPr>
            <w:tcW w:w="383"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2026</w:t>
            </w:r>
          </w:p>
        </w:tc>
        <w:tc>
          <w:tcPr>
            <w:tcW w:w="336"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2027</w:t>
            </w:r>
          </w:p>
        </w:tc>
        <w:tc>
          <w:tcPr>
            <w:tcW w:w="362"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2028</w:t>
            </w:r>
          </w:p>
        </w:tc>
      </w:tr>
      <w:tr w:rsidR="00AF299F" w:rsidRPr="00AF299F" w:rsidTr="00987994">
        <w:trPr>
          <w:trHeight w:val="20"/>
          <w:jc w:val="center"/>
        </w:trPr>
        <w:tc>
          <w:tcPr>
            <w:tcW w:w="5000" w:type="pct"/>
            <w:gridSpan w:val="14"/>
            <w:shd w:val="clear" w:color="auto" w:fill="auto"/>
            <w:vAlign w:val="center"/>
          </w:tcPr>
          <w:p w:rsidR="00AF299F" w:rsidRPr="00AF299F" w:rsidRDefault="00AF299F" w:rsidP="00AF299F">
            <w:pPr>
              <w:widowControl w:val="0"/>
              <w:jc w:val="center"/>
              <w:rPr>
                <w:rFonts w:eastAsia="Calibri"/>
                <w:sz w:val="16"/>
                <w:szCs w:val="16"/>
              </w:rPr>
            </w:pPr>
            <w:r w:rsidRPr="00AF299F">
              <w:rPr>
                <w:rFonts w:eastAsia="Calibri"/>
                <w:sz w:val="16"/>
                <w:szCs w:val="28"/>
                <w:lang w:eastAsia="en-US"/>
              </w:rPr>
              <w:t>МУП "ЖКХ сельского поселения Хатанга"</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Тариф на тепловую энергию</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Руб./ Гкал</w:t>
            </w:r>
          </w:p>
        </w:tc>
        <w:tc>
          <w:tcPr>
            <w:tcW w:w="384" w:type="pct"/>
            <w:shd w:val="clear" w:color="auto" w:fill="auto"/>
            <w:noWrap/>
            <w:vAlign w:val="center"/>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7792.32</w:t>
            </w:r>
          </w:p>
        </w:tc>
        <w:tc>
          <w:tcPr>
            <w:tcW w:w="384"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8509.21</w:t>
            </w:r>
          </w:p>
        </w:tc>
        <w:tc>
          <w:tcPr>
            <w:tcW w:w="431"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9113.37</w:t>
            </w:r>
          </w:p>
        </w:tc>
        <w:tc>
          <w:tcPr>
            <w:tcW w:w="383"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9395.88</w:t>
            </w:r>
          </w:p>
        </w:tc>
        <w:tc>
          <w:tcPr>
            <w:tcW w:w="336"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9696.55</w:t>
            </w:r>
          </w:p>
        </w:tc>
        <w:tc>
          <w:tcPr>
            <w:tcW w:w="335"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10103.80</w:t>
            </w:r>
          </w:p>
        </w:tc>
        <w:tc>
          <w:tcPr>
            <w:tcW w:w="335"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10477.64</w:t>
            </w:r>
          </w:p>
        </w:tc>
        <w:tc>
          <w:tcPr>
            <w:tcW w:w="384"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10844.36</w:t>
            </w:r>
          </w:p>
        </w:tc>
        <w:tc>
          <w:tcPr>
            <w:tcW w:w="383"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11191.38</w:t>
            </w:r>
          </w:p>
        </w:tc>
        <w:tc>
          <w:tcPr>
            <w:tcW w:w="383"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11527.12</w:t>
            </w:r>
          </w:p>
        </w:tc>
        <w:tc>
          <w:tcPr>
            <w:tcW w:w="336"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11930.57</w:t>
            </w:r>
          </w:p>
        </w:tc>
        <w:tc>
          <w:tcPr>
            <w:tcW w:w="362"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12395.86</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Тариф на топливо</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Тыс. руб/ т</w:t>
            </w:r>
          </w:p>
        </w:tc>
        <w:tc>
          <w:tcPr>
            <w:tcW w:w="384" w:type="pct"/>
            <w:shd w:val="clear" w:color="auto" w:fill="auto"/>
            <w:noWrap/>
            <w:vAlign w:val="center"/>
          </w:tcPr>
          <w:p w:rsidR="00AF299F" w:rsidRPr="00AF299F" w:rsidRDefault="00AF299F" w:rsidP="00AF299F">
            <w:pPr>
              <w:widowControl w:val="0"/>
              <w:jc w:val="center"/>
              <w:rPr>
                <w:sz w:val="16"/>
                <w:szCs w:val="20"/>
                <w:lang w:eastAsia="en-US"/>
              </w:rPr>
            </w:pPr>
            <w:r w:rsidRPr="00AF299F">
              <w:rPr>
                <w:sz w:val="16"/>
                <w:szCs w:val="22"/>
                <w:lang w:eastAsia="en-US"/>
              </w:rPr>
              <w:t>7,384</w:t>
            </w:r>
          </w:p>
        </w:tc>
        <w:tc>
          <w:tcPr>
            <w:tcW w:w="384"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2"/>
                <w:lang w:eastAsia="en-US"/>
              </w:rPr>
              <w:t>7,827</w:t>
            </w:r>
          </w:p>
        </w:tc>
        <w:tc>
          <w:tcPr>
            <w:tcW w:w="431"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8,133</w:t>
            </w:r>
          </w:p>
        </w:tc>
        <w:tc>
          <w:tcPr>
            <w:tcW w:w="383"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8,621</w:t>
            </w:r>
          </w:p>
        </w:tc>
        <w:tc>
          <w:tcPr>
            <w:tcW w:w="336"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8,914</w:t>
            </w:r>
          </w:p>
        </w:tc>
        <w:tc>
          <w:tcPr>
            <w:tcW w:w="335"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9,270</w:t>
            </w:r>
          </w:p>
        </w:tc>
        <w:tc>
          <w:tcPr>
            <w:tcW w:w="335"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9,585</w:t>
            </w:r>
          </w:p>
        </w:tc>
        <w:tc>
          <w:tcPr>
            <w:tcW w:w="384"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9,835</w:t>
            </w:r>
          </w:p>
        </w:tc>
        <w:tc>
          <w:tcPr>
            <w:tcW w:w="383"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10,090</w:t>
            </w:r>
          </w:p>
        </w:tc>
        <w:tc>
          <w:tcPr>
            <w:tcW w:w="383"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10,413</w:t>
            </w:r>
          </w:p>
        </w:tc>
        <w:tc>
          <w:tcPr>
            <w:tcW w:w="336"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10,569</w:t>
            </w:r>
          </w:p>
        </w:tc>
        <w:tc>
          <w:tcPr>
            <w:tcW w:w="362" w:type="pct"/>
            <w:shd w:val="clear" w:color="auto" w:fill="auto"/>
            <w:noWrap/>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10,643</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Затраты на приобретение топлива</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Тыс. руб.</w:t>
            </w:r>
          </w:p>
        </w:tc>
        <w:tc>
          <w:tcPr>
            <w:tcW w:w="384"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245099</w:t>
            </w:r>
          </w:p>
        </w:tc>
        <w:tc>
          <w:tcPr>
            <w:tcW w:w="384"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259805</w:t>
            </w:r>
          </w:p>
        </w:tc>
        <w:tc>
          <w:tcPr>
            <w:tcW w:w="431"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295230</w:t>
            </w:r>
          </w:p>
        </w:tc>
        <w:tc>
          <w:tcPr>
            <w:tcW w:w="383"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312944</w:t>
            </w:r>
          </w:p>
        </w:tc>
        <w:tc>
          <w:tcPr>
            <w:tcW w:w="336"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323584</w:t>
            </w:r>
          </w:p>
        </w:tc>
        <w:tc>
          <w:tcPr>
            <w:tcW w:w="335"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336527</w:t>
            </w:r>
          </w:p>
        </w:tc>
        <w:tc>
          <w:tcPr>
            <w:tcW w:w="335"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347969</w:t>
            </w:r>
          </w:p>
        </w:tc>
        <w:tc>
          <w:tcPr>
            <w:tcW w:w="384"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370155</w:t>
            </w:r>
          </w:p>
        </w:tc>
        <w:tc>
          <w:tcPr>
            <w:tcW w:w="383"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379779</w:t>
            </w:r>
          </w:p>
        </w:tc>
        <w:tc>
          <w:tcPr>
            <w:tcW w:w="383"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391932</w:t>
            </w:r>
          </w:p>
        </w:tc>
        <w:tc>
          <w:tcPr>
            <w:tcW w:w="336"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397811</w:t>
            </w:r>
          </w:p>
        </w:tc>
        <w:tc>
          <w:tcPr>
            <w:tcW w:w="3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400596</w:t>
            </w:r>
          </w:p>
        </w:tc>
      </w:tr>
      <w:tr w:rsidR="00AF299F" w:rsidRPr="00AF299F" w:rsidTr="00987994">
        <w:trPr>
          <w:trHeight w:val="20"/>
          <w:jc w:val="center"/>
        </w:trPr>
        <w:tc>
          <w:tcPr>
            <w:tcW w:w="5000" w:type="pct"/>
            <w:gridSpan w:val="14"/>
            <w:shd w:val="clear" w:color="auto" w:fill="auto"/>
            <w:vAlign w:val="center"/>
          </w:tcPr>
          <w:p w:rsidR="00AF299F" w:rsidRPr="00AF299F" w:rsidRDefault="00AF299F" w:rsidP="00AF299F">
            <w:pPr>
              <w:widowControl w:val="0"/>
              <w:jc w:val="center"/>
              <w:rPr>
                <w:rFonts w:eastAsia="Calibri"/>
                <w:sz w:val="16"/>
                <w:szCs w:val="16"/>
              </w:rPr>
            </w:pPr>
            <w:r w:rsidRPr="00AF299F">
              <w:rPr>
                <w:rFonts w:eastAsia="Calibri"/>
                <w:sz w:val="16"/>
                <w:szCs w:val="16"/>
                <w:lang w:eastAsia="en-US"/>
              </w:rPr>
              <w:t>ООО "Энергия"</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Тариф на тепловую энергию</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руб/ Гкал</w:t>
            </w:r>
          </w:p>
        </w:tc>
        <w:tc>
          <w:tcPr>
            <w:tcW w:w="384" w:type="pct"/>
            <w:shd w:val="clear" w:color="auto" w:fill="auto"/>
            <w:noWrap/>
            <w:vAlign w:val="center"/>
          </w:tcPr>
          <w:p w:rsidR="00AF299F" w:rsidRPr="00AF299F" w:rsidRDefault="00AF299F" w:rsidP="00AF299F">
            <w:pPr>
              <w:widowControl w:val="0"/>
              <w:spacing w:line="276" w:lineRule="auto"/>
              <w:jc w:val="center"/>
              <w:rPr>
                <w:rFonts w:eastAsia="Calibri"/>
                <w:sz w:val="16"/>
                <w:szCs w:val="16"/>
                <w:lang w:eastAsia="en-US"/>
              </w:rPr>
            </w:pPr>
            <w:r w:rsidRPr="00AF299F">
              <w:rPr>
                <w:rFonts w:eastAsia="Calibri"/>
                <w:sz w:val="16"/>
                <w:szCs w:val="16"/>
                <w:lang w:eastAsia="en-US"/>
              </w:rPr>
              <w:t>8055,42</w:t>
            </w:r>
          </w:p>
        </w:tc>
        <w:tc>
          <w:tcPr>
            <w:tcW w:w="384"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eastAsia="en-US"/>
              </w:rPr>
            </w:pPr>
            <w:r w:rsidRPr="00AF299F">
              <w:rPr>
                <w:rFonts w:eastAsia="Calibri"/>
                <w:sz w:val="16"/>
                <w:szCs w:val="16"/>
                <w:lang w:eastAsia="en-US"/>
              </w:rPr>
              <w:t>8055,42 / 8369,21</w:t>
            </w:r>
          </w:p>
        </w:tc>
        <w:tc>
          <w:tcPr>
            <w:tcW w:w="431"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eastAsia="en-US"/>
              </w:rPr>
            </w:pPr>
            <w:r w:rsidRPr="00AF299F">
              <w:rPr>
                <w:rFonts w:eastAsia="Calibri"/>
                <w:sz w:val="16"/>
                <w:szCs w:val="16"/>
                <w:lang w:eastAsia="en-US"/>
              </w:rPr>
              <w:t>8369,21 / 9155,59</w:t>
            </w:r>
          </w:p>
        </w:tc>
        <w:tc>
          <w:tcPr>
            <w:tcW w:w="383"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 xml:space="preserve"> 9155,59 / 9575,84 </w:t>
            </w:r>
          </w:p>
        </w:tc>
        <w:tc>
          <w:tcPr>
            <w:tcW w:w="336"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9575,84 / 10015,37</w:t>
            </w:r>
          </w:p>
        </w:tc>
        <w:tc>
          <w:tcPr>
            <w:tcW w:w="335"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10015,37 / 10415,98</w:t>
            </w:r>
          </w:p>
        </w:tc>
        <w:tc>
          <w:tcPr>
            <w:tcW w:w="335"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10415,98 / 10822,21</w:t>
            </w:r>
          </w:p>
        </w:tc>
        <w:tc>
          <w:tcPr>
            <w:tcW w:w="38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10822,21 / 11244,27</w:t>
            </w:r>
          </w:p>
        </w:tc>
        <w:tc>
          <w:tcPr>
            <w:tcW w:w="383"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11244,27 / 11694,05</w:t>
            </w:r>
          </w:p>
        </w:tc>
        <w:tc>
          <w:tcPr>
            <w:tcW w:w="383"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11694,05 / 12161,81</w:t>
            </w:r>
          </w:p>
        </w:tc>
        <w:tc>
          <w:tcPr>
            <w:tcW w:w="336"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12161,81/ 12636,12</w:t>
            </w:r>
          </w:p>
        </w:tc>
        <w:tc>
          <w:tcPr>
            <w:tcW w:w="362"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spacing w:line="276" w:lineRule="auto"/>
              <w:jc w:val="center"/>
              <w:rPr>
                <w:rFonts w:eastAsia="Calibri"/>
                <w:color w:val="FF0000"/>
                <w:sz w:val="16"/>
                <w:szCs w:val="16"/>
                <w:lang w:val="en-US" w:eastAsia="en-US"/>
              </w:rPr>
            </w:pPr>
            <w:r w:rsidRPr="00AF299F">
              <w:rPr>
                <w:rFonts w:eastAsia="Calibri"/>
                <w:sz w:val="16"/>
                <w:szCs w:val="22"/>
                <w:lang w:val="en-US" w:eastAsia="en-US"/>
              </w:rPr>
              <w:t>12636,12 / 13128,93</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Тариф на топливо</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Тыс. руб/ т</w:t>
            </w:r>
          </w:p>
        </w:tc>
        <w:tc>
          <w:tcPr>
            <w:tcW w:w="384" w:type="pct"/>
            <w:shd w:val="clear" w:color="auto" w:fill="auto"/>
            <w:noWrap/>
            <w:vAlign w:val="center"/>
          </w:tcPr>
          <w:p w:rsidR="00AF299F" w:rsidRPr="00AF299F" w:rsidRDefault="00AF299F" w:rsidP="00AF299F">
            <w:pPr>
              <w:widowControl w:val="0"/>
              <w:jc w:val="center"/>
              <w:rPr>
                <w:sz w:val="16"/>
                <w:szCs w:val="20"/>
                <w:lang w:eastAsia="en-US"/>
              </w:rPr>
            </w:pPr>
            <w:r w:rsidRPr="00AF299F">
              <w:rPr>
                <w:sz w:val="16"/>
                <w:szCs w:val="22"/>
                <w:lang w:eastAsia="en-US"/>
              </w:rPr>
              <w:t>5,904</w:t>
            </w:r>
          </w:p>
        </w:tc>
        <w:tc>
          <w:tcPr>
            <w:tcW w:w="384"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2"/>
                <w:lang w:eastAsia="en-US"/>
              </w:rPr>
              <w:t>6,250</w:t>
            </w:r>
          </w:p>
        </w:tc>
        <w:tc>
          <w:tcPr>
            <w:tcW w:w="431"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6,644</w:t>
            </w:r>
          </w:p>
        </w:tc>
        <w:tc>
          <w:tcPr>
            <w:tcW w:w="383"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6,644</w:t>
            </w:r>
          </w:p>
        </w:tc>
        <w:tc>
          <w:tcPr>
            <w:tcW w:w="336"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6,644</w:t>
            </w:r>
          </w:p>
        </w:tc>
        <w:tc>
          <w:tcPr>
            <w:tcW w:w="335"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6,883</w:t>
            </w:r>
          </w:p>
        </w:tc>
        <w:tc>
          <w:tcPr>
            <w:tcW w:w="335"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7,144</w:t>
            </w:r>
          </w:p>
        </w:tc>
        <w:tc>
          <w:tcPr>
            <w:tcW w:w="384"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7,445</w:t>
            </w:r>
          </w:p>
        </w:tc>
        <w:tc>
          <w:tcPr>
            <w:tcW w:w="383"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7,742</w:t>
            </w:r>
          </w:p>
        </w:tc>
        <w:tc>
          <w:tcPr>
            <w:tcW w:w="383"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8,037</w:t>
            </w:r>
          </w:p>
        </w:tc>
        <w:tc>
          <w:tcPr>
            <w:tcW w:w="336" w:type="pct"/>
            <w:tcBorders>
              <w:top w:val="nil"/>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8,342</w:t>
            </w:r>
          </w:p>
        </w:tc>
        <w:tc>
          <w:tcPr>
            <w:tcW w:w="362"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color w:val="FF0000"/>
                <w:sz w:val="16"/>
                <w:szCs w:val="20"/>
                <w:lang w:eastAsia="en-US"/>
              </w:rPr>
            </w:pPr>
            <w:r w:rsidRPr="00AF299F">
              <w:rPr>
                <w:sz w:val="16"/>
                <w:szCs w:val="22"/>
                <w:lang w:eastAsia="en-US"/>
              </w:rPr>
              <w:t>8,642</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Затраты на приобретение топлива</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Тыс. руб.</w:t>
            </w:r>
          </w:p>
        </w:tc>
        <w:tc>
          <w:tcPr>
            <w:tcW w:w="384" w:type="pct"/>
            <w:shd w:val="clear" w:color="auto" w:fill="auto"/>
            <w:noWrap/>
            <w:vAlign w:val="center"/>
          </w:tcPr>
          <w:p w:rsidR="00AF299F" w:rsidRPr="00AF299F" w:rsidRDefault="00AF299F" w:rsidP="00AF299F">
            <w:pPr>
              <w:widowControl w:val="0"/>
              <w:jc w:val="center"/>
              <w:rPr>
                <w:sz w:val="16"/>
                <w:szCs w:val="20"/>
                <w:lang w:eastAsia="en-US"/>
              </w:rPr>
            </w:pPr>
            <w:r w:rsidRPr="00AF299F">
              <w:rPr>
                <w:sz w:val="16"/>
                <w:szCs w:val="28"/>
                <w:lang w:eastAsia="en-US"/>
              </w:rPr>
              <w:t>186 291,58</w:t>
            </w:r>
          </w:p>
        </w:tc>
        <w:tc>
          <w:tcPr>
            <w:tcW w:w="384"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207 814,31</w:t>
            </w:r>
          </w:p>
        </w:tc>
        <w:tc>
          <w:tcPr>
            <w:tcW w:w="431"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2"/>
                <w:lang w:eastAsia="en-US"/>
              </w:rPr>
              <w:t>211 137,96</w:t>
            </w:r>
          </w:p>
        </w:tc>
        <w:tc>
          <w:tcPr>
            <w:tcW w:w="383"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sz w:val="16"/>
                <w:szCs w:val="20"/>
                <w:lang w:eastAsia="en-US"/>
              </w:rPr>
            </w:pPr>
            <w:r w:rsidRPr="00AF299F">
              <w:rPr>
                <w:sz w:val="16"/>
                <w:szCs w:val="20"/>
                <w:lang w:eastAsia="en-US"/>
              </w:rPr>
              <w:t xml:space="preserve">219 757,13   </w:t>
            </w:r>
          </w:p>
        </w:tc>
        <w:tc>
          <w:tcPr>
            <w:tcW w:w="336"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sz w:val="16"/>
                <w:szCs w:val="20"/>
                <w:lang w:eastAsia="en-US"/>
              </w:rPr>
            </w:pPr>
            <w:r w:rsidRPr="00AF299F">
              <w:rPr>
                <w:sz w:val="16"/>
                <w:szCs w:val="20"/>
                <w:lang w:eastAsia="en-US"/>
              </w:rPr>
              <w:t>272 907,23</w:t>
            </w:r>
          </w:p>
        </w:tc>
        <w:tc>
          <w:tcPr>
            <w:tcW w:w="335"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color w:val="FF0000"/>
                <w:sz w:val="16"/>
                <w:szCs w:val="20"/>
                <w:lang w:eastAsia="en-US"/>
              </w:rPr>
            </w:pPr>
            <w:r w:rsidRPr="00AF299F">
              <w:rPr>
                <w:sz w:val="16"/>
                <w:szCs w:val="28"/>
                <w:lang w:eastAsia="en-US"/>
              </w:rPr>
              <w:t>235 071,00</w:t>
            </w:r>
          </w:p>
        </w:tc>
        <w:tc>
          <w:tcPr>
            <w:tcW w:w="335"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color w:val="FF0000"/>
                <w:sz w:val="16"/>
                <w:szCs w:val="20"/>
                <w:lang w:eastAsia="en-US"/>
              </w:rPr>
            </w:pPr>
            <w:r w:rsidRPr="00AF299F">
              <w:rPr>
                <w:sz w:val="16"/>
                <w:szCs w:val="28"/>
                <w:lang w:eastAsia="en-US"/>
              </w:rPr>
              <w:t>244 474,74</w:t>
            </w:r>
          </w:p>
        </w:tc>
        <w:tc>
          <w:tcPr>
            <w:tcW w:w="384"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color w:val="FF0000"/>
                <w:sz w:val="16"/>
                <w:szCs w:val="20"/>
                <w:lang w:eastAsia="en-US"/>
              </w:rPr>
            </w:pPr>
            <w:r w:rsidRPr="00AF299F">
              <w:rPr>
                <w:sz w:val="16"/>
                <w:szCs w:val="28"/>
                <w:lang w:eastAsia="en-US"/>
              </w:rPr>
              <w:t>255 724,35</w:t>
            </w:r>
          </w:p>
        </w:tc>
        <w:tc>
          <w:tcPr>
            <w:tcW w:w="383"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color w:val="FF0000"/>
                <w:sz w:val="16"/>
                <w:szCs w:val="20"/>
                <w:lang w:eastAsia="en-US"/>
              </w:rPr>
            </w:pPr>
            <w:r w:rsidRPr="00AF299F">
              <w:rPr>
                <w:sz w:val="16"/>
                <w:szCs w:val="28"/>
                <w:lang w:eastAsia="en-US"/>
              </w:rPr>
              <w:t>265 442,86</w:t>
            </w:r>
          </w:p>
        </w:tc>
        <w:tc>
          <w:tcPr>
            <w:tcW w:w="383"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color w:val="FF0000"/>
                <w:sz w:val="16"/>
                <w:szCs w:val="20"/>
                <w:lang w:eastAsia="en-US"/>
              </w:rPr>
            </w:pPr>
            <w:r w:rsidRPr="00AF299F">
              <w:rPr>
                <w:sz w:val="16"/>
                <w:szCs w:val="28"/>
                <w:lang w:eastAsia="en-US"/>
              </w:rPr>
              <w:t>274 999,82</w:t>
            </w:r>
          </w:p>
        </w:tc>
        <w:tc>
          <w:tcPr>
            <w:tcW w:w="336" w:type="pct"/>
            <w:tcBorders>
              <w:top w:val="nil"/>
              <w:left w:val="nil"/>
              <w:bottom w:val="single" w:sz="8" w:space="0" w:color="auto"/>
              <w:right w:val="single" w:sz="8" w:space="0" w:color="auto"/>
            </w:tcBorders>
            <w:shd w:val="clear" w:color="auto" w:fill="auto"/>
            <w:vAlign w:val="center"/>
          </w:tcPr>
          <w:p w:rsidR="00AF299F" w:rsidRPr="00AF299F" w:rsidRDefault="00AF299F" w:rsidP="00AF299F">
            <w:pPr>
              <w:widowControl w:val="0"/>
              <w:jc w:val="center"/>
              <w:rPr>
                <w:color w:val="FF0000"/>
                <w:sz w:val="16"/>
                <w:szCs w:val="20"/>
                <w:lang w:eastAsia="en-US"/>
              </w:rPr>
            </w:pPr>
            <w:r w:rsidRPr="00AF299F">
              <w:rPr>
                <w:sz w:val="16"/>
                <w:szCs w:val="28"/>
                <w:lang w:eastAsia="en-US"/>
              </w:rPr>
              <w:t>285 449,81</w:t>
            </w:r>
          </w:p>
        </w:tc>
        <w:tc>
          <w:tcPr>
            <w:tcW w:w="362" w:type="pct"/>
            <w:tcBorders>
              <w:top w:val="nil"/>
              <w:left w:val="nil"/>
              <w:bottom w:val="single" w:sz="8" w:space="0" w:color="auto"/>
              <w:right w:val="single" w:sz="8" w:space="0" w:color="auto"/>
            </w:tcBorders>
            <w:shd w:val="clear" w:color="auto" w:fill="auto"/>
            <w:noWrap/>
            <w:vAlign w:val="center"/>
          </w:tcPr>
          <w:p w:rsidR="00AF299F" w:rsidRPr="00AF299F" w:rsidRDefault="00AF299F" w:rsidP="00AF299F">
            <w:pPr>
              <w:widowControl w:val="0"/>
              <w:jc w:val="center"/>
              <w:rPr>
                <w:color w:val="FF0000"/>
                <w:sz w:val="16"/>
                <w:szCs w:val="20"/>
                <w:lang w:eastAsia="en-US"/>
              </w:rPr>
            </w:pPr>
            <w:r w:rsidRPr="00AF299F">
              <w:rPr>
                <w:sz w:val="16"/>
                <w:szCs w:val="28"/>
                <w:lang w:eastAsia="en-US"/>
              </w:rPr>
              <w:t>295 156,21</w:t>
            </w:r>
          </w:p>
        </w:tc>
      </w:tr>
      <w:tr w:rsidR="00AF299F" w:rsidRPr="00AF299F" w:rsidTr="00987994">
        <w:trPr>
          <w:trHeight w:val="20"/>
          <w:jc w:val="center"/>
        </w:trPr>
        <w:tc>
          <w:tcPr>
            <w:tcW w:w="5000" w:type="pct"/>
            <w:gridSpan w:val="14"/>
            <w:shd w:val="clear" w:color="auto" w:fill="auto"/>
            <w:vAlign w:val="center"/>
          </w:tcPr>
          <w:p w:rsidR="00AF299F" w:rsidRPr="00AF299F" w:rsidRDefault="00AF299F" w:rsidP="00AF299F">
            <w:pPr>
              <w:widowControl w:val="0"/>
              <w:jc w:val="center"/>
              <w:rPr>
                <w:rFonts w:eastAsia="Calibri"/>
                <w:color w:val="000000"/>
                <w:sz w:val="16"/>
                <w:szCs w:val="16"/>
                <w:lang w:eastAsia="en-US"/>
              </w:rPr>
            </w:pPr>
            <w:r w:rsidRPr="00AF299F">
              <w:rPr>
                <w:rFonts w:eastAsia="Calibri"/>
                <w:sz w:val="16"/>
                <w:szCs w:val="16"/>
                <w:lang w:eastAsia="en-US"/>
              </w:rPr>
              <w:t>ОАО "Полярная геологоразведочная экспедиция"</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Тариф на тепловую энергию</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руб/ Гкал</w:t>
            </w:r>
          </w:p>
        </w:tc>
        <w:tc>
          <w:tcPr>
            <w:tcW w:w="384" w:type="pct"/>
            <w:shd w:val="clear" w:color="auto" w:fill="auto"/>
            <w:noWrap/>
            <w:vAlign w:val="center"/>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7366.51</w:t>
            </w:r>
          </w:p>
        </w:tc>
        <w:tc>
          <w:tcPr>
            <w:tcW w:w="384"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8044.23</w:t>
            </w:r>
          </w:p>
        </w:tc>
        <w:tc>
          <w:tcPr>
            <w:tcW w:w="431"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8615.37</w:t>
            </w:r>
          </w:p>
        </w:tc>
        <w:tc>
          <w:tcPr>
            <w:tcW w:w="383"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8882.44</w:t>
            </w:r>
          </w:p>
        </w:tc>
        <w:tc>
          <w:tcPr>
            <w:tcW w:w="336"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9166.68</w:t>
            </w:r>
          </w:p>
        </w:tc>
        <w:tc>
          <w:tcPr>
            <w:tcW w:w="335"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9551.68</w:t>
            </w:r>
          </w:p>
        </w:tc>
        <w:tc>
          <w:tcPr>
            <w:tcW w:w="335"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9905.10</w:t>
            </w:r>
          </w:p>
        </w:tc>
        <w:tc>
          <w:tcPr>
            <w:tcW w:w="384"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10251.77</w:t>
            </w:r>
          </w:p>
        </w:tc>
        <w:tc>
          <w:tcPr>
            <w:tcW w:w="383"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10579.83</w:t>
            </w:r>
          </w:p>
        </w:tc>
        <w:tc>
          <w:tcPr>
            <w:tcW w:w="383"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10897.22</w:t>
            </w:r>
          </w:p>
        </w:tc>
        <w:tc>
          <w:tcPr>
            <w:tcW w:w="336"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11278.63</w:t>
            </w:r>
          </w:p>
        </w:tc>
        <w:tc>
          <w:tcPr>
            <w:tcW w:w="362" w:type="pct"/>
            <w:shd w:val="clear" w:color="auto" w:fill="auto"/>
            <w:noWrap/>
            <w:vAlign w:val="center"/>
            <w:hideMark/>
          </w:tcPr>
          <w:p w:rsidR="00AF299F" w:rsidRPr="00AF299F" w:rsidRDefault="00AF299F" w:rsidP="00AF299F">
            <w:pPr>
              <w:widowControl w:val="0"/>
              <w:spacing w:line="276" w:lineRule="auto"/>
              <w:jc w:val="center"/>
              <w:rPr>
                <w:rFonts w:eastAsia="Calibri"/>
                <w:sz w:val="16"/>
                <w:szCs w:val="16"/>
                <w:lang w:val="en-US" w:eastAsia="en-US"/>
              </w:rPr>
            </w:pPr>
            <w:r w:rsidRPr="00AF299F">
              <w:rPr>
                <w:rFonts w:eastAsia="Calibri"/>
                <w:sz w:val="16"/>
                <w:szCs w:val="16"/>
                <w:lang w:val="en-US" w:eastAsia="en-US"/>
              </w:rPr>
              <w:t>11718.49</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Тариф на топливо</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Тыс. руб/ т</w:t>
            </w:r>
          </w:p>
        </w:tc>
        <w:tc>
          <w:tcPr>
            <w:tcW w:w="384" w:type="pct"/>
            <w:shd w:val="clear" w:color="auto" w:fill="auto"/>
            <w:noWrap/>
            <w:vAlign w:val="center"/>
          </w:tcPr>
          <w:p w:rsidR="00AF299F" w:rsidRPr="00AF299F" w:rsidRDefault="00AF299F" w:rsidP="00AF299F">
            <w:pPr>
              <w:widowControl w:val="0"/>
              <w:jc w:val="center"/>
              <w:rPr>
                <w:sz w:val="16"/>
                <w:szCs w:val="20"/>
                <w:lang w:eastAsia="en-US"/>
              </w:rPr>
            </w:pPr>
            <w:r w:rsidRPr="00AF299F">
              <w:rPr>
                <w:sz w:val="16"/>
                <w:szCs w:val="22"/>
                <w:lang w:eastAsia="en-US"/>
              </w:rPr>
              <w:t>7,384</w:t>
            </w:r>
          </w:p>
        </w:tc>
        <w:tc>
          <w:tcPr>
            <w:tcW w:w="384"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2"/>
                <w:lang w:eastAsia="en-US"/>
              </w:rPr>
              <w:t>7,827</w:t>
            </w:r>
          </w:p>
        </w:tc>
        <w:tc>
          <w:tcPr>
            <w:tcW w:w="431"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8,133</w:t>
            </w:r>
          </w:p>
        </w:tc>
        <w:tc>
          <w:tcPr>
            <w:tcW w:w="383"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8,621</w:t>
            </w:r>
          </w:p>
        </w:tc>
        <w:tc>
          <w:tcPr>
            <w:tcW w:w="336"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8,914</w:t>
            </w:r>
          </w:p>
        </w:tc>
        <w:tc>
          <w:tcPr>
            <w:tcW w:w="335"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9,270</w:t>
            </w:r>
          </w:p>
        </w:tc>
        <w:tc>
          <w:tcPr>
            <w:tcW w:w="335"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9,585</w:t>
            </w:r>
          </w:p>
        </w:tc>
        <w:tc>
          <w:tcPr>
            <w:tcW w:w="384"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9,835</w:t>
            </w:r>
          </w:p>
        </w:tc>
        <w:tc>
          <w:tcPr>
            <w:tcW w:w="383"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10,090</w:t>
            </w:r>
          </w:p>
        </w:tc>
        <w:tc>
          <w:tcPr>
            <w:tcW w:w="383"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10,413</w:t>
            </w:r>
          </w:p>
        </w:tc>
        <w:tc>
          <w:tcPr>
            <w:tcW w:w="336" w:type="pct"/>
            <w:shd w:val="clear" w:color="auto" w:fill="auto"/>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10,569</w:t>
            </w:r>
          </w:p>
        </w:tc>
        <w:tc>
          <w:tcPr>
            <w:tcW w:w="362" w:type="pct"/>
            <w:shd w:val="clear" w:color="auto" w:fill="auto"/>
            <w:noWrap/>
            <w:vAlign w:val="center"/>
            <w:hideMark/>
          </w:tcPr>
          <w:p w:rsidR="00AF299F" w:rsidRPr="00AF299F" w:rsidRDefault="00AF299F" w:rsidP="00AF299F">
            <w:pPr>
              <w:widowControl w:val="0"/>
              <w:jc w:val="center"/>
              <w:rPr>
                <w:sz w:val="16"/>
                <w:szCs w:val="20"/>
                <w:lang w:eastAsia="en-US"/>
              </w:rPr>
            </w:pPr>
            <w:r w:rsidRPr="00AF299F">
              <w:rPr>
                <w:sz w:val="16"/>
                <w:szCs w:val="28"/>
                <w:lang w:eastAsia="en-US"/>
              </w:rPr>
              <w:t>10,643</w:t>
            </w:r>
          </w:p>
        </w:tc>
      </w:tr>
      <w:tr w:rsidR="00AF299F" w:rsidRPr="00AF299F" w:rsidTr="00987994">
        <w:trPr>
          <w:trHeight w:val="20"/>
          <w:jc w:val="center"/>
        </w:trPr>
        <w:tc>
          <w:tcPr>
            <w:tcW w:w="305"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Затраты на приобретение топлива</w:t>
            </w:r>
          </w:p>
        </w:tc>
        <w:tc>
          <w:tcPr>
            <w:tcW w:w="259" w:type="pct"/>
            <w:shd w:val="clear" w:color="auto" w:fill="auto"/>
            <w:vAlign w:val="center"/>
            <w:hideMark/>
          </w:tcPr>
          <w:p w:rsidR="00AF299F" w:rsidRPr="00AF299F" w:rsidRDefault="00AF299F" w:rsidP="00AF299F">
            <w:pPr>
              <w:widowControl w:val="0"/>
              <w:jc w:val="center"/>
              <w:rPr>
                <w:rFonts w:eastAsia="Calibri"/>
                <w:sz w:val="16"/>
                <w:szCs w:val="16"/>
              </w:rPr>
            </w:pPr>
            <w:r w:rsidRPr="00AF299F">
              <w:rPr>
                <w:rFonts w:eastAsia="Calibri"/>
                <w:sz w:val="16"/>
                <w:szCs w:val="16"/>
              </w:rPr>
              <w:t>Тыс. руб.</w:t>
            </w:r>
          </w:p>
        </w:tc>
        <w:tc>
          <w:tcPr>
            <w:tcW w:w="384"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31241,5</w:t>
            </w:r>
          </w:p>
        </w:tc>
        <w:tc>
          <w:tcPr>
            <w:tcW w:w="384"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33116,0</w:t>
            </w:r>
          </w:p>
        </w:tc>
        <w:tc>
          <w:tcPr>
            <w:tcW w:w="431"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34407,5</w:t>
            </w:r>
          </w:p>
        </w:tc>
        <w:tc>
          <w:tcPr>
            <w:tcW w:w="383"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36472,0</w:t>
            </w:r>
          </w:p>
        </w:tc>
        <w:tc>
          <w:tcPr>
            <w:tcW w:w="336"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37712,0</w:t>
            </w:r>
          </w:p>
        </w:tc>
        <w:tc>
          <w:tcPr>
            <w:tcW w:w="335"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39220,5</w:t>
            </w:r>
          </w:p>
        </w:tc>
        <w:tc>
          <w:tcPr>
            <w:tcW w:w="335"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40554,0</w:t>
            </w:r>
          </w:p>
        </w:tc>
        <w:tc>
          <w:tcPr>
            <w:tcW w:w="384"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41608,4</w:t>
            </w:r>
          </w:p>
        </w:tc>
        <w:tc>
          <w:tcPr>
            <w:tcW w:w="383"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42690,2</w:t>
            </w:r>
          </w:p>
        </w:tc>
        <w:tc>
          <w:tcPr>
            <w:tcW w:w="383"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44056,3</w:t>
            </w:r>
          </w:p>
        </w:tc>
        <w:tc>
          <w:tcPr>
            <w:tcW w:w="336" w:type="pct"/>
            <w:shd w:val="clear" w:color="auto" w:fill="auto"/>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44717,2</w:t>
            </w:r>
          </w:p>
        </w:tc>
        <w:tc>
          <w:tcPr>
            <w:tcW w:w="3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45030,2</w:t>
            </w:r>
          </w:p>
        </w:tc>
      </w:tr>
    </w:tbl>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before="240" w:after="240" w:line="360" w:lineRule="auto"/>
        <w:ind w:firstLine="567"/>
        <w:outlineLvl w:val="1"/>
        <w:rPr>
          <w:b/>
          <w:bCs/>
          <w:spacing w:val="1"/>
          <w:sz w:val="28"/>
          <w:szCs w:val="28"/>
          <w:lang w:eastAsia="en-US"/>
        </w:rPr>
        <w:sectPr w:rsidR="00AF299F" w:rsidRPr="00AF299F" w:rsidSect="00A25F6E">
          <w:footerReference w:type="default" r:id="rId23"/>
          <w:pgSz w:w="16840" w:h="11900" w:orient="landscape"/>
          <w:pgMar w:top="567" w:right="1134" w:bottom="1701" w:left="1134" w:header="720" w:footer="720" w:gutter="0"/>
          <w:cols w:space="720"/>
          <w:docGrid w:linePitch="299"/>
        </w:sectPr>
      </w:pPr>
    </w:p>
    <w:p w:rsidR="00AF299F" w:rsidRPr="00AF299F" w:rsidRDefault="00AF299F" w:rsidP="00AF299F">
      <w:pPr>
        <w:widowControl w:val="0"/>
        <w:spacing w:before="240" w:after="240"/>
        <w:ind w:firstLine="567"/>
        <w:jc w:val="both"/>
        <w:outlineLvl w:val="2"/>
        <w:rPr>
          <w:rFonts w:eastAsia="Calibri"/>
          <w:sz w:val="28"/>
          <w:szCs w:val="28"/>
          <w:lang w:eastAsia="en-US"/>
        </w:rPr>
      </w:pPr>
      <w:bookmarkStart w:id="61" w:name="_Toc411860220"/>
      <w:bookmarkStart w:id="62" w:name="_Toc411936509"/>
      <w:r w:rsidRPr="00AF299F">
        <w:rPr>
          <w:rFonts w:eastAsia="Calibri"/>
          <w:sz w:val="28"/>
          <w:szCs w:val="28"/>
          <w:lang w:eastAsia="en-US"/>
        </w:rPr>
        <w:lastRenderedPageBreak/>
        <w:t xml:space="preserve">8.2.1 Котельная №1 </w:t>
      </w:r>
      <w:bookmarkEnd w:id="61"/>
      <w:bookmarkEnd w:id="62"/>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Согласно капитальных затрат на мероприятия общие затраты на 15 лет составят: 119230,24 тыс. руб.</w:t>
      </w:r>
    </w:p>
    <w:p w:rsidR="00AF299F" w:rsidRPr="00AF299F" w:rsidRDefault="00AF299F" w:rsidP="00AF299F">
      <w:pPr>
        <w:widowControl w:val="0"/>
        <w:ind w:firstLine="567"/>
        <w:contextualSpacing/>
        <w:jc w:val="both"/>
        <w:rPr>
          <w:rFonts w:eastAsia="Calibri"/>
          <w:sz w:val="28"/>
          <w:szCs w:val="28"/>
          <w:lang w:eastAsia="en-US"/>
        </w:rPr>
      </w:pPr>
      <w:r w:rsidRPr="00AF299F">
        <w:rPr>
          <w:rFonts w:eastAsia="Calibri"/>
          <w:sz w:val="28"/>
          <w:szCs w:val="28"/>
          <w:lang w:eastAsia="en-US"/>
        </w:rPr>
        <w:t>При включении 20% от капитальных затрат на реализацию мероприятий в тариф необходимо получить 23846 тыс. руб., что можно достичь за счет ежегодного повышения тарифа на тепловую энергию на 0,3%.</w:t>
      </w:r>
    </w:p>
    <w:p w:rsidR="00AF299F" w:rsidRPr="00AF299F" w:rsidRDefault="00AF299F" w:rsidP="00AF299F">
      <w:pPr>
        <w:widowControl w:val="0"/>
        <w:ind w:firstLine="567"/>
        <w:contextualSpacing/>
        <w:jc w:val="both"/>
        <w:rPr>
          <w:rFonts w:eastAsia="Calibri"/>
          <w:sz w:val="28"/>
          <w:szCs w:val="28"/>
          <w:lang w:eastAsia="en-US"/>
        </w:rPr>
      </w:pPr>
      <w:r w:rsidRPr="00AF299F">
        <w:rPr>
          <w:rFonts w:eastAsia="Calibri"/>
          <w:sz w:val="28"/>
          <w:szCs w:val="28"/>
          <w:lang w:eastAsia="en-US"/>
        </w:rPr>
        <w:t>При включении 60% от капитальных затрат на реализацию мероприятий в тариф необходимо получить 71538,1 тыс. руб., что можно достичь за счет ежегодного повышения тарифа на тепловую энергию на 0,88%.</w:t>
      </w:r>
    </w:p>
    <w:p w:rsidR="00AF299F" w:rsidRPr="00AF299F" w:rsidRDefault="00AF299F" w:rsidP="00AF299F">
      <w:pPr>
        <w:widowControl w:val="0"/>
        <w:ind w:firstLine="567"/>
        <w:contextualSpacing/>
        <w:jc w:val="both"/>
        <w:rPr>
          <w:rFonts w:eastAsia="Calibri"/>
          <w:sz w:val="28"/>
          <w:szCs w:val="28"/>
          <w:lang w:eastAsia="en-US"/>
        </w:rPr>
      </w:pPr>
      <w:r w:rsidRPr="00AF299F">
        <w:rPr>
          <w:rFonts w:eastAsia="Calibri"/>
          <w:sz w:val="28"/>
          <w:szCs w:val="28"/>
          <w:lang w:eastAsia="en-US"/>
        </w:rPr>
        <w:t>При включении 100% от капитальных затрат на реализацию мероприятий в тариф необходимо получить 119230,24 тыс. руб., что можно достичь за счет ежегодного повышения тарифа на тепловую энергию на 1,47%.</w:t>
      </w:r>
    </w:p>
    <w:p w:rsidR="00AF299F" w:rsidRPr="00AF299F" w:rsidRDefault="00AF299F" w:rsidP="00AF299F">
      <w:pPr>
        <w:widowControl w:val="0"/>
        <w:ind w:firstLine="567"/>
        <w:contextualSpacing/>
        <w:jc w:val="both"/>
        <w:rPr>
          <w:rFonts w:eastAsia="Calibri"/>
          <w:sz w:val="28"/>
          <w:szCs w:val="28"/>
          <w:lang w:eastAsia="en-US"/>
        </w:rPr>
      </w:pPr>
      <w:r w:rsidRPr="00AF299F">
        <w:rPr>
          <w:rFonts w:eastAsia="Calibri"/>
          <w:sz w:val="28"/>
          <w:szCs w:val="28"/>
          <w:lang w:eastAsia="en-US"/>
        </w:rPr>
        <w:t>Расчёт тарифов с надбавками для различных сценариев для котельной №1 представлен в таблице 8.7.</w:t>
      </w:r>
    </w:p>
    <w:p w:rsidR="00AF299F" w:rsidRPr="00AF299F" w:rsidRDefault="00AF299F" w:rsidP="00AF299F">
      <w:pPr>
        <w:widowControl w:val="0"/>
        <w:ind w:left="1429"/>
        <w:rPr>
          <w:rFonts w:ascii="Calibri" w:eastAsia="Calibri" w:hAnsi="Calibri"/>
          <w:sz w:val="22"/>
          <w:szCs w:val="22"/>
          <w:lang w:eastAsia="en-US"/>
        </w:rPr>
      </w:pPr>
    </w:p>
    <w:p w:rsidR="00AF299F" w:rsidRPr="00AF299F" w:rsidRDefault="00AF299F" w:rsidP="00AF299F">
      <w:pPr>
        <w:widowControl w:val="0"/>
        <w:ind w:left="1429"/>
        <w:rPr>
          <w:rFonts w:ascii="Calibri" w:eastAsia="Calibri" w:hAnsi="Calibri"/>
          <w:sz w:val="22"/>
          <w:szCs w:val="22"/>
          <w:lang w:eastAsia="en-US"/>
        </w:rPr>
        <w:sectPr w:rsidR="00AF299F" w:rsidRPr="00AF299F" w:rsidSect="0003377C">
          <w:pgSz w:w="11906" w:h="16838"/>
          <w:pgMar w:top="1134" w:right="850" w:bottom="1134" w:left="1701" w:header="708" w:footer="708" w:gutter="0"/>
          <w:cols w:space="708"/>
          <w:docGrid w:linePitch="360"/>
        </w:sect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Таблица 8.7 – Расчёт тарифов с надбавками для различных сценариев для котельной №1</w:t>
      </w:r>
    </w:p>
    <w:p w:rsidR="00AF299F" w:rsidRPr="00AF299F" w:rsidRDefault="00AF299F" w:rsidP="00AF299F">
      <w:pPr>
        <w:widowControl w:val="0"/>
        <w:ind w:left="1429"/>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41"/>
        <w:gridCol w:w="419"/>
        <w:gridCol w:w="792"/>
        <w:gridCol w:w="792"/>
        <w:gridCol w:w="793"/>
        <w:gridCol w:w="793"/>
        <w:gridCol w:w="793"/>
        <w:gridCol w:w="793"/>
        <w:gridCol w:w="793"/>
        <w:gridCol w:w="793"/>
        <w:gridCol w:w="793"/>
        <w:gridCol w:w="793"/>
        <w:gridCol w:w="793"/>
        <w:gridCol w:w="793"/>
        <w:gridCol w:w="793"/>
        <w:gridCol w:w="793"/>
      </w:tblGrid>
      <w:tr w:rsidR="00AF299F" w:rsidRPr="00AF299F" w:rsidTr="00AF299F">
        <w:trPr>
          <w:trHeight w:val="170"/>
          <w:tblHeader/>
        </w:trPr>
        <w:tc>
          <w:tcPr>
            <w:tcW w:w="1018"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Наименование</w:t>
            </w:r>
          </w:p>
        </w:tc>
        <w:tc>
          <w:tcPr>
            <w:tcW w:w="144" w:type="pct"/>
            <w:shd w:val="clear" w:color="auto" w:fill="FFFFFF"/>
            <w:vAlign w:val="center"/>
          </w:tcPr>
          <w:p w:rsidR="00AF299F" w:rsidRPr="00AF299F" w:rsidRDefault="00AF299F" w:rsidP="00AF299F">
            <w:pPr>
              <w:widowControl w:val="0"/>
              <w:jc w:val="center"/>
              <w:rPr>
                <w:sz w:val="16"/>
                <w:szCs w:val="16"/>
              </w:rPr>
            </w:pPr>
            <w:r w:rsidRPr="00AF299F">
              <w:rPr>
                <w:sz w:val="16"/>
                <w:szCs w:val="16"/>
              </w:rPr>
              <w:t>п.п</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74"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Тариф (существующий) руб./Гкал</w:t>
            </w:r>
          </w:p>
        </w:tc>
        <w:tc>
          <w:tcPr>
            <w:tcW w:w="144"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7101.7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7456.8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7792.3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8509.2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9113.4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9395.9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9696.5</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10103.8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10477.6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10844.4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11191.4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11527.1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11930.6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12395.9</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Гкал</w:t>
            </w:r>
          </w:p>
        </w:tc>
        <w:tc>
          <w:tcPr>
            <w:tcW w:w="144"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54356.0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54356.0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54356.0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54356.0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59449.0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59449.0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59449.0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59449.0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59449.0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61637.0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61637.0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61637.0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61637.0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61637.0</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Выручка за год без надбавок, тыс. руб.</w:t>
            </w:r>
          </w:p>
        </w:tc>
        <w:tc>
          <w:tcPr>
            <w:tcW w:w="144"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386018.9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405319.9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423559.3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462526.7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541780.5</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558575.7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576450.1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600661.0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622885.5</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668413.9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689803.2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710497.2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735364.7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764043.9</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Надбавка к существующему тарифу</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1.0147</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Тариф</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7206.1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7566.4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7906.9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8634.3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9247.3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9534.0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9839.1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10252.3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10631.7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11003.8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11355.9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11696.6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12106.0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12578.1</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Выручка за год (Надбавка 1,47%)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391693.4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411278.1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429785.6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469325.9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549744.7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566786.7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584923.9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609490.7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632041.9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678239.6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699943.3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720941.6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746174.5</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775275.3</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Сумма надбавки,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5674.5</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5958.2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6226.3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6799.1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7964.2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8211.1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8473.8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8829.7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9156.4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9825.7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10140.1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10444.3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10809.9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11231.4</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Надбавка к существующему тарифу</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1.0088</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Тариф</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7164.2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7522.4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7860.9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8584.1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9193.6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9478.6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9781.9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10192.7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10569.8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10939.8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11289.9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11628.6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12035.6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12504.9</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Выручка за год (Надбавка 0,88%)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389415.9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408886.7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427286.6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466596.9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546548.1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563491.1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581522.9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605946.8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628366.8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674296.0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695873.4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716749.6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741835.9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770767.5</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Сумма надбавки,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3397.0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3566.8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3727.3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4070.2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4767.7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4915.5</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5072.8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5285.8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5481.4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5882.0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6070.3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6252.4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6471.2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6723.6</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Надбавка к существующему тарифу</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1.0030</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Тариф</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7123.0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7479.1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7815.7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8534.7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9140.7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9424.1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9725.6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10134.1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10509.1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10876.9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11225.0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11561.7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11966.4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12433.1</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Выручка за год (Надбавка 0,3%)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387177.0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406535.8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424829.9</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463914.3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543405.8</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560251.4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578179.4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602463.0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624754.1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670419.2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691872.6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712628.7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737570.7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766336.0</w:t>
            </w:r>
          </w:p>
        </w:tc>
      </w:tr>
      <w:tr w:rsidR="00AF299F" w:rsidRPr="00AF299F" w:rsidTr="00AF299F">
        <w:trPr>
          <w:trHeight w:val="170"/>
        </w:trPr>
        <w:tc>
          <w:tcPr>
            <w:tcW w:w="1018" w:type="pct"/>
            <w:shd w:val="clear" w:color="auto" w:fill="FFFFFF"/>
            <w:noWrap/>
            <w:vAlign w:val="center"/>
            <w:hideMark/>
          </w:tcPr>
          <w:p w:rsidR="00AF299F" w:rsidRPr="00AF299F" w:rsidRDefault="00AF299F" w:rsidP="00AF299F">
            <w:pPr>
              <w:widowControl w:val="0"/>
              <w:rPr>
                <w:sz w:val="16"/>
                <w:szCs w:val="28"/>
              </w:rPr>
            </w:pPr>
            <w:r w:rsidRPr="00AF299F">
              <w:rPr>
                <w:sz w:val="16"/>
                <w:szCs w:val="28"/>
              </w:rPr>
              <w:t>Сумма надбавки,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1158.1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1216.0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1270.7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1387.6</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1625.3</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1675.7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1729.4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1802.0</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1868.7</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2005.2</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2069.4</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2131.5</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2206.1</w:t>
            </w:r>
          </w:p>
        </w:tc>
        <w:tc>
          <w:tcPr>
            <w:tcW w:w="274"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2292.1</w:t>
            </w: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8.8 – Расчёт затрат и прибыли от реализации мероприятий для котельной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834"/>
        <w:gridCol w:w="834"/>
        <w:gridCol w:w="833"/>
        <w:gridCol w:w="833"/>
        <w:gridCol w:w="833"/>
        <w:gridCol w:w="833"/>
        <w:gridCol w:w="833"/>
        <w:gridCol w:w="833"/>
        <w:gridCol w:w="833"/>
        <w:gridCol w:w="833"/>
        <w:gridCol w:w="833"/>
        <w:gridCol w:w="833"/>
        <w:gridCol w:w="833"/>
        <w:gridCol w:w="833"/>
        <w:gridCol w:w="833"/>
      </w:tblGrid>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П. п.</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2027</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2028</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18122,62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37255,11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14863,20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18157,92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30831,39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6631,37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7029,26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7451,01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7898,07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8975,00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9513,50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9836,96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10230,44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10578,27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11252,72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11545,29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11914,74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12093,46</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12178,12</w:t>
            </w:r>
          </w:p>
        </w:tc>
      </w:tr>
      <w:tr w:rsidR="00AF299F" w:rsidRPr="00AF299F" w:rsidTr="00987994">
        <w:trPr>
          <w:trHeight w:val="20"/>
        </w:trPr>
        <w:tc>
          <w:tcPr>
            <w:tcW w:w="708" w:type="pct"/>
            <w:shd w:val="clear" w:color="auto" w:fill="auto"/>
            <w:noWrap/>
            <w:vAlign w:val="center"/>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0,3%</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1158,06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1215,96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1270,68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1387,58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1625,34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1675,73</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1729,35</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1801,98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1868,66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2005,24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2069,41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2131,49</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2206,09</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2292,13</w:t>
            </w:r>
          </w:p>
        </w:tc>
      </w:tr>
      <w:tr w:rsidR="00AF299F" w:rsidRPr="00AF299F" w:rsidTr="00987994">
        <w:trPr>
          <w:trHeight w:val="20"/>
        </w:trPr>
        <w:tc>
          <w:tcPr>
            <w:tcW w:w="708" w:type="pct"/>
            <w:shd w:val="clear" w:color="auto" w:fill="auto"/>
            <w:noWrap/>
            <w:vAlign w:val="center"/>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0,88%</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3396,97</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3566,81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3727,32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4070,24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4767,67</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4915,47</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5072,76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5285,82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5481,39</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5882,04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6070,27</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6252,38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6471,21</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6723,59</w:t>
            </w:r>
          </w:p>
        </w:tc>
      </w:tr>
      <w:tr w:rsidR="00AF299F" w:rsidRPr="00AF299F" w:rsidTr="00987994">
        <w:trPr>
          <w:trHeight w:val="20"/>
        </w:trPr>
        <w:tc>
          <w:tcPr>
            <w:tcW w:w="708" w:type="pct"/>
            <w:shd w:val="clear" w:color="auto" w:fill="auto"/>
            <w:noWrap/>
            <w:vAlign w:val="center"/>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1,47%</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1.3.3</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5674,48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5958,20</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6226,32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6799,14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7964,17</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8211,06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8473,82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8829,72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9156,42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9825,68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10140,11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10444,31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10809,86</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11231,44</w:t>
            </w:r>
          </w:p>
        </w:tc>
      </w:tr>
      <w:tr w:rsidR="00AF299F" w:rsidRPr="00AF299F" w:rsidTr="00987994">
        <w:trPr>
          <w:trHeight w:val="20"/>
        </w:trPr>
        <w:tc>
          <w:tcPr>
            <w:tcW w:w="708" w:type="pct"/>
            <w:shd w:val="clear" w:color="auto" w:fill="auto"/>
            <w:noWrap/>
            <w:vAlign w:val="center"/>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0,3 %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-10333,2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-39343,1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-45484,6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-54356,9</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-74587,9</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-63398,7</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-51832,4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-39800,0</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-27353,0</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-14095,1</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-480,4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13565,9</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27865,4</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42335,7</w:t>
            </w:r>
          </w:p>
        </w:tc>
      </w:tr>
      <w:tr w:rsidR="00AF299F" w:rsidRPr="00AF299F" w:rsidTr="00987994">
        <w:trPr>
          <w:trHeight w:val="20"/>
        </w:trPr>
        <w:tc>
          <w:tcPr>
            <w:tcW w:w="708" w:type="pct"/>
            <w:shd w:val="clear" w:color="auto" w:fill="auto"/>
            <w:noWrap/>
            <w:vAlign w:val="center"/>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0,88 %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-8094,3</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-34753,3</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-38438,2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-44627,8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-61716,5</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-47287,6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-32377,8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-16861,6</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-801,9</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16332,8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33948,4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52115,5</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70680,2</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89581,9</w:t>
            </w:r>
          </w:p>
        </w:tc>
      </w:tr>
      <w:tr w:rsidR="00AF299F" w:rsidRPr="00AF299F" w:rsidTr="00987994">
        <w:trPr>
          <w:trHeight w:val="20"/>
        </w:trPr>
        <w:tc>
          <w:tcPr>
            <w:tcW w:w="708" w:type="pct"/>
            <w:shd w:val="clear" w:color="auto" w:fill="auto"/>
            <w:noWrap/>
            <w:vAlign w:val="center"/>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1,47 %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2.3.3</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-5816,8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-30084,4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-31270,3</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-34731,0</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-48623,2</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-30898,7</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-12587,9</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6472,3</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26207,0</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47285,4</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68970,8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91329,8</w:t>
            </w:r>
          </w:p>
        </w:tc>
        <w:tc>
          <w:tcPr>
            <w:tcW w:w="286"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114233,1</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137642,7</w:t>
            </w:r>
          </w:p>
        </w:tc>
      </w:tr>
    </w:tbl>
    <w:p w:rsidR="00AF299F" w:rsidRPr="00AF299F" w:rsidRDefault="00AF299F" w:rsidP="00AF299F">
      <w:pPr>
        <w:widowControl w:val="0"/>
        <w:rPr>
          <w:rFonts w:ascii="Calibri" w:eastAsia="Calibri" w:hAnsi="Calibri"/>
          <w:sz w:val="22"/>
          <w:szCs w:val="22"/>
          <w:lang w:val="en-US" w:eastAsia="en-US"/>
        </w:rPr>
      </w:pPr>
    </w:p>
    <w:p w:rsidR="00AF299F" w:rsidRPr="00AF299F" w:rsidRDefault="00AF299F" w:rsidP="00AF299F">
      <w:pPr>
        <w:widowControl w:val="0"/>
        <w:jc w:val="center"/>
        <w:rPr>
          <w:rFonts w:ascii="Calibri" w:eastAsia="Calibri" w:hAnsi="Calibri"/>
          <w:sz w:val="22"/>
          <w:szCs w:val="22"/>
          <w:lang w:val="en-US" w:eastAsia="en-US"/>
        </w:rPr>
        <w:sectPr w:rsidR="00AF299F" w:rsidRPr="00AF299F" w:rsidSect="0003377C">
          <w:pgSz w:w="16838" w:h="11906" w:orient="landscape"/>
          <w:pgMar w:top="1701" w:right="1134" w:bottom="851" w:left="1134" w:header="709" w:footer="709" w:gutter="0"/>
          <w:cols w:space="708"/>
          <w:docGrid w:linePitch="360"/>
        </w:sectPr>
      </w:pPr>
    </w:p>
    <w:p w:rsidR="00AF299F" w:rsidRPr="00AF299F" w:rsidRDefault="00AF299F" w:rsidP="00AF299F">
      <w:pPr>
        <w:widowControl w:val="0"/>
        <w:jc w:val="center"/>
        <w:rPr>
          <w:rFonts w:ascii="Calibri" w:eastAsia="Calibri" w:hAnsi="Calibri"/>
          <w:sz w:val="22"/>
          <w:szCs w:val="22"/>
          <w:lang w:val="en-US" w:eastAsia="en-US"/>
        </w:rPr>
      </w:pPr>
      <w:r w:rsidRPr="00AF299F">
        <w:rPr>
          <w:rFonts w:ascii="Calibri" w:eastAsia="Calibri" w:hAnsi="Calibri"/>
          <w:noProof/>
          <w:sz w:val="22"/>
          <w:szCs w:val="22"/>
        </w:rPr>
        <w:lastRenderedPageBreak/>
        <w:drawing>
          <wp:inline distT="0" distB="0" distL="0" distR="0" wp14:anchorId="69D6B4C4" wp14:editId="6CE1A49C">
            <wp:extent cx="5939790" cy="2948745"/>
            <wp:effectExtent l="0" t="0" r="0"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F299F" w:rsidRPr="00AF299F" w:rsidRDefault="00AF299F" w:rsidP="00AF299F">
      <w:pPr>
        <w:widowControl w:val="0"/>
        <w:jc w:val="center"/>
        <w:rPr>
          <w:rFonts w:eastAsia="Calibri"/>
          <w:lang w:eastAsia="en-US"/>
        </w:rPr>
      </w:pPr>
    </w:p>
    <w:p w:rsidR="00AF299F" w:rsidRPr="00AF299F" w:rsidRDefault="00AF299F" w:rsidP="00AF299F">
      <w:pPr>
        <w:widowControl w:val="0"/>
        <w:jc w:val="center"/>
        <w:rPr>
          <w:rFonts w:eastAsia="Calibri"/>
          <w:lang w:eastAsia="en-US"/>
        </w:rPr>
      </w:pPr>
      <w:r w:rsidRPr="00AF299F">
        <w:rPr>
          <w:rFonts w:eastAsia="Calibri"/>
          <w:lang w:eastAsia="en-US"/>
        </w:rPr>
        <w:t>Рисунок 8.1 – Движение денежных средств при различных вариантах финансирования для котельной №1.</w:t>
      </w: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По оси абсцисс отложен временной период.</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 xml:space="preserve">По оси ординат отложены денежные средства включающие в себя затраты на реализацию мероприятий, прибыль от экономии за счёт реализации мероприятий и надбавки к тарифу (значения по оси ординат по годам численно равны п. 2.3.1, 2.3.2 и 2.3.3 таблицы 8.8).  </w:t>
      </w:r>
    </w:p>
    <w:p w:rsidR="00AF299F" w:rsidRPr="00AF299F" w:rsidRDefault="00AF299F" w:rsidP="00AF299F">
      <w:pPr>
        <w:widowControl w:val="0"/>
        <w:rPr>
          <w:rFonts w:eastAsia="Calibri"/>
          <w:sz w:val="22"/>
          <w:szCs w:val="22"/>
          <w:lang w:eastAsia="en-US"/>
        </w:rPr>
        <w:sectPr w:rsidR="00AF299F" w:rsidRPr="00AF299F" w:rsidSect="0003377C">
          <w:pgSz w:w="11906" w:h="16838"/>
          <w:pgMar w:top="1134" w:right="851" w:bottom="1134" w:left="1701" w:header="709" w:footer="709" w:gutter="0"/>
          <w:cols w:space="708"/>
          <w:docGrid w:linePitch="360"/>
        </w:sect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 xml:space="preserve">Таблица 8.9 – Расчёт </w:t>
      </w:r>
      <w:r w:rsidRPr="00AF299F">
        <w:rPr>
          <w:rFonts w:eastAsia="Calibri"/>
          <w:sz w:val="28"/>
          <w:szCs w:val="28"/>
          <w:lang w:val="en-US" w:eastAsia="en-US"/>
        </w:rPr>
        <w:t>NPV</w:t>
      </w:r>
      <w:r w:rsidRPr="00AF299F">
        <w:rPr>
          <w:rFonts w:eastAsia="Calibri"/>
          <w:sz w:val="28"/>
          <w:szCs w:val="28"/>
          <w:lang w:eastAsia="en-US"/>
        </w:rPr>
        <w:t xml:space="preserve"> для котельной №1</w:t>
      </w:r>
    </w:p>
    <w:p w:rsidR="00AF299F" w:rsidRPr="00AF299F" w:rsidRDefault="00AF299F" w:rsidP="00AF299F">
      <w:pPr>
        <w:widowControl w:val="0"/>
        <w:rPr>
          <w:rFonts w:eastAsia="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557"/>
        <w:gridCol w:w="854"/>
        <w:gridCol w:w="853"/>
        <w:gridCol w:w="853"/>
        <w:gridCol w:w="853"/>
        <w:gridCol w:w="853"/>
        <w:gridCol w:w="853"/>
        <w:gridCol w:w="853"/>
        <w:gridCol w:w="853"/>
        <w:gridCol w:w="853"/>
        <w:gridCol w:w="853"/>
        <w:gridCol w:w="853"/>
        <w:gridCol w:w="853"/>
        <w:gridCol w:w="853"/>
        <w:gridCol w:w="850"/>
      </w:tblGrid>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п. п.</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2027</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2028</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18122,6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37255,1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14863,2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18157,9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30831,4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6631,4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7029,3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7451,0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7898,1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8975,0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9513,5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9837,0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10230,4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10578,3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11252,7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11545,3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11914,7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12093,5</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12178,1</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0,3%</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1.4.1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1158,1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1216,0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1270,7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1387,6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1625,3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1675,7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1729,4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1802,0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1868,7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2005,2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2069,4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2131,5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2206,1</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2292,1</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0,88%</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1.4.2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3397,0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3566,8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3727,3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4070,2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4767,7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4915,5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5072,8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5285,8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5481,4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5882,0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6070,3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6252,4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6471,2</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6723,6</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1,47%</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1.4.3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5674,5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5958,2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6226,3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6799,1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7964,2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8211,1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8473,8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8829,7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9156,4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9825,7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10140,1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10444,3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10809,9</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11231,4</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16"/>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надбавке к тарифу 0,3%</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1.5.1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-10333,2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-29009,9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-6141,5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-8872,3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-20231,1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11189,2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11566,3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12032,4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12446,9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13258,0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13614,7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14046,2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14299,6</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14470,2</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16"/>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надбавке к тарифу 0,88%</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1.5.2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-8094,3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-26659,0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-3684,9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-6189,6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-17088,7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14429,0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14909,7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15516,3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16059,7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17134,8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17615,6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18167,1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18564,7</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18901,7</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16"/>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надбавке к тарифу 1,47%</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1.5.3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-5816,8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-24267,7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-1185,9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-3460,7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-13892,2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17724,6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18310,8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19060,2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19734,7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21078,4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21685,4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22359,1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22903,3</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23409,6</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color w:val="FF0000"/>
                <w:sz w:val="16"/>
                <w:szCs w:val="16"/>
              </w:rPr>
            </w:pPr>
            <m:oMath>
              <m:f>
                <m:fPr>
                  <m:ctrlPr>
                    <w:rPr>
                      <w:rFonts w:ascii="Cambria Math" w:hAnsi="Cambria Math"/>
                      <w:sz w:val="16"/>
                      <w:szCs w:val="16"/>
                      <w:vertAlign w:val="subscript"/>
                      <w:lang w:eastAsia="en-US"/>
                    </w:rPr>
                  </m:ctrlPr>
                </m:fPr>
                <m:num>
                  <m:sSub>
                    <m:sSubPr>
                      <m:ctrlPr>
                        <w:rPr>
                          <w:rFonts w:ascii="Cambria Math" w:hAnsi="Cambria Math"/>
                          <w:sz w:val="16"/>
                          <w:szCs w:val="16"/>
                          <w:vertAlign w:val="subscript"/>
                          <w:lang w:eastAsia="en-US"/>
                        </w:rPr>
                      </m:ctrlPr>
                    </m:sSubPr>
                    <m:e>
                      <m:r>
                        <w:rPr>
                          <w:rFonts w:ascii="Cambria Math" w:hAnsi="Cambria Math"/>
                          <w:sz w:val="16"/>
                          <w:szCs w:val="16"/>
                          <w:vertAlign w:val="subscript"/>
                          <w:lang w:eastAsia="en-US"/>
                        </w:rPr>
                        <m:t>CF</m:t>
                      </m:r>
                    </m:e>
                    <m:sub>
                      <m:r>
                        <w:rPr>
                          <w:rFonts w:ascii="Cambria Math" w:hAnsi="Cambria Math"/>
                          <w:sz w:val="16"/>
                          <w:szCs w:val="16"/>
                          <w:vertAlign w:val="subscript"/>
                          <w:lang w:eastAsia="en-US"/>
                        </w:rPr>
                        <m:t>t</m:t>
                      </m:r>
                    </m:sub>
                  </m:sSub>
                </m:num>
                <m:den>
                  <m:sSup>
                    <m:sSupPr>
                      <m:ctrlPr>
                        <w:rPr>
                          <w:rFonts w:ascii="Cambria Math" w:hAnsi="Cambria Math"/>
                          <w:sz w:val="16"/>
                          <w:szCs w:val="16"/>
                          <w:vertAlign w:val="subscript"/>
                          <w:lang w:eastAsia="en-US"/>
                        </w:rPr>
                      </m:ctrlPr>
                    </m:sSupPr>
                    <m:e>
                      <m:r>
                        <m:rPr>
                          <m:sty m:val="p"/>
                        </m:rPr>
                        <w:rPr>
                          <w:rFonts w:ascii="Cambria Math"/>
                          <w:sz w:val="16"/>
                          <w:szCs w:val="16"/>
                          <w:vertAlign w:val="subscript"/>
                          <w:lang w:eastAsia="en-US"/>
                        </w:rPr>
                        <m:t>(1+</m:t>
                      </m:r>
                      <m:r>
                        <w:rPr>
                          <w:rFonts w:ascii="Cambria Math" w:hAnsi="Cambria Math"/>
                          <w:sz w:val="16"/>
                          <w:szCs w:val="16"/>
                          <w:vertAlign w:val="subscript"/>
                          <w:lang w:eastAsia="en-US"/>
                        </w:rPr>
                        <m:t>i</m:t>
                      </m:r>
                      <m:r>
                        <m:rPr>
                          <m:sty m:val="p"/>
                        </m:rPr>
                        <w:rPr>
                          <w:rFonts w:ascii="Cambria Math"/>
                          <w:sz w:val="16"/>
                          <w:szCs w:val="16"/>
                          <w:vertAlign w:val="subscript"/>
                          <w:lang w:eastAsia="en-US"/>
                        </w:rPr>
                        <m:t>)</m:t>
                      </m:r>
                    </m:e>
                    <m:sup>
                      <m:r>
                        <w:rPr>
                          <w:rFonts w:ascii="Cambria Math" w:hAnsi="Cambria Math"/>
                          <w:sz w:val="16"/>
                          <w:szCs w:val="16"/>
                          <w:vertAlign w:val="subscript"/>
                          <w:lang w:eastAsia="en-US"/>
                        </w:rPr>
                        <m:t>t</m:t>
                      </m:r>
                    </m:sup>
                  </m:sSup>
                </m:den>
              </m:f>
            </m:oMath>
            <w:r w:rsidRPr="00AF299F">
              <w:rPr>
                <w:color w:val="FF0000"/>
                <w:sz w:val="16"/>
                <w:szCs w:val="16"/>
              </w:rPr>
              <w:t xml:space="preserve">  </w:t>
            </w:r>
            <w:r w:rsidRPr="00AF299F">
              <w:rPr>
                <w:noProof/>
                <w:sz w:val="16"/>
                <w:szCs w:val="16"/>
                <w:lang w:eastAsia="en-US"/>
              </w:rPr>
              <w:t xml:space="preserve">при </w:t>
            </w:r>
            <w:r w:rsidRPr="00AF299F">
              <w:rPr>
                <w:sz w:val="16"/>
                <w:szCs w:val="16"/>
                <w:lang w:eastAsia="en-US"/>
              </w:rPr>
              <w:t>надбавке к тарифу 0,3%</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1.6.1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-9545,7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-24756,6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-4841,6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-6461,3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-13610,7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6954,0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6640,5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6381,6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6098,3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6000,6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5692,5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5425,3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5102,2</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4769,6</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color w:val="FF0000"/>
                <w:sz w:val="16"/>
                <w:szCs w:val="16"/>
              </w:rPr>
            </w:pPr>
            <m:oMath>
              <m:f>
                <m:fPr>
                  <m:ctrlPr>
                    <w:rPr>
                      <w:rFonts w:ascii="Cambria Math" w:hAnsi="Cambria Math"/>
                      <w:sz w:val="16"/>
                      <w:szCs w:val="16"/>
                      <w:vertAlign w:val="subscript"/>
                      <w:lang w:eastAsia="en-US"/>
                    </w:rPr>
                  </m:ctrlPr>
                </m:fPr>
                <m:num>
                  <m:sSub>
                    <m:sSubPr>
                      <m:ctrlPr>
                        <w:rPr>
                          <w:rFonts w:ascii="Cambria Math" w:hAnsi="Cambria Math"/>
                          <w:sz w:val="16"/>
                          <w:szCs w:val="16"/>
                          <w:vertAlign w:val="subscript"/>
                          <w:lang w:eastAsia="en-US"/>
                        </w:rPr>
                      </m:ctrlPr>
                    </m:sSubPr>
                    <m:e>
                      <m:r>
                        <w:rPr>
                          <w:rFonts w:ascii="Cambria Math" w:hAnsi="Cambria Math"/>
                          <w:sz w:val="16"/>
                          <w:szCs w:val="16"/>
                          <w:vertAlign w:val="subscript"/>
                          <w:lang w:eastAsia="en-US"/>
                        </w:rPr>
                        <m:t>CF</m:t>
                      </m:r>
                    </m:e>
                    <m:sub>
                      <m:r>
                        <w:rPr>
                          <w:rFonts w:ascii="Cambria Math" w:hAnsi="Cambria Math"/>
                          <w:sz w:val="16"/>
                          <w:szCs w:val="16"/>
                          <w:vertAlign w:val="subscript"/>
                          <w:lang w:eastAsia="en-US"/>
                        </w:rPr>
                        <m:t>t</m:t>
                      </m:r>
                    </m:sub>
                  </m:sSub>
                </m:num>
                <m:den>
                  <m:sSup>
                    <m:sSupPr>
                      <m:ctrlPr>
                        <w:rPr>
                          <w:rFonts w:ascii="Cambria Math" w:hAnsi="Cambria Math"/>
                          <w:sz w:val="16"/>
                          <w:szCs w:val="16"/>
                          <w:vertAlign w:val="subscript"/>
                          <w:lang w:eastAsia="en-US"/>
                        </w:rPr>
                      </m:ctrlPr>
                    </m:sSupPr>
                    <m:e>
                      <m:r>
                        <m:rPr>
                          <m:sty m:val="p"/>
                        </m:rPr>
                        <w:rPr>
                          <w:rFonts w:ascii="Cambria Math"/>
                          <w:sz w:val="16"/>
                          <w:szCs w:val="16"/>
                          <w:vertAlign w:val="subscript"/>
                          <w:lang w:eastAsia="en-US"/>
                        </w:rPr>
                        <m:t>(1+</m:t>
                      </m:r>
                      <m:r>
                        <w:rPr>
                          <w:rFonts w:ascii="Cambria Math" w:hAnsi="Cambria Math"/>
                          <w:sz w:val="16"/>
                          <w:szCs w:val="16"/>
                          <w:vertAlign w:val="subscript"/>
                          <w:lang w:eastAsia="en-US"/>
                        </w:rPr>
                        <m:t>i</m:t>
                      </m:r>
                      <m:r>
                        <m:rPr>
                          <m:sty m:val="p"/>
                        </m:rPr>
                        <w:rPr>
                          <w:rFonts w:ascii="Cambria Math"/>
                          <w:sz w:val="16"/>
                          <w:szCs w:val="16"/>
                          <w:vertAlign w:val="subscript"/>
                          <w:lang w:eastAsia="en-US"/>
                        </w:rPr>
                        <m:t>)</m:t>
                      </m:r>
                    </m:e>
                    <m:sup>
                      <m:r>
                        <w:rPr>
                          <w:rFonts w:ascii="Cambria Math" w:hAnsi="Cambria Math"/>
                          <w:sz w:val="16"/>
                          <w:szCs w:val="16"/>
                          <w:vertAlign w:val="subscript"/>
                          <w:lang w:eastAsia="en-US"/>
                        </w:rPr>
                        <m:t>t</m:t>
                      </m:r>
                    </m:sup>
                  </m:sSup>
                </m:den>
              </m:f>
            </m:oMath>
            <w:r w:rsidRPr="00AF299F">
              <w:rPr>
                <w:color w:val="FF0000"/>
                <w:sz w:val="16"/>
                <w:szCs w:val="16"/>
              </w:rPr>
              <w:t xml:space="preserve">  </w:t>
            </w:r>
            <w:r w:rsidRPr="00AF299F">
              <w:rPr>
                <w:noProof/>
                <w:sz w:val="16"/>
                <w:szCs w:val="16"/>
                <w:lang w:eastAsia="en-US"/>
              </w:rPr>
              <w:t xml:space="preserve">при </w:t>
            </w:r>
            <w:r w:rsidRPr="00AF299F">
              <w:rPr>
                <w:sz w:val="16"/>
                <w:szCs w:val="16"/>
                <w:lang w:eastAsia="en-US"/>
              </w:rPr>
              <w:t>надбавке к тарифу 0,88%</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1.6.2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-7477,4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-22750,4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-2904,9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-4507,7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-11496,6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8967,4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8560,0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8229,3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7868,4</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7755,3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7365,3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7017,0</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6624,1</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6230,3</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color w:val="FF0000"/>
                <w:sz w:val="16"/>
                <w:szCs w:val="16"/>
              </w:rPr>
            </w:pPr>
            <m:oMath>
              <m:f>
                <m:fPr>
                  <m:ctrlPr>
                    <w:rPr>
                      <w:rFonts w:ascii="Cambria Math" w:hAnsi="Cambria Math"/>
                      <w:sz w:val="16"/>
                      <w:szCs w:val="16"/>
                      <w:vertAlign w:val="subscript"/>
                      <w:lang w:eastAsia="en-US"/>
                    </w:rPr>
                  </m:ctrlPr>
                </m:fPr>
                <m:num>
                  <m:sSub>
                    <m:sSubPr>
                      <m:ctrlPr>
                        <w:rPr>
                          <w:rFonts w:ascii="Cambria Math" w:hAnsi="Cambria Math"/>
                          <w:sz w:val="16"/>
                          <w:szCs w:val="16"/>
                          <w:vertAlign w:val="subscript"/>
                          <w:lang w:eastAsia="en-US"/>
                        </w:rPr>
                      </m:ctrlPr>
                    </m:sSubPr>
                    <m:e>
                      <m:r>
                        <w:rPr>
                          <w:rFonts w:ascii="Cambria Math" w:hAnsi="Cambria Math"/>
                          <w:sz w:val="16"/>
                          <w:szCs w:val="16"/>
                          <w:vertAlign w:val="subscript"/>
                          <w:lang w:eastAsia="en-US"/>
                        </w:rPr>
                        <m:t>CF</m:t>
                      </m:r>
                    </m:e>
                    <m:sub>
                      <m:r>
                        <w:rPr>
                          <w:rFonts w:ascii="Cambria Math" w:hAnsi="Cambria Math"/>
                          <w:sz w:val="16"/>
                          <w:szCs w:val="16"/>
                          <w:vertAlign w:val="subscript"/>
                          <w:lang w:eastAsia="en-US"/>
                        </w:rPr>
                        <m:t>t</m:t>
                      </m:r>
                    </m:sub>
                  </m:sSub>
                </m:num>
                <m:den>
                  <m:sSup>
                    <m:sSupPr>
                      <m:ctrlPr>
                        <w:rPr>
                          <w:rFonts w:ascii="Cambria Math" w:hAnsi="Cambria Math"/>
                          <w:sz w:val="16"/>
                          <w:szCs w:val="16"/>
                          <w:vertAlign w:val="subscript"/>
                          <w:lang w:eastAsia="en-US"/>
                        </w:rPr>
                      </m:ctrlPr>
                    </m:sSupPr>
                    <m:e>
                      <m:r>
                        <m:rPr>
                          <m:sty m:val="p"/>
                        </m:rPr>
                        <w:rPr>
                          <w:rFonts w:ascii="Cambria Math"/>
                          <w:sz w:val="16"/>
                          <w:szCs w:val="16"/>
                          <w:vertAlign w:val="subscript"/>
                          <w:lang w:eastAsia="en-US"/>
                        </w:rPr>
                        <m:t>(1+</m:t>
                      </m:r>
                      <m:r>
                        <w:rPr>
                          <w:rFonts w:ascii="Cambria Math" w:hAnsi="Cambria Math"/>
                          <w:sz w:val="16"/>
                          <w:szCs w:val="16"/>
                          <w:vertAlign w:val="subscript"/>
                          <w:lang w:eastAsia="en-US"/>
                        </w:rPr>
                        <m:t>i</m:t>
                      </m:r>
                      <m:r>
                        <m:rPr>
                          <m:sty m:val="p"/>
                        </m:rPr>
                        <w:rPr>
                          <w:rFonts w:ascii="Cambria Math"/>
                          <w:sz w:val="16"/>
                          <w:szCs w:val="16"/>
                          <w:vertAlign w:val="subscript"/>
                          <w:lang w:eastAsia="en-US"/>
                        </w:rPr>
                        <m:t>)</m:t>
                      </m:r>
                    </m:e>
                    <m:sup>
                      <m:r>
                        <w:rPr>
                          <w:rFonts w:ascii="Cambria Math" w:hAnsi="Cambria Math"/>
                          <w:sz w:val="16"/>
                          <w:szCs w:val="16"/>
                          <w:vertAlign w:val="subscript"/>
                          <w:lang w:eastAsia="en-US"/>
                        </w:rPr>
                        <m:t>t</m:t>
                      </m:r>
                    </m:sup>
                  </m:sSup>
                </m:den>
              </m:f>
            </m:oMath>
            <w:r w:rsidRPr="00AF299F">
              <w:rPr>
                <w:color w:val="FF0000"/>
                <w:sz w:val="16"/>
                <w:szCs w:val="16"/>
              </w:rPr>
              <w:t xml:space="preserve">  </w:t>
            </w:r>
            <w:r w:rsidRPr="00AF299F">
              <w:rPr>
                <w:noProof/>
                <w:sz w:val="16"/>
                <w:szCs w:val="16"/>
                <w:lang w:eastAsia="en-US"/>
              </w:rPr>
              <w:t xml:space="preserve">при </w:t>
            </w:r>
            <w:r w:rsidRPr="00AF299F">
              <w:rPr>
                <w:sz w:val="16"/>
                <w:szCs w:val="16"/>
                <w:lang w:eastAsia="en-US"/>
              </w:rPr>
              <w:t>надбавке к тарифу 1,47%</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1.6.3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-5373,5</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-20709,6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-934,9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-2520,3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-9346,1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11015,6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10512,6</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10108,9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9668,9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9540,2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9066,9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8636,1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8172,1</w:t>
            </w: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7716,2</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надбавке к тарифу 0,3%</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1.7.1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-6151,18</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53"/>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надбавке к тарифу 0,88%</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1.7.2</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19480,09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надбавке к тарифу 1,47%</w:t>
            </w:r>
          </w:p>
        </w:tc>
        <w:tc>
          <w:tcPr>
            <w:tcW w:w="191" w:type="pct"/>
          </w:tcPr>
          <w:p w:rsidR="00AF299F" w:rsidRPr="00AF299F" w:rsidRDefault="00AF299F" w:rsidP="00AF299F">
            <w:pPr>
              <w:widowControl w:val="0"/>
              <w:jc w:val="both"/>
              <w:rPr>
                <w:sz w:val="16"/>
                <w:szCs w:val="28"/>
                <w:lang w:eastAsia="en-US"/>
              </w:rPr>
            </w:pPr>
            <w:r w:rsidRPr="00AF299F">
              <w:rPr>
                <w:sz w:val="16"/>
                <w:szCs w:val="28"/>
                <w:lang w:eastAsia="en-US"/>
              </w:rPr>
              <w:t>1.7.3</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45553,27</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2" w:type="pct"/>
            <w:shd w:val="clear" w:color="auto" w:fill="auto"/>
            <w:noWrap/>
            <w:vAlign w:val="center"/>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rPr>
          <w:rFonts w:eastAsia="Calibri"/>
          <w:sz w:val="22"/>
          <w:szCs w:val="22"/>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8.10 – Расчёт индекса рентабельности для котельной №1</w:t>
      </w:r>
    </w:p>
    <w:p w:rsidR="00AF299F" w:rsidRPr="00AF299F" w:rsidRDefault="00AF299F" w:rsidP="00AF299F">
      <w:pPr>
        <w:widowControl w:val="0"/>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834"/>
        <w:gridCol w:w="834"/>
        <w:gridCol w:w="833"/>
        <w:gridCol w:w="833"/>
        <w:gridCol w:w="833"/>
        <w:gridCol w:w="833"/>
        <w:gridCol w:w="833"/>
        <w:gridCol w:w="833"/>
        <w:gridCol w:w="833"/>
        <w:gridCol w:w="833"/>
        <w:gridCol w:w="833"/>
        <w:gridCol w:w="833"/>
        <w:gridCol w:w="833"/>
        <w:gridCol w:w="833"/>
        <w:gridCol w:w="833"/>
      </w:tblGrid>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П. п.</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2028</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t</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Дисконтированная прибыль при надбавке в 0.3 %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7195,78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7036,33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6875,70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6762,40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7131,49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6953,97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6640,48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6381,60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6098,33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6000,64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5692,48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5425,32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5102,23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4769,64</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Дисконтированная прибыль при надбавке в 0.88 %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9264,05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9042,51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8812,38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8716,08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9245,52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8967,42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8560,01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8229,31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7868,38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7755,31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7365,28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7016,99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6624,06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6230,32</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Дисконтированная прибыль при надбавке в 1.47 %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11367,99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11083,28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10782,46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10703,44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11396,01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11015,60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10512,63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10108,88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9668,95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9540,23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9066,93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8636,12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8172,14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7716,18</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18122,62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37255,11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14863,20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18157,92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30831,39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m:oMath>
              <m:f>
                <m:fPr>
                  <m:ctrlPr>
                    <w:rPr>
                      <w:rFonts w:ascii="Cambria Math" w:hAnsi="Cambria Math"/>
                      <w:sz w:val="16"/>
                      <w:szCs w:val="28"/>
                      <w:lang w:eastAsia="en-US"/>
                    </w:rPr>
                  </m:ctrlPr>
                </m:fPr>
                <m:num>
                  <m:sSub>
                    <m:sSubPr>
                      <m:ctrlPr>
                        <w:rPr>
                          <w:rFonts w:ascii="Cambria Math" w:hAnsi="Cambria Math"/>
                          <w:sz w:val="16"/>
                          <w:szCs w:val="28"/>
                          <w:lang w:eastAsia="en-US"/>
                        </w:rPr>
                      </m:ctrlPr>
                    </m:sSubPr>
                    <m:e>
                      <m:r>
                        <w:rPr>
                          <w:rFonts w:ascii="Cambria Math" w:hAnsi="Cambria Math"/>
                          <w:sz w:val="16"/>
                          <w:szCs w:val="28"/>
                          <w:lang w:eastAsia="en-US"/>
                        </w:rPr>
                        <m:t>NCF</m:t>
                      </m:r>
                    </m:e>
                    <m:sub>
                      <m:r>
                        <w:rPr>
                          <w:rFonts w:ascii="Cambria Math" w:hAnsi="Cambria Math"/>
                          <w:sz w:val="16"/>
                          <w:szCs w:val="28"/>
                          <w:lang w:eastAsia="en-US"/>
                        </w:rPr>
                        <m:t>t</m:t>
                      </m:r>
                    </m:sub>
                  </m:sSub>
                </m:num>
                <m:den>
                  <m:r>
                    <w:rPr>
                      <w:rFonts w:ascii="Cambria Math" w:hAnsi="Cambria Math"/>
                      <w:sz w:val="16"/>
                      <w:szCs w:val="28"/>
                      <w:lang w:eastAsia="en-US"/>
                    </w:rPr>
                    <m:t>I</m:t>
                  </m:r>
                </m:den>
              </m:f>
            </m:oMath>
            <w:r w:rsidRPr="00AF299F">
              <w:rPr>
                <w:sz w:val="16"/>
                <w:szCs w:val="28"/>
                <w:lang w:eastAsia="en-US"/>
              </w:rPr>
              <w:t xml:space="preserve"> при 0,3% надбавки</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0,048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0,046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0,043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0,040</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m:oMath>
              <m:f>
                <m:fPr>
                  <m:ctrlPr>
                    <w:rPr>
                      <w:rFonts w:ascii="Cambria Math" w:hAnsi="Cambria Math"/>
                      <w:sz w:val="16"/>
                      <w:szCs w:val="28"/>
                      <w:lang w:eastAsia="en-US"/>
                    </w:rPr>
                  </m:ctrlPr>
                </m:fPr>
                <m:num>
                  <m:sSub>
                    <m:sSubPr>
                      <m:ctrlPr>
                        <w:rPr>
                          <w:rFonts w:ascii="Cambria Math" w:hAnsi="Cambria Math"/>
                          <w:sz w:val="16"/>
                          <w:szCs w:val="28"/>
                          <w:lang w:eastAsia="en-US"/>
                        </w:rPr>
                      </m:ctrlPr>
                    </m:sSubPr>
                    <m:e>
                      <m:r>
                        <w:rPr>
                          <w:rFonts w:ascii="Cambria Math" w:hAnsi="Cambria Math"/>
                          <w:sz w:val="16"/>
                          <w:szCs w:val="28"/>
                          <w:lang w:eastAsia="en-US"/>
                        </w:rPr>
                        <m:t>NCF</m:t>
                      </m:r>
                    </m:e>
                    <m:sub>
                      <m:r>
                        <w:rPr>
                          <w:rFonts w:ascii="Cambria Math" w:hAnsi="Cambria Math"/>
                          <w:sz w:val="16"/>
                          <w:szCs w:val="28"/>
                          <w:lang w:eastAsia="en-US"/>
                        </w:rPr>
                        <m:t>t</m:t>
                      </m:r>
                    </m:sub>
                  </m:sSub>
                </m:num>
                <m:den>
                  <m:r>
                    <w:rPr>
                      <w:rFonts w:ascii="Cambria Math" w:hAnsi="Cambria Math"/>
                      <w:sz w:val="16"/>
                      <w:szCs w:val="28"/>
                      <w:lang w:eastAsia="en-US"/>
                    </w:rPr>
                    <m:t>I</m:t>
                  </m:r>
                </m:den>
              </m:f>
            </m:oMath>
            <w:r w:rsidRPr="00AF299F">
              <w:rPr>
                <w:sz w:val="16"/>
                <w:szCs w:val="28"/>
                <w:lang w:eastAsia="en-US"/>
              </w:rPr>
              <w:t xml:space="preserve"> при 0,88% надбавки</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0,052</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m:oMath>
              <m:f>
                <m:fPr>
                  <m:ctrlPr>
                    <w:rPr>
                      <w:rFonts w:ascii="Cambria Math" w:hAnsi="Cambria Math"/>
                      <w:sz w:val="16"/>
                      <w:szCs w:val="28"/>
                      <w:lang w:eastAsia="en-US"/>
                    </w:rPr>
                  </m:ctrlPr>
                </m:fPr>
                <m:num>
                  <m:sSub>
                    <m:sSubPr>
                      <m:ctrlPr>
                        <w:rPr>
                          <w:rFonts w:ascii="Cambria Math" w:hAnsi="Cambria Math"/>
                          <w:sz w:val="16"/>
                          <w:szCs w:val="28"/>
                          <w:lang w:eastAsia="en-US"/>
                        </w:rPr>
                      </m:ctrlPr>
                    </m:sSubPr>
                    <m:e>
                      <m:r>
                        <w:rPr>
                          <w:rFonts w:ascii="Cambria Math" w:hAnsi="Cambria Math"/>
                          <w:sz w:val="16"/>
                          <w:szCs w:val="28"/>
                          <w:lang w:eastAsia="en-US"/>
                        </w:rPr>
                        <m:t>NCF</m:t>
                      </m:r>
                    </m:e>
                    <m:sub>
                      <m:r>
                        <w:rPr>
                          <w:rFonts w:ascii="Cambria Math" w:hAnsi="Cambria Math"/>
                          <w:sz w:val="16"/>
                          <w:szCs w:val="28"/>
                          <w:lang w:eastAsia="en-US"/>
                        </w:rPr>
                        <m:t>t</m:t>
                      </m:r>
                    </m:sub>
                  </m:sSub>
                </m:num>
                <m:den>
                  <m:r>
                    <w:rPr>
                      <w:rFonts w:ascii="Cambria Math" w:hAnsi="Cambria Math"/>
                      <w:sz w:val="16"/>
                      <w:szCs w:val="28"/>
                      <w:lang w:eastAsia="en-US"/>
                    </w:rPr>
                    <m:t>I</m:t>
                  </m:r>
                </m:den>
              </m:f>
            </m:oMath>
            <w:r w:rsidRPr="00AF299F">
              <w:rPr>
                <w:sz w:val="16"/>
                <w:szCs w:val="28"/>
                <w:lang w:eastAsia="en-US"/>
              </w:rPr>
              <w:t xml:space="preserve"> при 1,47% надбавки</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0,095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0,093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0,090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0,090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0,096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0,092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0,088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0,085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0,081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0,080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0,065</w:t>
            </w: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PI при 0,3%</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0,739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PI при 0,88%</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0,954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57"/>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PI при 1,47%</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1,172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rPr>
          <w:rFonts w:ascii="Calibri" w:eastAsia="Calibri" w:hAnsi="Calibri"/>
          <w:sz w:val="22"/>
          <w:szCs w:val="22"/>
          <w:lang w:val="en-US" w:eastAsia="en-US"/>
        </w:rPr>
      </w:pPr>
    </w:p>
    <w:p w:rsidR="00AF299F" w:rsidRPr="00AF299F" w:rsidRDefault="00AF299F" w:rsidP="00AF299F">
      <w:pPr>
        <w:widowControl w:val="0"/>
        <w:spacing w:line="360" w:lineRule="auto"/>
        <w:ind w:firstLine="567"/>
        <w:contextualSpacing/>
        <w:rPr>
          <w:rFonts w:eastAsia="Calibri"/>
          <w:sz w:val="28"/>
          <w:szCs w:val="28"/>
          <w:lang w:eastAsia="en-US"/>
        </w:rPr>
      </w:pPr>
      <w:r w:rsidRPr="00AF299F">
        <w:rPr>
          <w:rFonts w:eastAsia="Calibri"/>
          <w:sz w:val="28"/>
          <w:szCs w:val="28"/>
          <w:lang w:eastAsia="en-US"/>
        </w:rPr>
        <w:t xml:space="preserve">Рекомендуется использование варианта финансирования предполагающего установление инвестиционной надбавки к тарифу в размере 100% от затрат на реализацию мероприятий, т.к. в этом случае индекс рентабельности </w:t>
      </w:r>
      <w:r w:rsidRPr="00AF299F">
        <w:rPr>
          <w:rFonts w:eastAsia="Calibri"/>
          <w:sz w:val="28"/>
          <w:szCs w:val="28"/>
          <w:lang w:val="en-US" w:eastAsia="en-US"/>
        </w:rPr>
        <w:t>PI</w:t>
      </w:r>
      <w:r w:rsidRPr="00AF299F">
        <w:rPr>
          <w:rFonts w:eastAsia="Calibri"/>
          <w:sz w:val="28"/>
          <w:szCs w:val="28"/>
          <w:lang w:eastAsia="en-US"/>
        </w:rPr>
        <w:t xml:space="preserve"> = 1.172 &gt; 1.</w:t>
      </w:r>
    </w:p>
    <w:p w:rsidR="00AF299F" w:rsidRPr="00AF299F" w:rsidRDefault="00AF299F" w:rsidP="00AF299F">
      <w:pPr>
        <w:widowControl w:val="0"/>
        <w:spacing w:line="360" w:lineRule="auto"/>
        <w:ind w:firstLine="567"/>
        <w:jc w:val="both"/>
        <w:rPr>
          <w:rFonts w:eastAsia="Arial"/>
          <w:sz w:val="28"/>
          <w:szCs w:val="28"/>
          <w:lang w:eastAsia="en-US"/>
        </w:rPr>
      </w:pPr>
      <w:r w:rsidRPr="00AF299F">
        <w:rPr>
          <w:rFonts w:eastAsia="Arial"/>
          <w:sz w:val="28"/>
          <w:szCs w:val="28"/>
          <w:lang w:eastAsia="en-US"/>
        </w:rPr>
        <w:t>Расчёт срока окупаемости приведён в таблице 8.11.</w:t>
      </w: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spacing w:line="360" w:lineRule="auto"/>
        <w:ind w:firstLine="567"/>
        <w:jc w:val="both"/>
        <w:rPr>
          <w:rFonts w:eastAsia="Arial"/>
          <w:sz w:val="28"/>
          <w:szCs w:val="28"/>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Таблица 8.11 – Расчёт срока окупаемости для котельной №1</w:t>
      </w:r>
    </w:p>
    <w:p w:rsidR="00AF299F" w:rsidRPr="00AF299F" w:rsidRDefault="00AF299F" w:rsidP="00AF299F">
      <w:pPr>
        <w:widowControl w:val="0"/>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711"/>
        <w:gridCol w:w="842"/>
        <w:gridCol w:w="842"/>
        <w:gridCol w:w="842"/>
        <w:gridCol w:w="842"/>
        <w:gridCol w:w="842"/>
        <w:gridCol w:w="842"/>
        <w:gridCol w:w="842"/>
        <w:gridCol w:w="842"/>
        <w:gridCol w:w="842"/>
        <w:gridCol w:w="842"/>
        <w:gridCol w:w="842"/>
        <w:gridCol w:w="842"/>
        <w:gridCol w:w="842"/>
        <w:gridCol w:w="842"/>
      </w:tblGrid>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244" w:type="pct"/>
            <w:vAlign w:val="center"/>
          </w:tcPr>
          <w:p w:rsidR="00AF299F" w:rsidRPr="00AF299F" w:rsidRDefault="00AF299F" w:rsidP="00AF299F">
            <w:pPr>
              <w:widowControl w:val="0"/>
              <w:jc w:val="center"/>
              <w:rPr>
                <w:sz w:val="16"/>
                <w:szCs w:val="28"/>
              </w:rPr>
            </w:pPr>
            <w:r w:rsidRPr="00AF299F">
              <w:rPr>
                <w:sz w:val="16"/>
                <w:szCs w:val="28"/>
              </w:rPr>
              <w:t>П. п.</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44" w:type="pct"/>
            <w:vAlign w:val="center"/>
          </w:tcPr>
          <w:p w:rsidR="00AF299F" w:rsidRPr="00AF299F" w:rsidRDefault="00AF299F" w:rsidP="00AF299F">
            <w:pPr>
              <w:widowControl w:val="0"/>
              <w:jc w:val="center"/>
              <w:rPr>
                <w:sz w:val="16"/>
                <w:szCs w:val="28"/>
              </w:rPr>
            </w:pPr>
            <w:r w:rsidRPr="00AF299F">
              <w:rPr>
                <w:sz w:val="16"/>
                <w:szCs w:val="28"/>
              </w:rPr>
              <w:t>1.1</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18122,62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37255,11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14863,20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18157,92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30831,39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6631,4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7029,3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7451,0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7898,1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8975,0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9513,5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9837,0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10230,4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10578,3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11252,7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11545,3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11914,7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12093,5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12178,1</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0,3%</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1158,1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1216,0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1270,7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1387,6</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1625,3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1675,7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1729,4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1802,0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1868,7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2005,2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2069,4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2131,5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2206,1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2292,1</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0,88%</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3397,0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3566,8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3727,3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4070,2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4767,7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4915,5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5072,8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5285,8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5481,4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5882,0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6070,3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6252,4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6471,2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6723,6</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1,47%</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5674,5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5958,2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6226,3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6799,1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7964,2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8211,1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8473,8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8829,7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9156,4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9825,7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10140,1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10444,3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10809,9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11231,4</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0,3 %</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-10333,2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-39343,1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-45484,6</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-54356,9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-74587,9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-63398,7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-51832,4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-39800,0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-27353,0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-14095,1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-480,4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13565,9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27865,4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42335,7</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0,88 %</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-8094,3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-34753,3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-38438,2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-44627,8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-61716,5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-47287,6</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-32377,8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-16861,6</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-801,9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16332,8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33948,4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52115,5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70680,2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89581,9</w:t>
            </w:r>
          </w:p>
        </w:tc>
      </w:tr>
      <w:tr w:rsidR="00AF299F" w:rsidRPr="00AF299F" w:rsidTr="00987994">
        <w:trPr>
          <w:trHeight w:val="20"/>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1,47 %</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-5816,8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-30084,4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-31270,3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-34731,0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-48623,2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-30898,7</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-12587,9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6472,3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26207,0</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47285,4</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68970,8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91329,8</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114233,1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137642,7</w:t>
            </w: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Срок окупаемости при надбавке в 0,3%, лет</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1.6.1</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11,03</w:t>
            </w: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Срок окупаемости при надбавке в 0,88%, лет</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1.6.2</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9,05</w:t>
            </w: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r>
      <w:tr w:rsidR="00AF299F" w:rsidRPr="00AF299F" w:rsidTr="00987994">
        <w:trPr>
          <w:trHeight w:val="20"/>
        </w:trPr>
        <w:tc>
          <w:tcPr>
            <w:tcW w:w="708"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Срок окупаемости при надбавке в 1,47%, лет</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1.6.3</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7,66</w:t>
            </w: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c>
          <w:tcPr>
            <w:tcW w:w="289" w:type="pct"/>
            <w:shd w:val="clear" w:color="auto" w:fill="auto"/>
            <w:noWrap/>
            <w:vAlign w:val="center"/>
            <w:hideMark/>
          </w:tcPr>
          <w:p w:rsidR="00AF299F" w:rsidRPr="00AF299F" w:rsidRDefault="00AF299F" w:rsidP="00AF299F">
            <w:pPr>
              <w:widowControl w:val="0"/>
              <w:jc w:val="center"/>
              <w:rPr>
                <w:sz w:val="16"/>
                <w:szCs w:val="28"/>
              </w:rPr>
            </w:pPr>
          </w:p>
        </w:tc>
      </w:tr>
    </w:tbl>
    <w:p w:rsidR="00AF299F" w:rsidRPr="00AF299F" w:rsidRDefault="00AF299F" w:rsidP="00AF299F">
      <w:pPr>
        <w:widowControl w:val="0"/>
        <w:spacing w:line="360" w:lineRule="auto"/>
        <w:ind w:firstLine="567"/>
        <w:jc w:val="both"/>
        <w:rPr>
          <w:rFonts w:eastAsia="Arial"/>
          <w:sz w:val="28"/>
          <w:szCs w:val="28"/>
          <w:lang w:eastAsia="en-US"/>
        </w:rPr>
        <w:sectPr w:rsidR="00AF299F" w:rsidRPr="00AF299F" w:rsidSect="0003377C">
          <w:pgSz w:w="16838" w:h="11906" w:orient="landscape"/>
          <w:pgMar w:top="1701" w:right="1134" w:bottom="851" w:left="1134" w:header="709" w:footer="709" w:gutter="0"/>
          <w:cols w:space="708"/>
          <w:docGrid w:linePitch="360"/>
        </w:sectPr>
      </w:pPr>
    </w:p>
    <w:p w:rsidR="00AF299F" w:rsidRPr="00AF299F" w:rsidRDefault="00AF299F" w:rsidP="00AF299F">
      <w:pPr>
        <w:widowControl w:val="0"/>
        <w:spacing w:before="240" w:after="240"/>
        <w:ind w:firstLine="567"/>
        <w:jc w:val="both"/>
        <w:outlineLvl w:val="2"/>
        <w:rPr>
          <w:color w:val="000000"/>
          <w:sz w:val="28"/>
          <w:szCs w:val="28"/>
        </w:rPr>
      </w:pPr>
      <w:bookmarkStart w:id="63" w:name="_Toc411860221"/>
      <w:bookmarkStart w:id="64" w:name="_Toc411936510"/>
      <w:r w:rsidRPr="00AF299F">
        <w:rPr>
          <w:rFonts w:eastAsia="Arial"/>
          <w:sz w:val="28"/>
          <w:szCs w:val="28"/>
          <w:lang w:eastAsia="en-US"/>
        </w:rPr>
        <w:lastRenderedPageBreak/>
        <w:t xml:space="preserve">8.2.2 </w:t>
      </w:r>
      <w:r w:rsidRPr="00AF299F">
        <w:rPr>
          <w:color w:val="000000"/>
          <w:sz w:val="28"/>
          <w:szCs w:val="28"/>
        </w:rPr>
        <w:t xml:space="preserve">Котельная №2 </w:t>
      </w:r>
      <w:bookmarkEnd w:id="63"/>
      <w:bookmarkEnd w:id="64"/>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Согласно капительных затрат на мероприятия  общие затраты на 15 лет составят: 17560,4 тыс. руб.</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При включении 20% от капитальных затрат на реализацию мероприятий в тариф необходимо получить 3512,1 тыс. руб., что можно достичь за счет ежегодного повышения тарифа на тепловую энергию на 0,11%.</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При включении 60% от капитальных затрат на реализацию мероприятий в тариф необходимо получить 10536,2 тыс. руб., что можно достичь за счет ежегодного повышения тарифа на тепловую энергию на 0,33%.</w:t>
      </w:r>
    </w:p>
    <w:p w:rsidR="00AF299F" w:rsidRPr="00AF299F" w:rsidRDefault="00AF299F" w:rsidP="00AF299F">
      <w:pPr>
        <w:widowControl w:val="0"/>
        <w:ind w:firstLine="567"/>
        <w:jc w:val="both"/>
        <w:rPr>
          <w:color w:val="000000"/>
          <w:sz w:val="28"/>
          <w:szCs w:val="28"/>
        </w:rPr>
      </w:pPr>
      <w:r w:rsidRPr="00AF299F">
        <w:rPr>
          <w:rFonts w:eastAsia="Calibri"/>
          <w:sz w:val="28"/>
          <w:szCs w:val="28"/>
          <w:lang w:eastAsia="en-US"/>
        </w:rPr>
        <w:t>При включении 100% от капитальных затрат на реализацию мероприятий в тариф необходимо получить 17560,4 тыс. руб., что можно достичь за счет ежегодного повышения тарифа на тепловую энергию на 0,54%.</w:t>
      </w:r>
    </w:p>
    <w:p w:rsidR="00AF299F" w:rsidRPr="00AF299F" w:rsidRDefault="00AF299F" w:rsidP="00AF299F">
      <w:pPr>
        <w:widowControl w:val="0"/>
        <w:rPr>
          <w:rFonts w:ascii="Calibri" w:eastAsia="Calibri" w:hAnsi="Calibri"/>
          <w:sz w:val="22"/>
          <w:szCs w:val="22"/>
          <w:lang w:eastAsia="en-US"/>
        </w:rPr>
        <w:sectPr w:rsidR="00AF299F" w:rsidRPr="00AF299F" w:rsidSect="0003377C">
          <w:pgSz w:w="11906" w:h="16838"/>
          <w:pgMar w:top="1134" w:right="850" w:bottom="1134" w:left="1701" w:header="708" w:footer="708" w:gutter="0"/>
          <w:cols w:space="708"/>
          <w:docGrid w:linePitch="360"/>
        </w:sect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Таблица 8.12 – Расчёт тарифов с надбавками для различных сценариев для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79"/>
        <w:gridCol w:w="560"/>
        <w:gridCol w:w="821"/>
        <w:gridCol w:w="824"/>
        <w:gridCol w:w="821"/>
        <w:gridCol w:w="824"/>
        <w:gridCol w:w="824"/>
        <w:gridCol w:w="821"/>
        <w:gridCol w:w="824"/>
        <w:gridCol w:w="824"/>
        <w:gridCol w:w="821"/>
        <w:gridCol w:w="824"/>
        <w:gridCol w:w="824"/>
        <w:gridCol w:w="821"/>
        <w:gridCol w:w="824"/>
        <w:gridCol w:w="824"/>
      </w:tblGrid>
      <w:tr w:rsidR="00AF299F" w:rsidRPr="00AF299F" w:rsidTr="00AF299F">
        <w:trPr>
          <w:trHeight w:val="113"/>
          <w:tblHeader/>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Наименование</w:t>
            </w:r>
          </w:p>
        </w:tc>
        <w:tc>
          <w:tcPr>
            <w:tcW w:w="192" w:type="pct"/>
            <w:shd w:val="clear" w:color="auto" w:fill="FFFFFF"/>
            <w:vAlign w:val="center"/>
          </w:tcPr>
          <w:p w:rsidR="00AF299F" w:rsidRPr="00AF299F" w:rsidRDefault="00AF299F" w:rsidP="00AF299F">
            <w:pPr>
              <w:widowControl w:val="0"/>
              <w:jc w:val="center"/>
              <w:rPr>
                <w:sz w:val="16"/>
                <w:szCs w:val="16"/>
              </w:rPr>
            </w:pPr>
            <w:r w:rsidRPr="00AF299F">
              <w:rPr>
                <w:sz w:val="16"/>
                <w:szCs w:val="16"/>
              </w:rPr>
              <w:t>п.п</w:t>
            </w:r>
          </w:p>
        </w:tc>
        <w:tc>
          <w:tcPr>
            <w:tcW w:w="282"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82"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82"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82"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82"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83"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 (существующий) руб./Гкал</w:t>
            </w:r>
          </w:p>
        </w:tc>
        <w:tc>
          <w:tcPr>
            <w:tcW w:w="192"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5625,0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5626,7</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5908,1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6173,9</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6741,9</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7220,6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7444,4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7682,7</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8005,3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8301,5</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8592,1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8867,0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9133,0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9452,7</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Гкал</w:t>
            </w:r>
          </w:p>
        </w:tc>
        <w:tc>
          <w:tcPr>
            <w:tcW w:w="192"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1.2</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Итого (без надбавок) тыс. руб.</w:t>
            </w:r>
          </w:p>
        </w:tc>
        <w:tc>
          <w:tcPr>
            <w:tcW w:w="192"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170888,2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170939,8</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179486,7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187563,6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204819,5</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222625,4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229526,8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236871,6</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246820,2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255952,6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253157,0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261258,0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269095,7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278514,1</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2.2</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5655,4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5657,1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5940,0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6207,3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6778,3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7259,6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7484,6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7724,1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8048,6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8346,4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8638,5</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8914,9</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9182,4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9503,7</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0,54%) тыс. руб.</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171811,0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171862,8</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180456,0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188576,5</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205925,5</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223827,6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230766,2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238150,7</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248153,1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257334,7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254524,0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262668,8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270548,9</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280018,1</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922,8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923,1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969,2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1012,8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1106,0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1202,2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1239,4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1279,1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1332,8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1382,1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1367,0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1410,8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1453,1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1504,0</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1,0033</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3.2</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5643,6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5645,3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5927,6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6194,3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6764,2</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7244,4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7469,0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7708,0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8031,7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8328,9</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8620,4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8896,3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9163,2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9483,9</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0,33%) тыс. руб.</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171452,1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171503,9</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180079,0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188182,6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205495,4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223360,1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230284,2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237653,3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247634,8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256797,2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253992,4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262120,1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269983,8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279433,2</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563,9</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564,1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592,3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619,0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675,9</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734,7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757,4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781,7</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814,5</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844,6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835,4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862,2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888,0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919,1</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1,0011</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4.2</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5631,2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5632,9</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5914,6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6180,7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6749,3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7228,5</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7452,6</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7691,1</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8014,1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8310,7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8601,5</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8876,8</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9143,1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9463,1</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0,11%) тыс. руб.</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171076,1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171127,8</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179684,2</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187770,0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205044,8</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222870,3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229779,3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237132,2</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247091,7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256234,1</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253435,4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261545,4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269391,7</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278820,5</w:t>
            </w:r>
          </w:p>
        </w:tc>
      </w:tr>
      <w:tr w:rsidR="00AF299F" w:rsidRPr="00AF299F" w:rsidTr="00AF299F">
        <w:trPr>
          <w:trHeight w:val="113"/>
        </w:trPr>
        <w:tc>
          <w:tcPr>
            <w:tcW w:w="851"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192"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4.4</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188,0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188,0</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197,4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206,3</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225,3</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244,9</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252,5</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260,6</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271,5</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281,5</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278,5</w:t>
            </w:r>
          </w:p>
        </w:tc>
        <w:tc>
          <w:tcPr>
            <w:tcW w:w="282"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287,4</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296,0</w:t>
            </w:r>
          </w:p>
        </w:tc>
        <w:tc>
          <w:tcPr>
            <w:tcW w:w="283"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306,4</w:t>
            </w: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8.13 – Расчёт затрат и прибыли от реализации мероприятий для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629"/>
        <w:gridCol w:w="763"/>
        <w:gridCol w:w="839"/>
        <w:gridCol w:w="839"/>
        <w:gridCol w:w="839"/>
        <w:gridCol w:w="839"/>
        <w:gridCol w:w="839"/>
        <w:gridCol w:w="839"/>
        <w:gridCol w:w="839"/>
        <w:gridCol w:w="839"/>
        <w:gridCol w:w="839"/>
        <w:gridCol w:w="763"/>
        <w:gridCol w:w="763"/>
        <w:gridCol w:w="763"/>
        <w:gridCol w:w="711"/>
      </w:tblGrid>
      <w:tr w:rsidR="00AF299F" w:rsidRPr="00AF299F" w:rsidTr="00987994">
        <w:trPr>
          <w:trHeight w:val="20"/>
        </w:trPr>
        <w:tc>
          <w:tcPr>
            <w:tcW w:w="899"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 </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П. п.</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2015</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2016</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2017</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2018</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2019</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2021</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2022</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2023</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2024</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2025</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2026</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2027</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2028</w:t>
            </w:r>
          </w:p>
        </w:tc>
      </w:tr>
      <w:tr w:rsidR="00AF299F" w:rsidRPr="00AF299F" w:rsidTr="00987994">
        <w:trPr>
          <w:trHeight w:val="20"/>
        </w:trPr>
        <w:tc>
          <w:tcPr>
            <w:tcW w:w="899"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1.1</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3484,40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14076,00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20"/>
        </w:trPr>
        <w:tc>
          <w:tcPr>
            <w:tcW w:w="899"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8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20"/>
        </w:trPr>
        <w:tc>
          <w:tcPr>
            <w:tcW w:w="899" w:type="pct"/>
            <w:shd w:val="clear" w:color="auto" w:fill="auto"/>
            <w:noWrap/>
            <w:vAlign w:val="center"/>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0,11%</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1.3.1</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188,03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197,44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206,32</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225,30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244,89</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252,48</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260,56</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271,50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281,55</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278,47</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287,38</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296,01</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306,37</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318,31</w:t>
            </w:r>
          </w:p>
        </w:tc>
      </w:tr>
      <w:tr w:rsidR="00AF299F" w:rsidRPr="00AF299F" w:rsidTr="00987994">
        <w:trPr>
          <w:trHeight w:val="20"/>
        </w:trPr>
        <w:tc>
          <w:tcPr>
            <w:tcW w:w="899" w:type="pct"/>
            <w:shd w:val="clear" w:color="auto" w:fill="auto"/>
            <w:noWrap/>
            <w:vAlign w:val="center"/>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0,33%</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1.3.2</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564,10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592,31</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618,96</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675,90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734,66</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757,44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781,68</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814,51</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844,64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835,42</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862,15</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888,02</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919,10</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954,94</w:t>
            </w:r>
          </w:p>
        </w:tc>
      </w:tr>
      <w:tr w:rsidR="00AF299F" w:rsidRPr="00AF299F" w:rsidTr="00987994">
        <w:trPr>
          <w:trHeight w:val="20"/>
        </w:trPr>
        <w:tc>
          <w:tcPr>
            <w:tcW w:w="899" w:type="pct"/>
            <w:shd w:val="clear" w:color="auto" w:fill="auto"/>
            <w:noWrap/>
            <w:vAlign w:val="center"/>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0,54%</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1.3.3</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923,07</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969,23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1012,84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1106,03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1202,18</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1239,44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1279,11</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1332,83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1382,14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1367,05</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1410,79</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1453,12</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1503,98</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1562,63</w:t>
            </w:r>
          </w:p>
        </w:tc>
      </w:tr>
      <w:tr w:rsidR="00AF299F" w:rsidRPr="00AF299F" w:rsidTr="00987994">
        <w:trPr>
          <w:trHeight w:val="20"/>
        </w:trPr>
        <w:tc>
          <w:tcPr>
            <w:tcW w:w="899" w:type="pct"/>
            <w:shd w:val="clear" w:color="auto" w:fill="auto"/>
            <w:noWrap/>
            <w:vAlign w:val="center"/>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0,11 %</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2.3.1</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-3296,37</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-17174,9</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-16968,6</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-16743,3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-16498,4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-16245,9</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-15985,3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-15713,8</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-15432,3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-15153,8</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-14866,4</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-14570,4</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-14264,1</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-13945,8</w:t>
            </w:r>
          </w:p>
        </w:tc>
      </w:tr>
      <w:tr w:rsidR="00AF299F" w:rsidRPr="00AF299F" w:rsidTr="00987994">
        <w:trPr>
          <w:trHeight w:val="20"/>
        </w:trPr>
        <w:tc>
          <w:tcPr>
            <w:tcW w:w="899" w:type="pct"/>
            <w:shd w:val="clear" w:color="auto" w:fill="auto"/>
            <w:noWrap/>
            <w:vAlign w:val="center"/>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0,33 %</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2.3.2</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-2920,30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-16403,99</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-15785,03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-15109,13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-14374,46</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-13617,03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-12835,35</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-12020,84</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-11176,20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-10340,78</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-9478,63</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-8590,61</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-7671,52</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-6716,58</w:t>
            </w:r>
          </w:p>
        </w:tc>
      </w:tr>
      <w:tr w:rsidR="00AF299F" w:rsidRPr="00AF299F" w:rsidTr="00987994">
        <w:trPr>
          <w:trHeight w:val="20"/>
        </w:trPr>
        <w:tc>
          <w:tcPr>
            <w:tcW w:w="899" w:type="pct"/>
            <w:shd w:val="clear" w:color="auto" w:fill="auto"/>
            <w:noWrap/>
            <w:vAlign w:val="center"/>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0,54 %</w:t>
            </w:r>
          </w:p>
        </w:tc>
        <w:tc>
          <w:tcPr>
            <w:tcW w:w="21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2.3.3</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-2561,33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-15668,10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-14655,25</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-13549,23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-12347,05</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-11107,61</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-9828,50</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-8495,67</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-7113,53</w:t>
            </w:r>
          </w:p>
        </w:tc>
        <w:tc>
          <w:tcPr>
            <w:tcW w:w="288"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-5746,48</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-4335,69</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-2882,57</w:t>
            </w:r>
          </w:p>
        </w:tc>
        <w:tc>
          <w:tcPr>
            <w:tcW w:w="262" w:type="pct"/>
            <w:shd w:val="clear" w:color="auto" w:fill="auto"/>
            <w:noWrap/>
            <w:vAlign w:val="center"/>
          </w:tcPr>
          <w:p w:rsidR="00AF299F" w:rsidRPr="00AF299F" w:rsidRDefault="00AF299F" w:rsidP="00AF299F">
            <w:pPr>
              <w:widowControl w:val="0"/>
              <w:jc w:val="center"/>
              <w:rPr>
                <w:sz w:val="16"/>
                <w:szCs w:val="28"/>
                <w:lang w:eastAsia="en-US"/>
              </w:rPr>
            </w:pPr>
            <w:r w:rsidRPr="00AF299F">
              <w:rPr>
                <w:sz w:val="16"/>
                <w:szCs w:val="28"/>
                <w:lang w:eastAsia="en-US"/>
              </w:rPr>
              <w:t>-1378,59</w:t>
            </w:r>
          </w:p>
        </w:tc>
        <w:tc>
          <w:tcPr>
            <w:tcW w:w="24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184,04</w:t>
            </w:r>
          </w:p>
        </w:tc>
      </w:tr>
    </w:tbl>
    <w:p w:rsidR="00AF299F" w:rsidRPr="00AF299F" w:rsidRDefault="00AF299F" w:rsidP="00AF299F">
      <w:pPr>
        <w:widowControl w:val="0"/>
        <w:jc w:val="center"/>
        <w:rPr>
          <w:rFonts w:ascii="Calibri" w:eastAsia="Calibri" w:hAnsi="Calibri"/>
          <w:sz w:val="22"/>
          <w:szCs w:val="22"/>
          <w:lang w:val="en-US" w:eastAsia="en-US"/>
        </w:rPr>
        <w:sectPr w:rsidR="00AF299F" w:rsidRPr="00AF299F" w:rsidSect="0003377C">
          <w:pgSz w:w="16838" w:h="11906" w:orient="landscape"/>
          <w:pgMar w:top="1701" w:right="1134" w:bottom="851" w:left="1134" w:header="709" w:footer="709" w:gutter="0"/>
          <w:cols w:space="708"/>
          <w:docGrid w:linePitch="360"/>
        </w:sectPr>
      </w:pPr>
    </w:p>
    <w:p w:rsidR="00AF299F" w:rsidRPr="00AF299F" w:rsidRDefault="00AF299F" w:rsidP="00AF299F">
      <w:pPr>
        <w:widowControl w:val="0"/>
        <w:jc w:val="center"/>
        <w:rPr>
          <w:rFonts w:ascii="Calibri" w:eastAsia="Calibri" w:hAnsi="Calibri"/>
          <w:sz w:val="22"/>
          <w:szCs w:val="22"/>
          <w:lang w:val="en-US" w:eastAsia="en-US"/>
        </w:rPr>
      </w:pPr>
      <w:r w:rsidRPr="00AF299F">
        <w:rPr>
          <w:rFonts w:ascii="Calibri" w:eastAsia="Calibri" w:hAnsi="Calibri"/>
          <w:noProof/>
          <w:sz w:val="22"/>
          <w:szCs w:val="22"/>
        </w:rPr>
        <w:lastRenderedPageBreak/>
        <w:drawing>
          <wp:inline distT="0" distB="0" distL="0" distR="0" wp14:anchorId="2774D39C" wp14:editId="47E6C08B">
            <wp:extent cx="5890437" cy="3402419"/>
            <wp:effectExtent l="0" t="0" r="0" b="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299F" w:rsidRPr="00AF299F" w:rsidRDefault="00AF299F" w:rsidP="00AF299F">
      <w:pPr>
        <w:widowControl w:val="0"/>
        <w:jc w:val="center"/>
        <w:rPr>
          <w:rFonts w:eastAsia="Calibri"/>
          <w:lang w:eastAsia="en-US"/>
        </w:rPr>
      </w:pPr>
      <w:r w:rsidRPr="00AF299F">
        <w:rPr>
          <w:rFonts w:eastAsia="Calibri"/>
          <w:lang w:eastAsia="en-US"/>
        </w:rPr>
        <w:t>Рисунок 8.2 – Движение денежных средств при различных вариантах финансирования для котельной №2.</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По оси абсцисс отложен временной период.</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 xml:space="preserve">По оси ординат отложены денежные средства включающие в себя затраты на реализацию мероприятий, прибыль от экономии за счёт реализации мероприятий и надбавки к тарифу (значения по оси ординат по годам численно равны п. 2.3.1, 2.3.2 и 2.3.3 таблица 8.13).  </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Поскольку экономии денежных средств за счет реализации мероприятий не предвидится, нами предлагается единственный вариант финансирования мероприятий, предполагающий установление инвестиционной надбавки к тарифу в размере 100% от затрат на реализацию мероприятий.</w:t>
      </w:r>
    </w:p>
    <w:p w:rsidR="00AF299F" w:rsidRPr="00AF299F" w:rsidRDefault="00AF299F" w:rsidP="00AF299F">
      <w:pPr>
        <w:spacing w:line="360" w:lineRule="auto"/>
        <w:ind w:firstLine="567"/>
        <w:jc w:val="both"/>
        <w:rPr>
          <w:iCs/>
          <w:color w:val="000000"/>
          <w:sz w:val="28"/>
          <w:szCs w:val="28"/>
        </w:rPr>
      </w:pPr>
    </w:p>
    <w:p w:rsidR="00AF299F" w:rsidRPr="00AF299F" w:rsidRDefault="00AF299F" w:rsidP="00AF299F">
      <w:pPr>
        <w:widowControl w:val="0"/>
        <w:rPr>
          <w:rFonts w:ascii="Calibri" w:eastAsia="Calibri" w:hAnsi="Calibri"/>
          <w:sz w:val="22"/>
          <w:szCs w:val="22"/>
          <w:lang w:eastAsia="en-US"/>
        </w:rPr>
        <w:sectPr w:rsidR="00AF299F" w:rsidRPr="00AF299F" w:rsidSect="0003377C">
          <w:pgSz w:w="11906" w:h="16838"/>
          <w:pgMar w:top="1134" w:right="851" w:bottom="1134" w:left="1701" w:header="709" w:footer="709" w:gutter="0"/>
          <w:cols w:space="708"/>
          <w:docGrid w:linePitch="360"/>
        </w:sect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 xml:space="preserve">Таблица 8.14 – Расчёт </w:t>
      </w:r>
      <w:r w:rsidRPr="00AF299F">
        <w:rPr>
          <w:rFonts w:eastAsia="Calibri"/>
          <w:sz w:val="28"/>
          <w:szCs w:val="28"/>
          <w:lang w:val="en-US" w:eastAsia="en-US"/>
        </w:rPr>
        <w:t>NPV</w:t>
      </w:r>
      <w:r w:rsidRPr="00AF299F">
        <w:rPr>
          <w:rFonts w:eastAsia="Calibri"/>
          <w:sz w:val="28"/>
          <w:szCs w:val="28"/>
          <w:lang w:eastAsia="en-US"/>
        </w:rPr>
        <w:t xml:space="preserve"> для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776"/>
        <w:gridCol w:w="843"/>
        <w:gridCol w:w="870"/>
        <w:gridCol w:w="736"/>
        <w:gridCol w:w="776"/>
        <w:gridCol w:w="780"/>
        <w:gridCol w:w="777"/>
        <w:gridCol w:w="777"/>
        <w:gridCol w:w="777"/>
        <w:gridCol w:w="777"/>
        <w:gridCol w:w="780"/>
        <w:gridCol w:w="777"/>
        <w:gridCol w:w="777"/>
        <w:gridCol w:w="777"/>
        <w:gridCol w:w="774"/>
      </w:tblGrid>
      <w:tr w:rsidR="00AF299F" w:rsidRPr="00AF299F" w:rsidTr="00987994">
        <w:trPr>
          <w:trHeight w:val="20"/>
        </w:trPr>
        <w:tc>
          <w:tcPr>
            <w:tcW w:w="887" w:type="pct"/>
            <w:shd w:val="clear" w:color="auto" w:fill="auto"/>
            <w:noWrap/>
            <w:vAlign w:val="bottom"/>
            <w:hideMark/>
          </w:tcPr>
          <w:p w:rsidR="00AF299F" w:rsidRPr="00AF299F" w:rsidRDefault="00AF299F" w:rsidP="00AF299F">
            <w:pPr>
              <w:widowControl w:val="0"/>
              <w:jc w:val="both"/>
              <w:rPr>
                <w:sz w:val="16"/>
                <w:szCs w:val="28"/>
              </w:rPr>
            </w:pP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п. п.</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5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7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7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7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20"/>
        </w:trPr>
        <w:tc>
          <w:tcPr>
            <w:tcW w:w="88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1.1</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25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7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27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27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27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20"/>
        </w:trPr>
        <w:tc>
          <w:tcPr>
            <w:tcW w:w="887"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3484,40</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14076,00</w:t>
            </w:r>
          </w:p>
        </w:tc>
        <w:tc>
          <w:tcPr>
            <w:tcW w:w="25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1"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20"/>
        </w:trPr>
        <w:tc>
          <w:tcPr>
            <w:tcW w:w="887"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5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20"/>
        </w:trPr>
        <w:tc>
          <w:tcPr>
            <w:tcW w:w="887" w:type="pct"/>
            <w:shd w:val="clear" w:color="auto" w:fill="auto"/>
            <w:noWrap/>
            <w:vAlign w:val="center"/>
            <w:hideMark/>
          </w:tcPr>
          <w:p w:rsidR="00AF299F" w:rsidRPr="00AF299F" w:rsidRDefault="00AF299F" w:rsidP="00AF299F">
            <w:pPr>
              <w:widowControl w:val="0"/>
              <w:rPr>
                <w:sz w:val="16"/>
                <w:szCs w:val="28"/>
                <w:lang w:eastAsia="en-US"/>
              </w:rPr>
            </w:pPr>
            <w:r w:rsidRPr="00AF299F">
              <w:rPr>
                <w:rFonts w:eastAsia="Calibri"/>
                <w:sz w:val="16"/>
                <w:szCs w:val="16"/>
                <w:lang w:eastAsia="en-US"/>
              </w:rPr>
              <w:t>Выручка от надбавки к тарифу</w:t>
            </w:r>
            <w:r w:rsidRPr="00AF299F">
              <w:rPr>
                <w:sz w:val="16"/>
                <w:szCs w:val="28"/>
                <w:lang w:eastAsia="en-US"/>
              </w:rPr>
              <w:t xml:space="preserve"> 0,54%</w:t>
            </w: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1.4.1</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923,07</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969,23</w:t>
            </w:r>
          </w:p>
        </w:tc>
        <w:tc>
          <w:tcPr>
            <w:tcW w:w="25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1012,84</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1106,03</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1202,18</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1239,44</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1279,11</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1332,83</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1382,14</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1367,05</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1410,79</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1453,12</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1503,98</w:t>
            </w:r>
          </w:p>
        </w:tc>
        <w:tc>
          <w:tcPr>
            <w:tcW w:w="27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1562,63</w:t>
            </w:r>
          </w:p>
        </w:tc>
      </w:tr>
      <w:tr w:rsidR="00AF299F" w:rsidRPr="00AF299F" w:rsidTr="00987994">
        <w:trPr>
          <w:trHeight w:val="20"/>
        </w:trPr>
        <w:tc>
          <w:tcPr>
            <w:tcW w:w="887" w:type="pct"/>
            <w:shd w:val="clear" w:color="auto" w:fill="auto"/>
            <w:noWrap/>
            <w:vAlign w:val="bottom"/>
            <w:hideMark/>
          </w:tcPr>
          <w:p w:rsidR="00AF299F" w:rsidRPr="00AF299F" w:rsidRDefault="00AF299F" w:rsidP="00AF299F">
            <w:pPr>
              <w:widowControl w:val="0"/>
              <w:jc w:val="both"/>
              <w:rPr>
                <w:sz w:val="16"/>
                <w:szCs w:val="16"/>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надбавке к тарифу 0,54%</w:t>
            </w: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1.5.1</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-2561,33</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-13106,77</w:t>
            </w:r>
          </w:p>
        </w:tc>
        <w:tc>
          <w:tcPr>
            <w:tcW w:w="25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1012,84</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1106,03</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1202,18</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1239,44</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1279,11</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1332,83</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1382,14</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1367,05</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1410,79</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1453,12</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1503,98</w:t>
            </w:r>
          </w:p>
        </w:tc>
        <w:tc>
          <w:tcPr>
            <w:tcW w:w="27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1562,63</w:t>
            </w:r>
          </w:p>
        </w:tc>
      </w:tr>
      <w:tr w:rsidR="00AF299F" w:rsidRPr="00AF299F" w:rsidTr="00987994">
        <w:trPr>
          <w:trHeight w:val="20"/>
        </w:trPr>
        <w:tc>
          <w:tcPr>
            <w:tcW w:w="887" w:type="pct"/>
            <w:shd w:val="clear" w:color="auto" w:fill="auto"/>
            <w:noWrap/>
            <w:vAlign w:val="bottom"/>
            <w:hideMark/>
          </w:tcPr>
          <w:p w:rsidR="00AF299F" w:rsidRPr="00AF299F" w:rsidRDefault="00AF299F" w:rsidP="00AF299F">
            <w:pPr>
              <w:widowControl w:val="0"/>
              <w:jc w:val="both"/>
              <w:rPr>
                <w:rFonts w:ascii="Calibri" w:hAnsi="Calibri"/>
                <w:color w:val="FF0000"/>
                <w:sz w:val="16"/>
                <w:szCs w:val="16"/>
              </w:rPr>
            </w:pPr>
            <m:oMath>
              <m:f>
                <m:fPr>
                  <m:ctrlPr>
                    <w:rPr>
                      <w:rFonts w:ascii="Cambria Math" w:hAnsi="Cambria Math"/>
                      <w:sz w:val="16"/>
                      <w:szCs w:val="16"/>
                      <w:vertAlign w:val="subscript"/>
                      <w:lang w:eastAsia="en-US"/>
                    </w:rPr>
                  </m:ctrlPr>
                </m:fPr>
                <m:num>
                  <m:sSub>
                    <m:sSubPr>
                      <m:ctrlPr>
                        <w:rPr>
                          <w:rFonts w:ascii="Cambria Math" w:hAnsi="Cambria Math"/>
                          <w:sz w:val="16"/>
                          <w:szCs w:val="16"/>
                          <w:vertAlign w:val="subscript"/>
                          <w:lang w:eastAsia="en-US"/>
                        </w:rPr>
                      </m:ctrlPr>
                    </m:sSubPr>
                    <m:e>
                      <m:r>
                        <w:rPr>
                          <w:rFonts w:ascii="Cambria Math" w:hAnsi="Cambria Math"/>
                          <w:sz w:val="16"/>
                          <w:szCs w:val="16"/>
                          <w:vertAlign w:val="subscript"/>
                          <w:lang w:eastAsia="en-US"/>
                        </w:rPr>
                        <m:t>CF</m:t>
                      </m:r>
                    </m:e>
                    <m:sub>
                      <m:r>
                        <w:rPr>
                          <w:rFonts w:ascii="Cambria Math" w:hAnsi="Cambria Math"/>
                          <w:sz w:val="16"/>
                          <w:szCs w:val="16"/>
                          <w:vertAlign w:val="subscript"/>
                          <w:lang w:eastAsia="en-US"/>
                        </w:rPr>
                        <m:t>t</m:t>
                      </m:r>
                    </m:sub>
                  </m:sSub>
                </m:num>
                <m:den>
                  <m:sSup>
                    <m:sSupPr>
                      <m:ctrlPr>
                        <w:rPr>
                          <w:rFonts w:ascii="Cambria Math" w:hAnsi="Cambria Math"/>
                          <w:sz w:val="16"/>
                          <w:szCs w:val="16"/>
                          <w:vertAlign w:val="subscript"/>
                          <w:lang w:eastAsia="en-US"/>
                        </w:rPr>
                      </m:ctrlPr>
                    </m:sSupPr>
                    <m:e>
                      <m:r>
                        <m:rPr>
                          <m:sty m:val="p"/>
                        </m:rPr>
                        <w:rPr>
                          <w:rFonts w:ascii="Cambria Math" w:hAnsi="Cambria Math"/>
                          <w:sz w:val="16"/>
                          <w:szCs w:val="16"/>
                          <w:vertAlign w:val="subscript"/>
                          <w:lang w:eastAsia="en-US"/>
                        </w:rPr>
                        <m:t>(1+</m:t>
                      </m:r>
                      <m:r>
                        <w:rPr>
                          <w:rFonts w:ascii="Cambria Math" w:hAnsi="Cambria Math"/>
                          <w:sz w:val="16"/>
                          <w:szCs w:val="16"/>
                          <w:vertAlign w:val="subscript"/>
                          <w:lang w:eastAsia="en-US"/>
                        </w:rPr>
                        <m:t>i</m:t>
                      </m:r>
                      <m:r>
                        <m:rPr>
                          <m:sty m:val="p"/>
                        </m:rPr>
                        <w:rPr>
                          <w:rFonts w:ascii="Cambria Math" w:hAnsi="Cambria Math"/>
                          <w:sz w:val="16"/>
                          <w:szCs w:val="16"/>
                          <w:vertAlign w:val="subscript"/>
                          <w:lang w:eastAsia="en-US"/>
                        </w:rPr>
                        <m:t>)</m:t>
                      </m:r>
                    </m:e>
                    <m:sup>
                      <m:r>
                        <w:rPr>
                          <w:rFonts w:ascii="Cambria Math" w:hAnsi="Cambria Math"/>
                          <w:sz w:val="16"/>
                          <w:szCs w:val="16"/>
                          <w:vertAlign w:val="subscript"/>
                          <w:lang w:eastAsia="en-US"/>
                        </w:rPr>
                        <m:t>t</m:t>
                      </m:r>
                    </m:sup>
                  </m:sSup>
                </m:den>
              </m:f>
            </m:oMath>
            <w:r w:rsidRPr="00AF299F">
              <w:rPr>
                <w:rFonts w:ascii="Calibri" w:hAnsi="Calibri"/>
                <w:color w:val="FF0000"/>
                <w:sz w:val="16"/>
                <w:szCs w:val="16"/>
              </w:rPr>
              <w:t xml:space="preserve">  </w:t>
            </w:r>
            <w:r w:rsidRPr="00AF299F">
              <w:rPr>
                <w:noProof/>
                <w:sz w:val="16"/>
                <w:szCs w:val="16"/>
                <w:lang w:eastAsia="en-US"/>
              </w:rPr>
              <w:t xml:space="preserve">при </w:t>
            </w:r>
            <w:r w:rsidRPr="00AF299F">
              <w:rPr>
                <w:sz w:val="16"/>
                <w:szCs w:val="16"/>
                <w:lang w:eastAsia="en-US"/>
              </w:rPr>
              <w:t>надбавке к тарифу 0,54%</w:t>
            </w: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1.6.1</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-2366,12</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-11185,10</w:t>
            </w:r>
          </w:p>
        </w:tc>
        <w:tc>
          <w:tcPr>
            <w:tcW w:w="258"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798,47</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805,48</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808,78</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770,30</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734,36</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706,89</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677,18</w:t>
            </w: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618,73</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589,87</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561,26</w:t>
            </w: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536,63</w:t>
            </w:r>
          </w:p>
        </w:tc>
        <w:tc>
          <w:tcPr>
            <w:tcW w:w="27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515,07</w:t>
            </w:r>
          </w:p>
        </w:tc>
      </w:tr>
      <w:tr w:rsidR="00AF299F" w:rsidRPr="00AF299F" w:rsidTr="00987994">
        <w:trPr>
          <w:trHeight w:val="20"/>
        </w:trPr>
        <w:tc>
          <w:tcPr>
            <w:tcW w:w="88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надбавке к тарифу 0,54%</w:t>
            </w:r>
          </w:p>
        </w:tc>
        <w:tc>
          <w:tcPr>
            <w:tcW w:w="272"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1.7.1</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-5428,20</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58"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1" w:type="pct"/>
            <w:shd w:val="clear" w:color="auto" w:fill="auto"/>
            <w:noWrap/>
            <w:vAlign w:val="center"/>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 xml:space="preserve">Для достижения положительного </w:t>
      </w:r>
      <w:r w:rsidRPr="00AF299F">
        <w:rPr>
          <w:rFonts w:eastAsia="Calibri"/>
          <w:sz w:val="28"/>
          <w:szCs w:val="28"/>
          <w:lang w:val="en-US" w:eastAsia="en-US"/>
        </w:rPr>
        <w:t>NPV</w:t>
      </w:r>
      <w:r w:rsidRPr="00AF299F">
        <w:rPr>
          <w:rFonts w:eastAsia="Calibri"/>
          <w:sz w:val="28"/>
          <w:szCs w:val="28"/>
          <w:lang w:eastAsia="en-US"/>
        </w:rPr>
        <w:t xml:space="preserve"> через сумму дисконтированных значений потока платежей, приведённых к сегодняшнему дню, необходимо ежегодного повышать тариф на тепловую энергию на 0,84% вместо 0,54%. </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 xml:space="preserve">В таблицах 8.14.1, 8.14.2 и 8.14.3 выполнен пересчёт всех показателей с учётом новой надбавки, при этом </w:t>
      </w:r>
      <w:r w:rsidRPr="00AF299F">
        <w:rPr>
          <w:rFonts w:eastAsia="Calibri"/>
          <w:sz w:val="28"/>
          <w:szCs w:val="28"/>
          <w:lang w:val="en-US" w:eastAsia="en-US"/>
        </w:rPr>
        <w:t>NPV</w:t>
      </w:r>
      <w:r w:rsidRPr="00AF299F">
        <w:rPr>
          <w:rFonts w:eastAsia="Calibri"/>
          <w:sz w:val="28"/>
          <w:szCs w:val="28"/>
          <w:lang w:eastAsia="en-US"/>
        </w:rPr>
        <w:t xml:space="preserve"> становится равным 17,84 тыс. руб.</w:t>
      </w:r>
    </w:p>
    <w:p w:rsidR="00AF299F" w:rsidRPr="00AF299F" w:rsidRDefault="00AF299F" w:rsidP="00AF299F">
      <w:pPr>
        <w:widowControl w:val="0"/>
        <w:spacing w:line="360" w:lineRule="auto"/>
        <w:ind w:firstLine="567"/>
        <w:jc w:val="both"/>
        <w:rPr>
          <w:rFonts w:eastAsia="Calibri"/>
          <w:sz w:val="28"/>
          <w:szCs w:val="28"/>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Таблица 8.14.1 – Расчёт тарифа с надбавкой 0,84% для котельной №2</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37"/>
        <w:gridCol w:w="815"/>
        <w:gridCol w:w="816"/>
        <w:gridCol w:w="816"/>
        <w:gridCol w:w="816"/>
        <w:gridCol w:w="816"/>
        <w:gridCol w:w="816"/>
        <w:gridCol w:w="816"/>
        <w:gridCol w:w="816"/>
        <w:gridCol w:w="816"/>
        <w:gridCol w:w="816"/>
        <w:gridCol w:w="816"/>
        <w:gridCol w:w="816"/>
        <w:gridCol w:w="816"/>
        <w:gridCol w:w="816"/>
      </w:tblGrid>
      <w:tr w:rsidR="00AF299F" w:rsidRPr="00AF299F" w:rsidTr="00AF299F">
        <w:trPr>
          <w:trHeight w:val="113"/>
          <w:tblHeader/>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Наименование</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 (существующий) руб/Гкал</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5625,0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5626,7</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5908,1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6173,9</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6741,9</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7220,6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7444,4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7682,7</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8005,3</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8301,5</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8592,1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8867,0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9133,0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9452,7</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Гкал</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Итого (без надбавок) тыс. руб</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170888,2</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170939,8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179486,7</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187563,6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204819,5</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222625,4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229526,8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236871,6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246820,2</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255952,6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253157,0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261258,0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269095,7</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278514,1</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 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1,0054</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5655,4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5657,1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5940,0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6207,3</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6778,3</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7259,6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7484,6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7724,1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8048,6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8346,4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8638,5</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8914,9</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9182,4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9503,7</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0,54%) тыс руб</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171811,0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171862,8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180456,0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188576,5</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205925,5</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223827,6</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230766,2</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238150,7</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248153,1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257334,7</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254524,0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262668,8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270548,9</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280018,1</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922,8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923,1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969,2</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1012,8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1106,0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1202,2</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1239,4</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1279,1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1332,8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1382,1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1367,0</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1410,8</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1453,1</w:t>
            </w:r>
          </w:p>
        </w:tc>
        <w:tc>
          <w:tcPr>
            <w:tcW w:w="28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1504,0</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 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5672,3</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5674,0</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5957,7</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6225,8</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6798,6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7281,2</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7507,0</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7747,2</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8072,6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8371,3</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8664,3</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8941,5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9209,8</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9532,1</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0,84%) тыс руб</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172323,6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172375,6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180994,4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189139,2</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206540,0</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224495,4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231454,8</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238861,4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248893,5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258102,6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255283,5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263452,6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271356,1</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280853,6</w:t>
            </w:r>
          </w:p>
        </w:tc>
      </w:tr>
      <w:tr w:rsidR="00AF299F" w:rsidRPr="00AF299F" w:rsidTr="00AF299F">
        <w:trPr>
          <w:trHeight w:val="113"/>
        </w:trPr>
        <w:tc>
          <w:tcPr>
            <w:tcW w:w="1078"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1435,5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1435,9</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1507,7</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1575,5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1720,5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1870,1</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1928,0</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1989,7</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2073,3</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2150,0</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2126,5</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2194,6</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2260,4</w:t>
            </w:r>
          </w:p>
        </w:tc>
        <w:tc>
          <w:tcPr>
            <w:tcW w:w="28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2339,5</w:t>
            </w:r>
          </w:p>
        </w:tc>
      </w:tr>
    </w:tbl>
    <w:p w:rsidR="00AF299F" w:rsidRPr="00AF299F" w:rsidRDefault="00AF299F" w:rsidP="00AF299F">
      <w:pPr>
        <w:widowControl w:val="0"/>
        <w:rPr>
          <w:rFonts w:ascii="Calibri" w:eastAsia="Calibri" w:hAnsi="Calibri"/>
          <w:sz w:val="22"/>
          <w:szCs w:val="22"/>
          <w:lang w:val="en-US" w:eastAsia="en-US"/>
        </w:rPr>
      </w:pPr>
    </w:p>
    <w:p w:rsidR="00AF299F" w:rsidRPr="00AF299F" w:rsidRDefault="00AF299F" w:rsidP="00AF299F">
      <w:pPr>
        <w:widowControl w:val="0"/>
        <w:spacing w:line="360" w:lineRule="auto"/>
        <w:rPr>
          <w:rFonts w:eastAsia="Calibri"/>
          <w:sz w:val="28"/>
          <w:szCs w:val="28"/>
          <w:lang w:eastAsia="en-US"/>
        </w:rPr>
      </w:pPr>
      <w:r w:rsidRPr="00AF299F">
        <w:rPr>
          <w:rFonts w:eastAsia="Calibri"/>
          <w:sz w:val="28"/>
          <w:szCs w:val="28"/>
          <w:lang w:eastAsia="en-US"/>
        </w:rPr>
        <w:t>При этом движение денежных средств будет выглядеть так:</w:t>
      </w:r>
    </w:p>
    <w:p w:rsidR="00AF299F" w:rsidRPr="00AF299F" w:rsidRDefault="00AF299F" w:rsidP="00AF299F">
      <w:pPr>
        <w:widowControl w:val="0"/>
        <w:spacing w:line="360" w:lineRule="auto"/>
        <w:rPr>
          <w:rFonts w:eastAsia="Calibri"/>
          <w:sz w:val="28"/>
          <w:szCs w:val="28"/>
          <w:lang w:eastAsia="en-US"/>
        </w:rPr>
      </w:pPr>
    </w:p>
    <w:p w:rsidR="00AF299F" w:rsidRPr="00AF299F" w:rsidRDefault="00AF299F" w:rsidP="00AF299F">
      <w:pPr>
        <w:widowControl w:val="0"/>
        <w:spacing w:line="360" w:lineRule="auto"/>
        <w:rPr>
          <w:rFonts w:eastAsia="Calibri"/>
          <w:sz w:val="28"/>
          <w:szCs w:val="28"/>
          <w:lang w:eastAsia="en-US"/>
        </w:rPr>
      </w:pPr>
    </w:p>
    <w:p w:rsidR="00AF299F" w:rsidRPr="00AF299F" w:rsidRDefault="00AF299F" w:rsidP="00AF299F">
      <w:pPr>
        <w:widowControl w:val="0"/>
        <w:spacing w:line="360" w:lineRule="auto"/>
        <w:rPr>
          <w:rFonts w:eastAsia="Calibri"/>
          <w:sz w:val="28"/>
          <w:szCs w:val="28"/>
          <w:lang w:eastAsia="en-US"/>
        </w:rPr>
      </w:pPr>
      <w:r w:rsidRPr="00AF299F">
        <w:rPr>
          <w:rFonts w:eastAsia="Calibri"/>
          <w:sz w:val="28"/>
          <w:szCs w:val="28"/>
          <w:lang w:eastAsia="en-US"/>
        </w:rPr>
        <w:t>Таблица 8.14.2 – Расчёт затрат и прибыли от реализации мероприятий для котельной №2</w:t>
      </w:r>
    </w:p>
    <w:p w:rsidR="00AF299F" w:rsidRPr="00AF299F" w:rsidRDefault="00AF299F" w:rsidP="00AF299F">
      <w:pPr>
        <w:widowControl w:val="0"/>
        <w:rPr>
          <w:rFonts w:ascii="Calibri" w:eastAsia="Calibri" w:hAnsi="Calibri"/>
          <w:sz w:val="22"/>
          <w:szCs w:val="22"/>
          <w:lang w:eastAsia="en-US"/>
        </w:rPr>
      </w:pPr>
    </w:p>
    <w:tbl>
      <w:tblPr>
        <w:tblW w:w="5000" w:type="pct"/>
        <w:tblLook w:val="04A0" w:firstRow="1" w:lastRow="0" w:firstColumn="1" w:lastColumn="0" w:noHBand="0" w:noVBand="1"/>
      </w:tblPr>
      <w:tblGrid>
        <w:gridCol w:w="2841"/>
        <w:gridCol w:w="790"/>
        <w:gridCol w:w="870"/>
        <w:gridCol w:w="870"/>
        <w:gridCol w:w="870"/>
        <w:gridCol w:w="799"/>
        <w:gridCol w:w="834"/>
        <w:gridCol w:w="834"/>
        <w:gridCol w:w="834"/>
        <w:gridCol w:w="834"/>
        <w:gridCol w:w="834"/>
        <w:gridCol w:w="835"/>
        <w:gridCol w:w="835"/>
        <w:gridCol w:w="835"/>
        <w:gridCol w:w="835"/>
      </w:tblGrid>
      <w:tr w:rsidR="00AF299F" w:rsidRPr="00AF299F" w:rsidTr="00987994">
        <w:trPr>
          <w:trHeight w:val="113"/>
        </w:trPr>
        <w:tc>
          <w:tcPr>
            <w:tcW w:w="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78"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90"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90" w:type="pct"/>
            <w:tcBorders>
              <w:top w:val="single" w:sz="8" w:space="0" w:color="auto"/>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113"/>
        </w:trPr>
        <w:tc>
          <w:tcPr>
            <w:tcW w:w="961" w:type="pct"/>
            <w:tcBorders>
              <w:top w:val="nil"/>
              <w:left w:val="single" w:sz="8" w:space="0" w:color="auto"/>
              <w:bottom w:val="single" w:sz="8" w:space="0" w:color="auto"/>
              <w:right w:val="single" w:sz="8" w:space="0" w:color="auto"/>
            </w:tcBorders>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3484,40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14076,00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78"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r>
      <w:tr w:rsidR="00AF299F" w:rsidRPr="00AF299F" w:rsidTr="00987994">
        <w:trPr>
          <w:trHeight w:val="113"/>
        </w:trPr>
        <w:tc>
          <w:tcPr>
            <w:tcW w:w="961" w:type="pct"/>
            <w:tcBorders>
              <w:top w:val="nil"/>
              <w:left w:val="single" w:sz="8" w:space="0" w:color="auto"/>
              <w:bottom w:val="single" w:sz="8" w:space="0" w:color="auto"/>
              <w:right w:val="single" w:sz="8" w:space="0" w:color="auto"/>
            </w:tcBorders>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78"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0,00</w:t>
            </w:r>
          </w:p>
        </w:tc>
      </w:tr>
      <w:tr w:rsidR="00AF299F" w:rsidRPr="00AF299F" w:rsidTr="00987994">
        <w:trPr>
          <w:trHeight w:val="113"/>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AF299F" w:rsidRPr="00AF299F" w:rsidRDefault="00AF299F" w:rsidP="00AF299F">
            <w:pPr>
              <w:widowControl w:val="0"/>
              <w:jc w:val="both"/>
              <w:rPr>
                <w:sz w:val="16"/>
                <w:szCs w:val="28"/>
              </w:rPr>
            </w:pPr>
            <w:r w:rsidRPr="00AF299F">
              <w:rPr>
                <w:rFonts w:eastAsia="Calibri"/>
                <w:sz w:val="16"/>
                <w:szCs w:val="16"/>
                <w:lang w:eastAsia="en-US"/>
              </w:rPr>
              <w:t>Выручка от надбавки к тарифу</w:t>
            </w:r>
            <w:r w:rsidRPr="00AF299F">
              <w:rPr>
                <w:sz w:val="16"/>
                <w:szCs w:val="28"/>
                <w:lang w:eastAsia="en-US"/>
              </w:rPr>
              <w:t xml:space="preserve"> </w:t>
            </w:r>
            <w:r w:rsidRPr="00AF299F">
              <w:rPr>
                <w:sz w:val="16"/>
                <w:szCs w:val="28"/>
              </w:rPr>
              <w:t>0,84%</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1435,89</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1507,69</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1575,53</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1720,48</w:t>
            </w:r>
          </w:p>
        </w:tc>
        <w:tc>
          <w:tcPr>
            <w:tcW w:w="278"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1870,05</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1928,02</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1989,72</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2073,29</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2150,00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2126,52</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2194,57</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2260,40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2339,52</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rPr>
              <w:t>2430,76</w:t>
            </w:r>
          </w:p>
        </w:tc>
      </w:tr>
      <w:tr w:rsidR="00AF299F" w:rsidRPr="00AF299F" w:rsidTr="00987994">
        <w:trPr>
          <w:trHeight w:val="113"/>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AF299F" w:rsidRPr="00AF299F" w:rsidRDefault="00AF299F" w:rsidP="00AF299F">
            <w:pPr>
              <w:widowControl w:val="0"/>
              <w:jc w:val="both"/>
              <w:rPr>
                <w:sz w:val="16"/>
                <w:szCs w:val="28"/>
              </w:rPr>
            </w:pPr>
            <w:r w:rsidRPr="00AF299F">
              <w:rPr>
                <w:sz w:val="16"/>
                <w:szCs w:val="28"/>
                <w:lang w:eastAsia="en-US"/>
              </w:rPr>
              <w:t>ИТОГО при надбавке к тарифу 0,84 %</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-2048,51</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-14616,82</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-13041,28</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-11320,80</w:t>
            </w:r>
          </w:p>
        </w:tc>
        <w:tc>
          <w:tcPr>
            <w:tcW w:w="278"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-9450,75</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-7522,72</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-5533,00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-3459,71</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-1309,71</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816,81</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3011,38</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5271,78</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7611,30</w:t>
            </w:r>
          </w:p>
        </w:tc>
        <w:tc>
          <w:tcPr>
            <w:tcW w:w="290"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10042,06</w:t>
            </w: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 xml:space="preserve">Таблица 8.14.3 – Расчёт </w:t>
      </w:r>
      <w:r w:rsidRPr="00AF299F">
        <w:rPr>
          <w:rFonts w:eastAsia="Calibri"/>
          <w:sz w:val="28"/>
          <w:szCs w:val="28"/>
          <w:lang w:val="en-US" w:eastAsia="en-US"/>
        </w:rPr>
        <w:t>NPV</w:t>
      </w:r>
      <w:r w:rsidRPr="00AF299F">
        <w:rPr>
          <w:rFonts w:eastAsia="Calibri"/>
          <w:sz w:val="28"/>
          <w:szCs w:val="28"/>
          <w:lang w:eastAsia="en-US"/>
        </w:rPr>
        <w:t xml:space="preserve"> для котельной №2 с надбавкой к тарифу 0,84%. </w:t>
      </w:r>
    </w:p>
    <w:p w:rsidR="00AF299F" w:rsidRPr="00AF299F" w:rsidRDefault="00AF299F" w:rsidP="00AF299F">
      <w:pPr>
        <w:widowControl w:val="0"/>
        <w:rPr>
          <w:rFonts w:ascii="Calibri" w:eastAsia="Calibri" w:hAnsi="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813"/>
        <w:gridCol w:w="870"/>
        <w:gridCol w:w="900"/>
        <w:gridCol w:w="903"/>
        <w:gridCol w:w="755"/>
        <w:gridCol w:w="758"/>
        <w:gridCol w:w="845"/>
        <w:gridCol w:w="848"/>
        <w:gridCol w:w="848"/>
        <w:gridCol w:w="851"/>
        <w:gridCol w:w="851"/>
        <w:gridCol w:w="851"/>
        <w:gridCol w:w="851"/>
        <w:gridCol w:w="836"/>
      </w:tblGrid>
      <w:tr w:rsidR="00AF299F" w:rsidRPr="00AF299F" w:rsidTr="00987994">
        <w:trPr>
          <w:trHeight w:val="20"/>
        </w:trPr>
        <w:tc>
          <w:tcPr>
            <w:tcW w:w="76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32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32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7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30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30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30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30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20"/>
        </w:trPr>
        <w:tc>
          <w:tcPr>
            <w:tcW w:w="76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32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32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7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30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30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30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30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30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20"/>
        </w:trPr>
        <w:tc>
          <w:tcPr>
            <w:tcW w:w="76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lang w:eastAsia="en-US"/>
              </w:rPr>
              <w:t>Затраты на реализацию мероприятий</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3484,40</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14076,00</w:t>
            </w:r>
          </w:p>
        </w:tc>
        <w:tc>
          <w:tcPr>
            <w:tcW w:w="32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32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7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2"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20"/>
        </w:trPr>
        <w:tc>
          <w:tcPr>
            <w:tcW w:w="767" w:type="pct"/>
            <w:shd w:val="clear" w:color="auto" w:fill="auto"/>
            <w:noWrap/>
            <w:vAlign w:val="bottom"/>
            <w:hideMark/>
          </w:tcPr>
          <w:p w:rsidR="00AF299F" w:rsidRPr="00AF299F" w:rsidRDefault="00AF299F" w:rsidP="00AF299F">
            <w:pPr>
              <w:widowControl w:val="0"/>
              <w:jc w:val="both"/>
              <w:rPr>
                <w:sz w:val="16"/>
                <w:szCs w:val="28"/>
              </w:rPr>
            </w:pPr>
            <w:r w:rsidRPr="00AF299F">
              <w:rPr>
                <w:rFonts w:eastAsia="Calibri"/>
                <w:sz w:val="16"/>
                <w:szCs w:val="16"/>
                <w:lang w:eastAsia="en-US"/>
              </w:rPr>
              <w:t>Выручка от надбавки к тарифу</w:t>
            </w:r>
            <w:r w:rsidRPr="00AF299F">
              <w:rPr>
                <w:sz w:val="16"/>
                <w:szCs w:val="28"/>
                <w:lang w:eastAsia="en-US"/>
              </w:rPr>
              <w:t xml:space="preserve"> </w:t>
            </w:r>
            <w:r w:rsidRPr="00AF299F">
              <w:rPr>
                <w:sz w:val="16"/>
                <w:szCs w:val="28"/>
              </w:rPr>
              <w:t>0,84%</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1435,89</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1507,69</w:t>
            </w:r>
          </w:p>
        </w:tc>
        <w:tc>
          <w:tcPr>
            <w:tcW w:w="32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1575,53</w:t>
            </w:r>
          </w:p>
        </w:tc>
        <w:tc>
          <w:tcPr>
            <w:tcW w:w="32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1720,48</w:t>
            </w:r>
          </w:p>
        </w:tc>
        <w:tc>
          <w:tcPr>
            <w:tcW w:w="27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1870,05</w:t>
            </w:r>
          </w:p>
        </w:tc>
        <w:tc>
          <w:tcPr>
            <w:tcW w:w="27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1928,02</w:t>
            </w:r>
          </w:p>
        </w:tc>
        <w:tc>
          <w:tcPr>
            <w:tcW w:w="30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1989,72</w:t>
            </w: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2073,29</w:t>
            </w: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2150,00</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2126,52</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2194,57</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2260,40</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2339,52</w:t>
            </w:r>
          </w:p>
        </w:tc>
        <w:tc>
          <w:tcPr>
            <w:tcW w:w="30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2430,76</w:t>
            </w:r>
          </w:p>
        </w:tc>
      </w:tr>
      <w:tr w:rsidR="00AF299F" w:rsidRPr="00AF299F" w:rsidTr="00987994">
        <w:trPr>
          <w:trHeight w:val="20"/>
        </w:trPr>
        <w:tc>
          <w:tcPr>
            <w:tcW w:w="767" w:type="pct"/>
            <w:shd w:val="clear" w:color="auto" w:fill="auto"/>
            <w:noWrap/>
            <w:vAlign w:val="bottom"/>
            <w:hideMark/>
          </w:tcPr>
          <w:p w:rsidR="00AF299F" w:rsidRPr="00AF299F" w:rsidRDefault="00AF299F" w:rsidP="00AF299F">
            <w:pPr>
              <w:widowControl w:val="0"/>
              <w:jc w:val="both"/>
              <w:rPr>
                <w:sz w:val="16"/>
                <w:szCs w:val="28"/>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0,84%</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-2048,51</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-12568,31</w:t>
            </w:r>
          </w:p>
        </w:tc>
        <w:tc>
          <w:tcPr>
            <w:tcW w:w="32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1575,53</w:t>
            </w:r>
          </w:p>
        </w:tc>
        <w:tc>
          <w:tcPr>
            <w:tcW w:w="32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1720,48</w:t>
            </w:r>
          </w:p>
        </w:tc>
        <w:tc>
          <w:tcPr>
            <w:tcW w:w="27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1870,05</w:t>
            </w:r>
          </w:p>
        </w:tc>
        <w:tc>
          <w:tcPr>
            <w:tcW w:w="27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1928,02</w:t>
            </w:r>
          </w:p>
        </w:tc>
        <w:tc>
          <w:tcPr>
            <w:tcW w:w="30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1989,72</w:t>
            </w: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2073,29</w:t>
            </w: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2150,00</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2126,52</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2194,57</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2260,40</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2339,52</w:t>
            </w:r>
          </w:p>
        </w:tc>
        <w:tc>
          <w:tcPr>
            <w:tcW w:w="30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2430,76</w:t>
            </w:r>
          </w:p>
        </w:tc>
      </w:tr>
      <w:tr w:rsidR="00AF299F" w:rsidRPr="00AF299F" w:rsidTr="00987994">
        <w:trPr>
          <w:trHeight w:val="20"/>
        </w:trPr>
        <w:tc>
          <w:tcPr>
            <w:tcW w:w="767" w:type="pct"/>
            <w:shd w:val="clear" w:color="auto" w:fill="auto"/>
            <w:noWrap/>
            <w:vAlign w:val="bottom"/>
            <w:hideMark/>
          </w:tcPr>
          <w:p w:rsidR="00AF299F" w:rsidRPr="00AF299F" w:rsidRDefault="00AF299F" w:rsidP="00AF299F">
            <w:pPr>
              <w:widowControl w:val="0"/>
              <w:jc w:val="both"/>
              <w:rPr>
                <w:rFonts w:ascii="Calibri" w:hAnsi="Calibri"/>
                <w:color w:val="FF0000"/>
                <w:sz w:val="16"/>
                <w:szCs w:val="16"/>
              </w:rPr>
            </w:pPr>
            <m:oMath>
              <m:f>
                <m:fPr>
                  <m:ctrlPr>
                    <w:rPr>
                      <w:rFonts w:ascii="Cambria Math" w:hAnsi="Cambria Math"/>
                      <w:sz w:val="16"/>
                      <w:szCs w:val="28"/>
                      <w:vertAlign w:val="subscript"/>
                      <w:lang w:eastAsia="en-US"/>
                    </w:rPr>
                  </m:ctrlPr>
                </m:fPr>
                <m:num>
                  <m:sSub>
                    <m:sSubPr>
                      <m:ctrlPr>
                        <w:rPr>
                          <w:rFonts w:ascii="Cambria Math" w:hAnsi="Cambria Math"/>
                          <w:sz w:val="16"/>
                          <w:szCs w:val="28"/>
                          <w:vertAlign w:val="subscript"/>
                          <w:lang w:eastAsia="en-US"/>
                        </w:rPr>
                      </m:ctrlPr>
                    </m:sSubPr>
                    <m:e>
                      <m:r>
                        <w:rPr>
                          <w:rFonts w:ascii="Cambria Math" w:hAnsi="Cambria Math"/>
                          <w:sz w:val="16"/>
                          <w:szCs w:val="28"/>
                          <w:vertAlign w:val="subscript"/>
                          <w:lang w:eastAsia="en-US"/>
                        </w:rPr>
                        <m:t>CF</m:t>
                      </m:r>
                    </m:e>
                    <m:sub>
                      <m:r>
                        <w:rPr>
                          <w:rFonts w:ascii="Cambria Math" w:hAnsi="Cambria Math"/>
                          <w:sz w:val="16"/>
                          <w:szCs w:val="28"/>
                          <w:vertAlign w:val="subscript"/>
                          <w:lang w:eastAsia="en-US"/>
                        </w:rPr>
                        <m:t>t</m:t>
                      </m:r>
                    </m:sub>
                  </m:sSub>
                </m:num>
                <m:den>
                  <m:sSup>
                    <m:sSupPr>
                      <m:ctrlPr>
                        <w:rPr>
                          <w:rFonts w:ascii="Cambria Math" w:hAnsi="Cambria Math"/>
                          <w:sz w:val="16"/>
                          <w:szCs w:val="28"/>
                          <w:vertAlign w:val="subscript"/>
                          <w:lang w:eastAsia="en-US"/>
                        </w:rPr>
                      </m:ctrlPr>
                    </m:sSupPr>
                    <m:e>
                      <m:r>
                        <m:rPr>
                          <m:sty m:val="p"/>
                        </m:rPr>
                        <w:rPr>
                          <w:rFonts w:ascii="Cambria Math" w:hAnsi="Cambria Math"/>
                          <w:sz w:val="16"/>
                          <w:szCs w:val="28"/>
                          <w:vertAlign w:val="subscript"/>
                          <w:lang w:eastAsia="en-US"/>
                        </w:rPr>
                        <m:t>(1+</m:t>
                      </m:r>
                      <m:r>
                        <w:rPr>
                          <w:rFonts w:ascii="Cambria Math" w:hAnsi="Cambria Math"/>
                          <w:sz w:val="16"/>
                          <w:szCs w:val="28"/>
                          <w:vertAlign w:val="subscript"/>
                          <w:lang w:eastAsia="en-US"/>
                        </w:rPr>
                        <m:t>i</m:t>
                      </m:r>
                      <m:r>
                        <m:rPr>
                          <m:sty m:val="p"/>
                        </m:rPr>
                        <w:rPr>
                          <w:rFonts w:ascii="Cambria Math" w:hAnsi="Cambria Math"/>
                          <w:sz w:val="16"/>
                          <w:szCs w:val="28"/>
                          <w:vertAlign w:val="subscript"/>
                          <w:lang w:eastAsia="en-US"/>
                        </w:rPr>
                        <m:t>)</m:t>
                      </m:r>
                    </m:e>
                    <m:sup>
                      <m:r>
                        <w:rPr>
                          <w:rFonts w:ascii="Cambria Math" w:hAnsi="Cambria Math"/>
                          <w:sz w:val="16"/>
                          <w:szCs w:val="28"/>
                          <w:vertAlign w:val="subscript"/>
                          <w:lang w:eastAsia="en-US"/>
                        </w:rPr>
                        <m:t>t</m:t>
                      </m:r>
                    </m:sup>
                  </m:sSup>
                </m:den>
              </m:f>
            </m:oMath>
            <w:r w:rsidRPr="00AF299F">
              <w:rPr>
                <w:rFonts w:ascii="Calibri" w:hAnsi="Calibri"/>
                <w:color w:val="FF0000"/>
                <w:sz w:val="16"/>
                <w:szCs w:val="16"/>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0,84%</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-1892,38</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-10725,59</w:t>
            </w:r>
          </w:p>
        </w:tc>
        <w:tc>
          <w:tcPr>
            <w:tcW w:w="32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1242,06</w:t>
            </w:r>
          </w:p>
        </w:tc>
        <w:tc>
          <w:tcPr>
            <w:tcW w:w="32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1252,97</w:t>
            </w:r>
          </w:p>
        </w:tc>
        <w:tc>
          <w:tcPr>
            <w:tcW w:w="27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1258,10</w:t>
            </w:r>
          </w:p>
        </w:tc>
        <w:tc>
          <w:tcPr>
            <w:tcW w:w="27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1198,24</w:t>
            </w:r>
          </w:p>
        </w:tc>
        <w:tc>
          <w:tcPr>
            <w:tcW w:w="30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1142,34</w:t>
            </w: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1099,61</w:t>
            </w: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1053,39</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962,48</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917,58</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873,07</w:t>
            </w: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834,76</w:t>
            </w:r>
          </w:p>
        </w:tc>
        <w:tc>
          <w:tcPr>
            <w:tcW w:w="30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801,22</w:t>
            </w:r>
          </w:p>
        </w:tc>
      </w:tr>
      <w:tr w:rsidR="00AF299F" w:rsidRPr="00AF299F" w:rsidTr="00987994">
        <w:trPr>
          <w:trHeight w:val="20"/>
        </w:trPr>
        <w:tc>
          <w:tcPr>
            <w:tcW w:w="76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0,84%</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17,84</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2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2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7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7"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02" w:type="pct"/>
            <w:shd w:val="clear" w:color="auto" w:fill="auto"/>
            <w:noWrap/>
            <w:vAlign w:val="center"/>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8.15 – Расчёт индекса рентабельности для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730"/>
        <w:gridCol w:w="736"/>
        <w:gridCol w:w="816"/>
        <w:gridCol w:w="736"/>
        <w:gridCol w:w="736"/>
        <w:gridCol w:w="736"/>
        <w:gridCol w:w="736"/>
        <w:gridCol w:w="736"/>
        <w:gridCol w:w="736"/>
        <w:gridCol w:w="736"/>
        <w:gridCol w:w="670"/>
        <w:gridCol w:w="707"/>
        <w:gridCol w:w="707"/>
        <w:gridCol w:w="707"/>
        <w:gridCol w:w="684"/>
      </w:tblGrid>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254" w:type="pct"/>
            <w:vAlign w:val="center"/>
          </w:tcPr>
          <w:p w:rsidR="00AF299F" w:rsidRPr="00AF299F" w:rsidRDefault="00AF299F" w:rsidP="00AF299F">
            <w:pPr>
              <w:widowControl w:val="0"/>
              <w:jc w:val="center"/>
              <w:rPr>
                <w:sz w:val="16"/>
                <w:szCs w:val="28"/>
              </w:rPr>
            </w:pP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7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5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4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4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4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4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4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4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4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4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54" w:type="pct"/>
            <w:vAlign w:val="center"/>
          </w:tcPr>
          <w:p w:rsidR="00AF299F" w:rsidRPr="00AF299F" w:rsidRDefault="00AF299F" w:rsidP="00AF299F">
            <w:pPr>
              <w:widowControl w:val="0"/>
              <w:jc w:val="center"/>
              <w:rPr>
                <w:sz w:val="16"/>
                <w:szCs w:val="28"/>
              </w:rPr>
            </w:pPr>
            <w:r w:rsidRPr="00AF299F">
              <w:rPr>
                <w:sz w:val="16"/>
                <w:szCs w:val="28"/>
              </w:rPr>
              <w:t>1.1</w:t>
            </w: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7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5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5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24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24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24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24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24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24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24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24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Дисконтированная прибыль при надбавке в 0,84%</w:t>
            </w:r>
          </w:p>
        </w:tc>
        <w:tc>
          <w:tcPr>
            <w:tcW w:w="25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1.2.1</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1326,46</w:t>
            </w:r>
          </w:p>
        </w:tc>
        <w:tc>
          <w:tcPr>
            <w:tcW w:w="27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1286,64</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1242,06</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1252,97</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1258,10</w:t>
            </w:r>
          </w:p>
        </w:tc>
        <w:tc>
          <w:tcPr>
            <w:tcW w:w="25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1198,24</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1142,34</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1099,61</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1053,39</w:t>
            </w:r>
          </w:p>
        </w:tc>
        <w:tc>
          <w:tcPr>
            <w:tcW w:w="24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962,48</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917,58</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873,07</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834,76</w:t>
            </w:r>
          </w:p>
        </w:tc>
        <w:tc>
          <w:tcPr>
            <w:tcW w:w="24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801,22</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lang w:eastAsia="en-US"/>
              </w:rPr>
              <w:t>Затраты на реализацию мероприятий</w:t>
            </w:r>
          </w:p>
        </w:tc>
        <w:tc>
          <w:tcPr>
            <w:tcW w:w="25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3484,40</w:t>
            </w:r>
          </w:p>
        </w:tc>
        <w:tc>
          <w:tcPr>
            <w:tcW w:w="27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14076,00</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5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m:oMath>
              <m:f>
                <m:fPr>
                  <m:ctrlPr>
                    <w:rPr>
                      <w:rFonts w:ascii="Cambria Math" w:hAnsi="Cambria Math"/>
                      <w:i/>
                      <w:sz w:val="16"/>
                      <w:szCs w:val="28"/>
                    </w:rPr>
                  </m:ctrlPr>
                </m:fPr>
                <m:num>
                  <m:sSub>
                    <m:sSubPr>
                      <m:ctrlPr>
                        <w:rPr>
                          <w:rFonts w:ascii="Cambria Math" w:hAnsi="Cambria Math"/>
                          <w:i/>
                          <w:sz w:val="16"/>
                          <w:szCs w:val="28"/>
                        </w:rPr>
                      </m:ctrlPr>
                    </m:sSubPr>
                    <m:e>
                      <m:r>
                        <w:rPr>
                          <w:rFonts w:ascii="Cambria Math" w:hAnsi="Cambria Math"/>
                          <w:sz w:val="16"/>
                          <w:szCs w:val="28"/>
                        </w:rPr>
                        <m:t>NCF</m:t>
                      </m:r>
                    </m:e>
                    <m:sub>
                      <m:r>
                        <w:rPr>
                          <w:rFonts w:ascii="Cambria Math" w:hAnsi="Cambria Math"/>
                          <w:sz w:val="16"/>
                          <w:szCs w:val="28"/>
                        </w:rPr>
                        <m:t>t</m:t>
                      </m:r>
                    </m:sub>
                  </m:sSub>
                </m:num>
                <m:den>
                  <m:r>
                    <w:rPr>
                      <w:rFonts w:ascii="Cambria Math" w:hAnsi="Cambria Math"/>
                      <w:sz w:val="16"/>
                      <w:szCs w:val="28"/>
                    </w:rPr>
                    <m:t>I</m:t>
                  </m:r>
                </m:den>
              </m:f>
            </m:oMath>
            <w:r w:rsidRPr="00AF299F">
              <w:rPr>
                <w:sz w:val="16"/>
                <w:szCs w:val="28"/>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0,84%</w:t>
            </w:r>
          </w:p>
        </w:tc>
        <w:tc>
          <w:tcPr>
            <w:tcW w:w="25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1.4.1</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0,076</w:t>
            </w:r>
          </w:p>
        </w:tc>
        <w:tc>
          <w:tcPr>
            <w:tcW w:w="27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0,073</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0,071</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0,071</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0,072</w:t>
            </w:r>
          </w:p>
        </w:tc>
        <w:tc>
          <w:tcPr>
            <w:tcW w:w="25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0,068</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0,065</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0,063</w:t>
            </w: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0,060</w:t>
            </w:r>
          </w:p>
        </w:tc>
        <w:tc>
          <w:tcPr>
            <w:tcW w:w="24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0,055</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0,052</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0,050</w:t>
            </w: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0,048</w:t>
            </w:r>
          </w:p>
        </w:tc>
        <w:tc>
          <w:tcPr>
            <w:tcW w:w="24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0,046</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PI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0,84%</w:t>
            </w:r>
          </w:p>
        </w:tc>
        <w:tc>
          <w:tcPr>
            <w:tcW w:w="254"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1.5.1</w:t>
            </w: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0,868</w:t>
            </w:r>
          </w:p>
        </w:tc>
        <w:tc>
          <w:tcPr>
            <w:tcW w:w="27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5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5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6"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42" w:type="pct"/>
            <w:shd w:val="clear" w:color="auto" w:fill="auto"/>
            <w:noWrap/>
            <w:vAlign w:val="center"/>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rPr>
          <w:rFonts w:ascii="Calibri" w:eastAsia="Calibri" w:hAnsi="Calibri"/>
          <w:sz w:val="22"/>
          <w:szCs w:val="22"/>
          <w:lang w:val="en-US"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 xml:space="preserve">Поскольку прибыли от экономии денежных средств за счет реализации мероприятий не предвидится, для достижения положительного </w:t>
      </w:r>
      <w:r w:rsidRPr="00AF299F">
        <w:rPr>
          <w:rFonts w:eastAsia="Calibri"/>
          <w:sz w:val="28"/>
          <w:szCs w:val="28"/>
          <w:lang w:val="en-US" w:eastAsia="en-US"/>
        </w:rPr>
        <w:t>NPV</w:t>
      </w:r>
      <w:r w:rsidRPr="00AF299F">
        <w:rPr>
          <w:rFonts w:eastAsia="Calibri"/>
          <w:sz w:val="28"/>
          <w:szCs w:val="28"/>
          <w:lang w:eastAsia="en-US"/>
        </w:rPr>
        <w:t xml:space="preserve"> через сумму дисконтированных значений потока платежей, приведённых к сегодняшнему дню, предлагается ежегодного повышать тариф на тепловую энергию на 0,84% вместо 0,54%. Однако для достижения индекса рентабельности </w:t>
      </w:r>
      <w:r w:rsidRPr="00AF299F">
        <w:rPr>
          <w:rFonts w:eastAsia="Calibri"/>
          <w:sz w:val="28"/>
          <w:szCs w:val="28"/>
          <w:lang w:val="en-US" w:eastAsia="en-US"/>
        </w:rPr>
        <w:t>PI</w:t>
      </w:r>
      <w:r w:rsidRPr="00AF299F">
        <w:rPr>
          <w:rFonts w:eastAsia="Calibri"/>
          <w:sz w:val="28"/>
          <w:szCs w:val="28"/>
          <w:lang w:eastAsia="en-US"/>
        </w:rPr>
        <w:t xml:space="preserve">&gt;1 также предлагается увеличение ежегодного повышения тарифа на тепловую энергию с 0,84% на 0,97%. В этом случае в таблицах 8.15.1, 8.15.2, 8.15.3 и 8.15.4 выполнен пересчёт всех показателей с учётом новой </w:t>
      </w:r>
      <w:r w:rsidRPr="00AF299F">
        <w:rPr>
          <w:rFonts w:eastAsia="Calibri"/>
          <w:sz w:val="28"/>
          <w:szCs w:val="28"/>
          <w:lang w:eastAsia="en-US"/>
        </w:rPr>
        <w:lastRenderedPageBreak/>
        <w:t xml:space="preserve">надбавки, при этом </w:t>
      </w:r>
      <w:r w:rsidRPr="00AF299F">
        <w:rPr>
          <w:rFonts w:eastAsia="Calibri"/>
          <w:sz w:val="28"/>
          <w:szCs w:val="28"/>
          <w:lang w:val="en-US" w:eastAsia="en-US"/>
        </w:rPr>
        <w:t>PI</w:t>
      </w:r>
      <w:r w:rsidRPr="00AF299F">
        <w:rPr>
          <w:rFonts w:eastAsia="Calibri"/>
          <w:sz w:val="28"/>
          <w:szCs w:val="28"/>
          <w:lang w:eastAsia="en-US"/>
        </w:rPr>
        <w:t xml:space="preserve"> становится равным 1.003.</w:t>
      </w: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8.15.1 – Расчёт тарифа с надбавкой 0,97% для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90"/>
        <w:gridCol w:w="845"/>
        <w:gridCol w:w="845"/>
        <w:gridCol w:w="1009"/>
        <w:gridCol w:w="845"/>
        <w:gridCol w:w="844"/>
        <w:gridCol w:w="844"/>
        <w:gridCol w:w="844"/>
        <w:gridCol w:w="844"/>
        <w:gridCol w:w="844"/>
        <w:gridCol w:w="844"/>
        <w:gridCol w:w="844"/>
        <w:gridCol w:w="844"/>
        <w:gridCol w:w="844"/>
        <w:gridCol w:w="830"/>
      </w:tblGrid>
      <w:tr w:rsidR="00AF299F" w:rsidRPr="00AF299F" w:rsidTr="00AF299F">
        <w:trPr>
          <w:trHeight w:val="113"/>
          <w:tblHeader/>
        </w:trPr>
        <w:tc>
          <w:tcPr>
            <w:tcW w:w="889"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Наименование</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346"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85"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AF299F">
        <w:trPr>
          <w:trHeight w:val="113"/>
        </w:trPr>
        <w:tc>
          <w:tcPr>
            <w:tcW w:w="889"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 (существующий) руб./Гкал</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5625,0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5626,7</w:t>
            </w:r>
          </w:p>
        </w:tc>
        <w:tc>
          <w:tcPr>
            <w:tcW w:w="346"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5908,1</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6173,9</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6741,9</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7220,6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7444,4</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7682,7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8005,3</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8301,5</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8592,1</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8867,0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9133,0</w:t>
            </w:r>
          </w:p>
        </w:tc>
        <w:tc>
          <w:tcPr>
            <w:tcW w:w="285"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9452,7</w:t>
            </w:r>
          </w:p>
        </w:tc>
      </w:tr>
      <w:tr w:rsidR="00AF299F" w:rsidRPr="00AF299F" w:rsidTr="00AF299F">
        <w:trPr>
          <w:trHeight w:val="113"/>
        </w:trPr>
        <w:tc>
          <w:tcPr>
            <w:tcW w:w="889"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Гкал</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346"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30380,0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30832,0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c>
          <w:tcPr>
            <w:tcW w:w="285"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29464,0</w:t>
            </w:r>
          </w:p>
        </w:tc>
      </w:tr>
      <w:tr w:rsidR="00AF299F" w:rsidRPr="00AF299F" w:rsidTr="00AF299F">
        <w:trPr>
          <w:trHeight w:val="113"/>
        </w:trPr>
        <w:tc>
          <w:tcPr>
            <w:tcW w:w="889"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Итого (без надбавок) тыс. руб.</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170888,2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170939,8</w:t>
            </w:r>
          </w:p>
        </w:tc>
        <w:tc>
          <w:tcPr>
            <w:tcW w:w="346"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179486,7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187563,6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204819,5</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222625,4</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229526,8</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236871,6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246820,2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255952,6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253157,0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261258,0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269095,7</w:t>
            </w:r>
          </w:p>
        </w:tc>
        <w:tc>
          <w:tcPr>
            <w:tcW w:w="285"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278514,1</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Надбавка 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346"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c>
          <w:tcPr>
            <w:tcW w:w="285"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1,0084</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Тариф</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5672,3</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5674,0</w:t>
            </w:r>
          </w:p>
        </w:tc>
        <w:tc>
          <w:tcPr>
            <w:tcW w:w="346"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5957,7</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6225,8</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6798,6</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7281,2</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7507,0</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7747,2</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8072,6</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8371,3</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8664,3</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8941,5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9209,8</w:t>
            </w:r>
          </w:p>
        </w:tc>
        <w:tc>
          <w:tcPr>
            <w:tcW w:w="285"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9532,1</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Итого тыс. руб.</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172323,6</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172375,6</w:t>
            </w:r>
          </w:p>
        </w:tc>
        <w:tc>
          <w:tcPr>
            <w:tcW w:w="346"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180994,4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189139,2</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206540,0</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224495,4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231454,8</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238861,4</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248893,5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258102,6</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255283,5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263452,6</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271356,1</w:t>
            </w:r>
          </w:p>
        </w:tc>
        <w:tc>
          <w:tcPr>
            <w:tcW w:w="285"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280853,6</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1435,5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1435,9</w:t>
            </w:r>
          </w:p>
        </w:tc>
        <w:tc>
          <w:tcPr>
            <w:tcW w:w="346"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1507,7</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1575,5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1720,5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1870,1</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1928,0</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1989,7</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2073,3</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2150,0</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2126,5</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2194,6</w:t>
            </w:r>
          </w:p>
        </w:tc>
        <w:tc>
          <w:tcPr>
            <w:tcW w:w="290"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2260,4</w:t>
            </w:r>
          </w:p>
        </w:tc>
        <w:tc>
          <w:tcPr>
            <w:tcW w:w="285" w:type="pct"/>
            <w:shd w:val="clear" w:color="auto" w:fill="FFFFFF"/>
            <w:noWrap/>
            <w:vAlign w:val="center"/>
            <w:hideMark/>
          </w:tcPr>
          <w:p w:rsidR="00AF299F" w:rsidRPr="00AF299F" w:rsidRDefault="00AF299F" w:rsidP="00AF299F">
            <w:pPr>
              <w:widowControl w:val="0"/>
              <w:jc w:val="center"/>
              <w:rPr>
                <w:sz w:val="16"/>
                <w:szCs w:val="28"/>
              </w:rPr>
            </w:pPr>
            <w:r w:rsidRPr="00AF299F">
              <w:rPr>
                <w:sz w:val="16"/>
                <w:szCs w:val="28"/>
              </w:rPr>
              <w:t>2339,5</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Надбавка 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346"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c>
          <w:tcPr>
            <w:tcW w:w="285"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1,0097</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Тариф</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5681,3</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5965,4</w:t>
            </w:r>
          </w:p>
        </w:tc>
        <w:tc>
          <w:tcPr>
            <w:tcW w:w="346"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6233,8</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6807,3</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7290,6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7516,6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7757,2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8083,0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8382,0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8675,4</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8953,0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9221,6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9544,4</w:t>
            </w:r>
          </w:p>
        </w:tc>
        <w:tc>
          <w:tcPr>
            <w:tcW w:w="285"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9916,6</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Итого тыс. руб.</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172597,9</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181227,8</w:t>
            </w:r>
          </w:p>
        </w:tc>
        <w:tc>
          <w:tcPr>
            <w:tcW w:w="346"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189383,0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206806,2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224784,9</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231753,2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239169,3</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249214,4</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258435,3</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255612,6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263792,2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271706,0</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281215,7</w:t>
            </w:r>
          </w:p>
        </w:tc>
        <w:tc>
          <w:tcPr>
            <w:tcW w:w="285"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292183,1</w:t>
            </w:r>
          </w:p>
        </w:tc>
      </w:tr>
      <w:tr w:rsidR="00AF299F" w:rsidRPr="00AF299F" w:rsidTr="00AF299F">
        <w:trPr>
          <w:trHeight w:val="113"/>
        </w:trPr>
        <w:tc>
          <w:tcPr>
            <w:tcW w:w="889" w:type="pct"/>
            <w:shd w:val="clear" w:color="auto" w:fill="FFFFFF"/>
            <w:noWrap/>
            <w:vAlign w:val="bottom"/>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1658,1</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1741,0</w:t>
            </w:r>
          </w:p>
        </w:tc>
        <w:tc>
          <w:tcPr>
            <w:tcW w:w="346"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1819,4</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1986,7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2159,5</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2226,4</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2297,7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2394,2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2482,7</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2455,6</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2534,2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2610,2</w:t>
            </w:r>
          </w:p>
        </w:tc>
        <w:tc>
          <w:tcPr>
            <w:tcW w:w="290"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2701,6</w:t>
            </w:r>
          </w:p>
        </w:tc>
        <w:tc>
          <w:tcPr>
            <w:tcW w:w="285" w:type="pct"/>
            <w:shd w:val="clear" w:color="auto" w:fill="FFFFFF"/>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2806,9</w:t>
            </w: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spacing w:line="360" w:lineRule="auto"/>
        <w:rPr>
          <w:rFonts w:eastAsia="Calibri"/>
          <w:sz w:val="28"/>
          <w:szCs w:val="28"/>
          <w:lang w:eastAsia="en-US"/>
        </w:rPr>
      </w:pPr>
      <w:r w:rsidRPr="00AF299F">
        <w:rPr>
          <w:rFonts w:eastAsia="Calibri"/>
          <w:sz w:val="28"/>
          <w:szCs w:val="28"/>
          <w:lang w:eastAsia="en-US"/>
        </w:rPr>
        <w:t>При этом движение денежных средств будет выглядеть так:</w:t>
      </w: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8.15.2 – Расчёт затрат и прибыли от реализации мероприятий для котельной №2</w:t>
      </w:r>
    </w:p>
    <w:tbl>
      <w:tblPr>
        <w:tblW w:w="5000" w:type="pct"/>
        <w:tblLook w:val="04A0" w:firstRow="1" w:lastRow="0" w:firstColumn="1" w:lastColumn="0" w:noHBand="0" w:noVBand="1"/>
      </w:tblPr>
      <w:tblGrid>
        <w:gridCol w:w="2801"/>
        <w:gridCol w:w="790"/>
        <w:gridCol w:w="870"/>
        <w:gridCol w:w="870"/>
        <w:gridCol w:w="870"/>
        <w:gridCol w:w="811"/>
        <w:gridCol w:w="837"/>
        <w:gridCol w:w="837"/>
        <w:gridCol w:w="837"/>
        <w:gridCol w:w="837"/>
        <w:gridCol w:w="838"/>
        <w:gridCol w:w="838"/>
        <w:gridCol w:w="838"/>
        <w:gridCol w:w="838"/>
        <w:gridCol w:w="838"/>
      </w:tblGrid>
      <w:tr w:rsidR="00AF299F" w:rsidRPr="00AF299F" w:rsidTr="00987994">
        <w:trPr>
          <w:trHeight w:val="113"/>
        </w:trPr>
        <w:tc>
          <w:tcPr>
            <w:tcW w:w="94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91" w:type="pct"/>
            <w:tcBorders>
              <w:top w:val="single" w:sz="8" w:space="0" w:color="auto"/>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91" w:type="pct"/>
            <w:tcBorders>
              <w:top w:val="single" w:sz="8" w:space="0" w:color="auto"/>
              <w:left w:val="nil"/>
              <w:bottom w:val="single" w:sz="8" w:space="0" w:color="auto"/>
              <w:right w:val="single" w:sz="8" w:space="0" w:color="auto"/>
            </w:tcBorders>
            <w:shd w:val="clear" w:color="auto" w:fill="auto"/>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11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3484,40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14076,00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82"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r>
      <w:tr w:rsidR="00AF299F" w:rsidRPr="00AF299F" w:rsidTr="00987994">
        <w:trPr>
          <w:trHeight w:val="11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82"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r>
      <w:tr w:rsidR="00AF299F" w:rsidRPr="00AF299F" w:rsidTr="00987994">
        <w:trPr>
          <w:trHeight w:val="11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rFonts w:eastAsia="Calibri"/>
                <w:sz w:val="16"/>
                <w:szCs w:val="16"/>
                <w:lang w:eastAsia="en-US"/>
              </w:rPr>
              <w:t>Выручка от надбавки к тарифу</w:t>
            </w:r>
            <w:r w:rsidRPr="00AF299F">
              <w:rPr>
                <w:sz w:val="16"/>
                <w:szCs w:val="28"/>
                <w:lang w:eastAsia="en-US"/>
              </w:rPr>
              <w:t xml:space="preserve"> </w:t>
            </w:r>
            <w:r w:rsidRPr="00AF299F">
              <w:rPr>
                <w:sz w:val="16"/>
                <w:szCs w:val="28"/>
              </w:rPr>
              <w:t>0,97%</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1658,12</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1741,02</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1819,37</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1986,75</w:t>
            </w:r>
          </w:p>
        </w:tc>
        <w:tc>
          <w:tcPr>
            <w:tcW w:w="282"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2159,47</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2226,41</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2297,65</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2394,16</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2482,74</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2455,62</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2534,20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2610,23</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2701,59</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2806,95</w:t>
            </w:r>
          </w:p>
        </w:tc>
      </w:tr>
      <w:tr w:rsidR="00AF299F" w:rsidRPr="00AF299F" w:rsidTr="00987994">
        <w:trPr>
          <w:trHeight w:val="11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both"/>
              <w:rPr>
                <w:sz w:val="16"/>
                <w:szCs w:val="28"/>
              </w:rPr>
            </w:pPr>
            <w:r w:rsidRPr="00AF299F">
              <w:rPr>
                <w:sz w:val="16"/>
                <w:szCs w:val="28"/>
                <w:lang w:eastAsia="en-US"/>
              </w:rPr>
              <w:t xml:space="preserve">ИТОГО при надбавке к тарифу </w:t>
            </w:r>
            <w:r w:rsidRPr="00AF299F">
              <w:rPr>
                <w:sz w:val="16"/>
                <w:szCs w:val="28"/>
              </w:rPr>
              <w:t>0,97%</w:t>
            </w:r>
          </w:p>
        </w:tc>
        <w:tc>
          <w:tcPr>
            <w:tcW w:w="267"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-1826,28</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-14161,26</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-12341,90</w:t>
            </w:r>
          </w:p>
        </w:tc>
        <w:tc>
          <w:tcPr>
            <w:tcW w:w="294"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-10355,15</w:t>
            </w:r>
          </w:p>
        </w:tc>
        <w:tc>
          <w:tcPr>
            <w:tcW w:w="282"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-8195,68</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-5969,27</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-3671,62</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-1277,46</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1205,28</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3660,90</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6195,11</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8805,33</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11506,92</w:t>
            </w:r>
          </w:p>
        </w:tc>
        <w:tc>
          <w:tcPr>
            <w:tcW w:w="291" w:type="pct"/>
            <w:tcBorders>
              <w:top w:val="nil"/>
              <w:left w:val="nil"/>
              <w:bottom w:val="single" w:sz="8" w:space="0" w:color="auto"/>
              <w:right w:val="single" w:sz="8" w:space="0" w:color="auto"/>
            </w:tcBorders>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14313,87</w:t>
            </w:r>
          </w:p>
        </w:tc>
      </w:tr>
    </w:tbl>
    <w:p w:rsidR="00AF299F" w:rsidRPr="00AF299F" w:rsidRDefault="00AF299F" w:rsidP="00AF299F">
      <w:pPr>
        <w:widowControl w:val="0"/>
        <w:rPr>
          <w:rFonts w:ascii="Calibri" w:eastAsia="Calibri" w:hAnsi="Calibri"/>
          <w:sz w:val="22"/>
          <w:szCs w:val="22"/>
          <w:lang w:val="en-US"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 xml:space="preserve">Таблица 8.15.3 – Расчёт </w:t>
      </w:r>
      <w:r w:rsidRPr="00AF299F">
        <w:rPr>
          <w:rFonts w:eastAsia="Calibri"/>
          <w:sz w:val="28"/>
          <w:szCs w:val="28"/>
          <w:lang w:val="en-US" w:eastAsia="en-US"/>
        </w:rPr>
        <w:t>NPV</w:t>
      </w:r>
      <w:r w:rsidRPr="00AF299F">
        <w:rPr>
          <w:rFonts w:eastAsia="Calibri"/>
          <w:sz w:val="28"/>
          <w:szCs w:val="28"/>
          <w:lang w:eastAsia="en-US"/>
        </w:rPr>
        <w:t xml:space="preserve"> для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811"/>
        <w:gridCol w:w="870"/>
        <w:gridCol w:w="899"/>
        <w:gridCol w:w="902"/>
        <w:gridCol w:w="753"/>
        <w:gridCol w:w="756"/>
        <w:gridCol w:w="847"/>
        <w:gridCol w:w="850"/>
        <w:gridCol w:w="850"/>
        <w:gridCol w:w="853"/>
        <w:gridCol w:w="853"/>
        <w:gridCol w:w="853"/>
        <w:gridCol w:w="853"/>
        <w:gridCol w:w="830"/>
      </w:tblGrid>
      <w:tr w:rsidR="00AF299F" w:rsidRPr="00AF299F" w:rsidTr="00987994">
        <w:trPr>
          <w:trHeight w:val="20"/>
        </w:trPr>
        <w:tc>
          <w:tcPr>
            <w:tcW w:w="931"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28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31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31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6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20"/>
        </w:trPr>
        <w:tc>
          <w:tcPr>
            <w:tcW w:w="931"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8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31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31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6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29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29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289"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20"/>
        </w:trPr>
        <w:tc>
          <w:tcPr>
            <w:tcW w:w="931"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lang w:eastAsia="en-US"/>
              </w:rPr>
              <w:t>Затраты на реализацию мероприятий</w:t>
            </w:r>
          </w:p>
        </w:tc>
        <w:tc>
          <w:tcPr>
            <w:tcW w:w="28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3484,40</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14076,00</w:t>
            </w:r>
          </w:p>
        </w:tc>
        <w:tc>
          <w:tcPr>
            <w:tcW w:w="31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31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p>
        </w:tc>
      </w:tr>
      <w:tr w:rsidR="00AF299F" w:rsidRPr="00AF299F" w:rsidTr="00987994">
        <w:trPr>
          <w:trHeight w:val="20"/>
        </w:trPr>
        <w:tc>
          <w:tcPr>
            <w:tcW w:w="931" w:type="pct"/>
            <w:shd w:val="clear" w:color="auto" w:fill="auto"/>
            <w:noWrap/>
            <w:vAlign w:val="bottom"/>
            <w:hideMark/>
          </w:tcPr>
          <w:p w:rsidR="00AF299F" w:rsidRPr="00AF299F" w:rsidRDefault="00AF299F" w:rsidP="00AF299F">
            <w:pPr>
              <w:widowControl w:val="0"/>
              <w:jc w:val="both"/>
              <w:rPr>
                <w:sz w:val="16"/>
                <w:szCs w:val="28"/>
              </w:rPr>
            </w:pPr>
            <w:r w:rsidRPr="00AF299F">
              <w:rPr>
                <w:rFonts w:eastAsia="Calibri"/>
                <w:sz w:val="16"/>
                <w:szCs w:val="16"/>
                <w:lang w:eastAsia="en-US"/>
              </w:rPr>
              <w:t>Выручка от надбавки к тарифу</w:t>
            </w:r>
            <w:r w:rsidRPr="00AF299F">
              <w:rPr>
                <w:sz w:val="16"/>
                <w:szCs w:val="28"/>
                <w:lang w:eastAsia="en-US"/>
              </w:rPr>
              <w:t xml:space="preserve"> </w:t>
            </w:r>
            <w:r w:rsidRPr="00AF299F">
              <w:rPr>
                <w:sz w:val="16"/>
                <w:szCs w:val="28"/>
              </w:rPr>
              <w:t>0,97%</w:t>
            </w:r>
          </w:p>
        </w:tc>
        <w:tc>
          <w:tcPr>
            <w:tcW w:w="28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1658,12</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1741,02</w:t>
            </w:r>
          </w:p>
        </w:tc>
        <w:tc>
          <w:tcPr>
            <w:tcW w:w="31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1819,37</w:t>
            </w:r>
          </w:p>
        </w:tc>
        <w:tc>
          <w:tcPr>
            <w:tcW w:w="31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1986,75</w:t>
            </w:r>
          </w:p>
        </w:tc>
        <w:tc>
          <w:tcPr>
            <w:tcW w:w="26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2159,47</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2226,41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2297,65</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2394,16</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2482,74</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2455,62</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2534,20</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2610,23</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2701,59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2806,95</w:t>
            </w:r>
          </w:p>
        </w:tc>
      </w:tr>
      <w:tr w:rsidR="00AF299F" w:rsidRPr="00AF299F" w:rsidTr="00987994">
        <w:trPr>
          <w:trHeight w:val="20"/>
        </w:trPr>
        <w:tc>
          <w:tcPr>
            <w:tcW w:w="931" w:type="pct"/>
            <w:shd w:val="clear" w:color="auto" w:fill="auto"/>
            <w:noWrap/>
            <w:vAlign w:val="bottom"/>
            <w:hideMark/>
          </w:tcPr>
          <w:p w:rsidR="00AF299F" w:rsidRPr="00AF299F" w:rsidRDefault="00AF299F" w:rsidP="00AF299F">
            <w:pPr>
              <w:widowControl w:val="0"/>
              <w:jc w:val="both"/>
              <w:rPr>
                <w:sz w:val="16"/>
                <w:szCs w:val="28"/>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0,97%</w:t>
            </w:r>
          </w:p>
        </w:tc>
        <w:tc>
          <w:tcPr>
            <w:tcW w:w="28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-1826,28</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-12334,98</w:t>
            </w:r>
          </w:p>
        </w:tc>
        <w:tc>
          <w:tcPr>
            <w:tcW w:w="31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1819,37</w:t>
            </w:r>
          </w:p>
        </w:tc>
        <w:tc>
          <w:tcPr>
            <w:tcW w:w="31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1986,75</w:t>
            </w:r>
          </w:p>
        </w:tc>
        <w:tc>
          <w:tcPr>
            <w:tcW w:w="26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2159,47</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2226,41</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2297,65</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2394,16</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2482,74</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2455,62</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2534,20</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2610,23</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2701,59</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2806,95</w:t>
            </w:r>
          </w:p>
        </w:tc>
      </w:tr>
      <w:tr w:rsidR="00AF299F" w:rsidRPr="00AF299F" w:rsidTr="00987994">
        <w:trPr>
          <w:trHeight w:val="20"/>
        </w:trPr>
        <w:tc>
          <w:tcPr>
            <w:tcW w:w="931" w:type="pct"/>
            <w:shd w:val="clear" w:color="auto" w:fill="auto"/>
            <w:noWrap/>
            <w:vAlign w:val="bottom"/>
            <w:hideMark/>
          </w:tcPr>
          <w:p w:rsidR="00AF299F" w:rsidRPr="00AF299F" w:rsidRDefault="00AF299F" w:rsidP="00AF299F">
            <w:pPr>
              <w:widowControl w:val="0"/>
              <w:jc w:val="both"/>
              <w:rPr>
                <w:rFonts w:ascii="Calibri" w:hAnsi="Calibri"/>
                <w:color w:val="FF0000"/>
                <w:sz w:val="16"/>
                <w:szCs w:val="16"/>
              </w:rPr>
            </w:pPr>
            <m:oMath>
              <m:f>
                <m:fPr>
                  <m:ctrlPr>
                    <w:rPr>
                      <w:rFonts w:ascii="Cambria Math" w:hAnsi="Cambria Math"/>
                      <w:sz w:val="16"/>
                      <w:szCs w:val="28"/>
                      <w:vertAlign w:val="subscript"/>
                      <w:lang w:eastAsia="en-US"/>
                    </w:rPr>
                  </m:ctrlPr>
                </m:fPr>
                <m:num>
                  <m:sSub>
                    <m:sSubPr>
                      <m:ctrlPr>
                        <w:rPr>
                          <w:rFonts w:ascii="Cambria Math" w:hAnsi="Cambria Math"/>
                          <w:sz w:val="16"/>
                          <w:szCs w:val="28"/>
                          <w:vertAlign w:val="subscript"/>
                          <w:lang w:eastAsia="en-US"/>
                        </w:rPr>
                      </m:ctrlPr>
                    </m:sSubPr>
                    <m:e>
                      <m:r>
                        <w:rPr>
                          <w:rFonts w:ascii="Cambria Math" w:hAnsi="Cambria Math"/>
                          <w:sz w:val="16"/>
                          <w:szCs w:val="28"/>
                          <w:vertAlign w:val="subscript"/>
                          <w:lang w:eastAsia="en-US"/>
                        </w:rPr>
                        <m:t>CF</m:t>
                      </m:r>
                    </m:e>
                    <m:sub>
                      <m:r>
                        <w:rPr>
                          <w:rFonts w:ascii="Cambria Math" w:hAnsi="Cambria Math"/>
                          <w:sz w:val="16"/>
                          <w:szCs w:val="28"/>
                          <w:vertAlign w:val="subscript"/>
                          <w:lang w:eastAsia="en-US"/>
                        </w:rPr>
                        <m:t>t</m:t>
                      </m:r>
                    </m:sub>
                  </m:sSub>
                </m:num>
                <m:den>
                  <m:sSup>
                    <m:sSupPr>
                      <m:ctrlPr>
                        <w:rPr>
                          <w:rFonts w:ascii="Cambria Math" w:hAnsi="Cambria Math"/>
                          <w:sz w:val="16"/>
                          <w:szCs w:val="28"/>
                          <w:vertAlign w:val="subscript"/>
                          <w:lang w:eastAsia="en-US"/>
                        </w:rPr>
                      </m:ctrlPr>
                    </m:sSupPr>
                    <m:e>
                      <m:r>
                        <m:rPr>
                          <m:sty m:val="p"/>
                        </m:rPr>
                        <w:rPr>
                          <w:rFonts w:ascii="Cambria Math" w:hAnsi="Cambria Math"/>
                          <w:sz w:val="16"/>
                          <w:szCs w:val="28"/>
                          <w:vertAlign w:val="subscript"/>
                          <w:lang w:eastAsia="en-US"/>
                        </w:rPr>
                        <m:t>(1+</m:t>
                      </m:r>
                      <m:r>
                        <w:rPr>
                          <w:rFonts w:ascii="Cambria Math" w:hAnsi="Cambria Math"/>
                          <w:sz w:val="16"/>
                          <w:szCs w:val="28"/>
                          <w:vertAlign w:val="subscript"/>
                          <w:lang w:eastAsia="en-US"/>
                        </w:rPr>
                        <m:t>i</m:t>
                      </m:r>
                      <m:r>
                        <m:rPr>
                          <m:sty m:val="p"/>
                        </m:rPr>
                        <w:rPr>
                          <w:rFonts w:ascii="Cambria Math" w:hAnsi="Cambria Math"/>
                          <w:sz w:val="16"/>
                          <w:szCs w:val="28"/>
                          <w:vertAlign w:val="subscript"/>
                          <w:lang w:eastAsia="en-US"/>
                        </w:rPr>
                        <m:t>)</m:t>
                      </m:r>
                    </m:e>
                    <m:sup>
                      <m:r>
                        <w:rPr>
                          <w:rFonts w:ascii="Cambria Math" w:hAnsi="Cambria Math"/>
                          <w:sz w:val="16"/>
                          <w:szCs w:val="28"/>
                          <w:vertAlign w:val="subscript"/>
                          <w:lang w:eastAsia="en-US"/>
                        </w:rPr>
                        <m:t>t</m:t>
                      </m:r>
                    </m:sup>
                  </m:sSup>
                </m:den>
              </m:f>
            </m:oMath>
            <w:r w:rsidRPr="00AF299F">
              <w:rPr>
                <w:rFonts w:ascii="Calibri" w:hAnsi="Calibri"/>
                <w:color w:val="FF0000"/>
                <w:sz w:val="16"/>
                <w:szCs w:val="16"/>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0,97%</w:t>
            </w:r>
          </w:p>
        </w:tc>
        <w:tc>
          <w:tcPr>
            <w:tcW w:w="28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-1687,10</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-10526,47</w:t>
            </w:r>
          </w:p>
        </w:tc>
        <w:tc>
          <w:tcPr>
            <w:tcW w:w="31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1434,29</w:t>
            </w:r>
          </w:p>
        </w:tc>
        <w:tc>
          <w:tcPr>
            <w:tcW w:w="31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1446,88</w:t>
            </w:r>
          </w:p>
        </w:tc>
        <w:tc>
          <w:tcPr>
            <w:tcW w:w="26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1452,80</w:t>
            </w: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1383,69</w:t>
            </w: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1319,14</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1269,78</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1216,41</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1111,43</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1059,58</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1008,19</w:t>
            </w: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963,95</w:t>
            </w: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925,22</w:t>
            </w:r>
          </w:p>
        </w:tc>
      </w:tr>
      <w:tr w:rsidR="00AF299F" w:rsidRPr="00AF299F" w:rsidTr="00987994">
        <w:trPr>
          <w:trHeight w:val="20"/>
        </w:trPr>
        <w:tc>
          <w:tcPr>
            <w:tcW w:w="931"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0,97%</w:t>
            </w:r>
          </w:p>
        </w:tc>
        <w:tc>
          <w:tcPr>
            <w:tcW w:w="281"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2377,8</w:t>
            </w: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11"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31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61"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62"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3"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4"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95" w:type="pct"/>
            <w:shd w:val="clear" w:color="auto" w:fill="auto"/>
            <w:noWrap/>
            <w:vAlign w:val="center"/>
            <w:hideMark/>
          </w:tcPr>
          <w:p w:rsidR="00AF299F" w:rsidRPr="00AF299F" w:rsidRDefault="00AF299F" w:rsidP="00AF299F">
            <w:pPr>
              <w:widowControl w:val="0"/>
              <w:jc w:val="center"/>
              <w:rPr>
                <w:sz w:val="16"/>
                <w:szCs w:val="28"/>
                <w:lang w:eastAsia="en-US"/>
              </w:rPr>
            </w:pPr>
          </w:p>
        </w:tc>
        <w:tc>
          <w:tcPr>
            <w:tcW w:w="289" w:type="pct"/>
            <w:shd w:val="clear" w:color="auto" w:fill="auto"/>
            <w:noWrap/>
            <w:vAlign w:val="center"/>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rPr>
          <w:rFonts w:eastAsia="Calibri"/>
          <w:sz w:val="28"/>
          <w:szCs w:val="28"/>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8.15.4 – Расчёт индекса рентабельности для котельной №2 с надбавкой к тарифу 0,97%.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763"/>
        <w:gridCol w:w="847"/>
        <w:gridCol w:w="763"/>
        <w:gridCol w:w="763"/>
        <w:gridCol w:w="763"/>
        <w:gridCol w:w="763"/>
        <w:gridCol w:w="775"/>
        <w:gridCol w:w="778"/>
        <w:gridCol w:w="778"/>
        <w:gridCol w:w="778"/>
        <w:gridCol w:w="763"/>
        <w:gridCol w:w="763"/>
        <w:gridCol w:w="678"/>
        <w:gridCol w:w="798"/>
      </w:tblGrid>
      <w:tr w:rsidR="00AF299F" w:rsidRPr="00AF299F" w:rsidTr="00987994">
        <w:trPr>
          <w:trHeight w:val="113"/>
        </w:trPr>
        <w:tc>
          <w:tcPr>
            <w:tcW w:w="1300"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6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3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113"/>
        </w:trPr>
        <w:tc>
          <w:tcPr>
            <w:tcW w:w="1300"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9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26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23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113"/>
        </w:trPr>
        <w:tc>
          <w:tcPr>
            <w:tcW w:w="1300"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Дисконтированная прибыль при надбавке в 0,97%</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1531,75</w:t>
            </w:r>
          </w:p>
        </w:tc>
        <w:tc>
          <w:tcPr>
            <w:tcW w:w="29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1485,76</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1434,29</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1446,88</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1452,80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1383,69</w:t>
            </w:r>
          </w:p>
        </w:tc>
        <w:tc>
          <w:tcPr>
            <w:tcW w:w="26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1319,14</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1269,78</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1216,41</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1111,43</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1059,58</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1008,19</w:t>
            </w:r>
          </w:p>
        </w:tc>
        <w:tc>
          <w:tcPr>
            <w:tcW w:w="23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963,95</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925,22</w:t>
            </w:r>
          </w:p>
        </w:tc>
      </w:tr>
      <w:tr w:rsidR="00AF299F" w:rsidRPr="00AF299F" w:rsidTr="00987994">
        <w:trPr>
          <w:trHeight w:val="113"/>
        </w:trPr>
        <w:tc>
          <w:tcPr>
            <w:tcW w:w="1300"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lang w:eastAsia="en-US"/>
              </w:rPr>
              <w:t>Затраты на реализацию мероприятий</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3484,40</w:t>
            </w:r>
          </w:p>
        </w:tc>
        <w:tc>
          <w:tcPr>
            <w:tcW w:w="29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14076,00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3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r>
      <w:tr w:rsidR="00AF299F" w:rsidRPr="00AF299F" w:rsidTr="00987994">
        <w:trPr>
          <w:trHeight w:val="113"/>
        </w:trPr>
        <w:tc>
          <w:tcPr>
            <w:tcW w:w="1300" w:type="pct"/>
            <w:shd w:val="clear" w:color="auto" w:fill="auto"/>
            <w:noWrap/>
            <w:vAlign w:val="bottom"/>
            <w:hideMark/>
          </w:tcPr>
          <w:p w:rsidR="00AF299F" w:rsidRPr="00AF299F" w:rsidRDefault="00AF299F" w:rsidP="00AF299F">
            <w:pPr>
              <w:widowControl w:val="0"/>
              <w:jc w:val="both"/>
              <w:rPr>
                <w:sz w:val="16"/>
                <w:szCs w:val="16"/>
              </w:rPr>
            </w:pPr>
            <m:oMath>
              <m:f>
                <m:fPr>
                  <m:ctrlPr>
                    <w:rPr>
                      <w:rFonts w:ascii="Cambria Math" w:hAnsi="Cambria Math"/>
                      <w:i/>
                      <w:sz w:val="16"/>
                      <w:szCs w:val="28"/>
                    </w:rPr>
                  </m:ctrlPr>
                </m:fPr>
                <m:num>
                  <m:sSub>
                    <m:sSubPr>
                      <m:ctrlPr>
                        <w:rPr>
                          <w:rFonts w:ascii="Cambria Math" w:hAnsi="Cambria Math"/>
                          <w:i/>
                          <w:sz w:val="16"/>
                          <w:szCs w:val="28"/>
                        </w:rPr>
                      </m:ctrlPr>
                    </m:sSubPr>
                    <m:e>
                      <m:r>
                        <w:rPr>
                          <w:rFonts w:ascii="Cambria Math" w:hAnsi="Cambria Math"/>
                          <w:sz w:val="16"/>
                          <w:szCs w:val="28"/>
                        </w:rPr>
                        <m:t>NCF</m:t>
                      </m:r>
                    </m:e>
                    <m:sub>
                      <m:r>
                        <w:rPr>
                          <w:rFonts w:ascii="Cambria Math" w:hAnsi="Cambria Math"/>
                          <w:sz w:val="16"/>
                          <w:szCs w:val="28"/>
                        </w:rPr>
                        <m:t>t</m:t>
                      </m:r>
                    </m:sub>
                  </m:sSub>
                </m:num>
                <m:den>
                  <m:r>
                    <w:rPr>
                      <w:rFonts w:ascii="Cambria Math" w:hAnsi="Cambria Math"/>
                      <w:sz w:val="16"/>
                      <w:szCs w:val="28"/>
                    </w:rPr>
                    <m:t>I</m:t>
                  </m:r>
                </m:den>
              </m:f>
            </m:oMath>
            <w:r w:rsidRPr="00AF299F">
              <w:rPr>
                <w:sz w:val="16"/>
                <w:szCs w:val="28"/>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0,97%</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0,087</w:t>
            </w:r>
          </w:p>
        </w:tc>
        <w:tc>
          <w:tcPr>
            <w:tcW w:w="291"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0,085</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0,082</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0,082</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0,083</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0,079</w:t>
            </w:r>
          </w:p>
        </w:tc>
        <w:tc>
          <w:tcPr>
            <w:tcW w:w="26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0,075</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0,072</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0,069</w:t>
            </w:r>
          </w:p>
        </w:tc>
        <w:tc>
          <w:tcPr>
            <w:tcW w:w="26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0,063</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0,060</w:t>
            </w:r>
          </w:p>
        </w:tc>
        <w:tc>
          <w:tcPr>
            <w:tcW w:w="262"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0,057</w:t>
            </w:r>
          </w:p>
        </w:tc>
        <w:tc>
          <w:tcPr>
            <w:tcW w:w="23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0,055</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0,053</w:t>
            </w:r>
          </w:p>
        </w:tc>
      </w:tr>
      <w:tr w:rsidR="00AF299F" w:rsidRPr="00AF299F" w:rsidTr="00987994">
        <w:trPr>
          <w:trHeight w:val="113"/>
        </w:trPr>
        <w:tc>
          <w:tcPr>
            <w:tcW w:w="1300"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PI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0,97%</w:t>
            </w:r>
          </w:p>
        </w:tc>
        <w:tc>
          <w:tcPr>
            <w:tcW w:w="26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1,003</w:t>
            </w:r>
          </w:p>
        </w:tc>
        <w:tc>
          <w:tcPr>
            <w:tcW w:w="291" w:type="pct"/>
            <w:shd w:val="clear" w:color="auto" w:fill="auto"/>
            <w:noWrap/>
            <w:vAlign w:val="bottom"/>
            <w:hideMark/>
          </w:tcPr>
          <w:p w:rsidR="00AF299F" w:rsidRPr="00AF299F" w:rsidRDefault="00AF299F" w:rsidP="00AF299F">
            <w:pPr>
              <w:widowControl w:val="0"/>
              <w:jc w:val="both"/>
              <w:rPr>
                <w:sz w:val="16"/>
                <w:szCs w:val="28"/>
              </w:rPr>
            </w:pPr>
          </w:p>
        </w:tc>
        <w:tc>
          <w:tcPr>
            <w:tcW w:w="262" w:type="pct"/>
            <w:shd w:val="clear" w:color="auto" w:fill="auto"/>
            <w:noWrap/>
            <w:vAlign w:val="bottom"/>
            <w:hideMark/>
          </w:tcPr>
          <w:p w:rsidR="00AF299F" w:rsidRPr="00AF299F" w:rsidRDefault="00AF299F" w:rsidP="00AF299F">
            <w:pPr>
              <w:widowControl w:val="0"/>
              <w:jc w:val="both"/>
              <w:rPr>
                <w:sz w:val="16"/>
                <w:szCs w:val="28"/>
              </w:rPr>
            </w:pPr>
          </w:p>
        </w:tc>
        <w:tc>
          <w:tcPr>
            <w:tcW w:w="262" w:type="pct"/>
            <w:shd w:val="clear" w:color="auto" w:fill="auto"/>
            <w:noWrap/>
            <w:vAlign w:val="bottom"/>
            <w:hideMark/>
          </w:tcPr>
          <w:p w:rsidR="00AF299F" w:rsidRPr="00AF299F" w:rsidRDefault="00AF299F" w:rsidP="00AF299F">
            <w:pPr>
              <w:widowControl w:val="0"/>
              <w:jc w:val="both"/>
              <w:rPr>
                <w:sz w:val="16"/>
                <w:szCs w:val="28"/>
              </w:rPr>
            </w:pPr>
          </w:p>
        </w:tc>
        <w:tc>
          <w:tcPr>
            <w:tcW w:w="262" w:type="pct"/>
            <w:shd w:val="clear" w:color="auto" w:fill="auto"/>
            <w:noWrap/>
            <w:vAlign w:val="bottom"/>
            <w:hideMark/>
          </w:tcPr>
          <w:p w:rsidR="00AF299F" w:rsidRPr="00AF299F" w:rsidRDefault="00AF299F" w:rsidP="00AF299F">
            <w:pPr>
              <w:widowControl w:val="0"/>
              <w:jc w:val="both"/>
              <w:rPr>
                <w:sz w:val="16"/>
                <w:szCs w:val="28"/>
              </w:rPr>
            </w:pPr>
          </w:p>
        </w:tc>
        <w:tc>
          <w:tcPr>
            <w:tcW w:w="262" w:type="pct"/>
            <w:shd w:val="clear" w:color="auto" w:fill="auto"/>
            <w:noWrap/>
            <w:vAlign w:val="bottom"/>
            <w:hideMark/>
          </w:tcPr>
          <w:p w:rsidR="00AF299F" w:rsidRPr="00AF299F" w:rsidRDefault="00AF299F" w:rsidP="00AF299F">
            <w:pPr>
              <w:widowControl w:val="0"/>
              <w:jc w:val="both"/>
              <w:rPr>
                <w:sz w:val="16"/>
                <w:szCs w:val="28"/>
              </w:rPr>
            </w:pPr>
          </w:p>
        </w:tc>
        <w:tc>
          <w:tcPr>
            <w:tcW w:w="266" w:type="pct"/>
            <w:shd w:val="clear" w:color="auto" w:fill="auto"/>
            <w:noWrap/>
            <w:vAlign w:val="bottom"/>
            <w:hideMark/>
          </w:tcPr>
          <w:p w:rsidR="00AF299F" w:rsidRPr="00AF299F" w:rsidRDefault="00AF299F" w:rsidP="00AF299F">
            <w:pPr>
              <w:widowControl w:val="0"/>
              <w:jc w:val="both"/>
              <w:rPr>
                <w:sz w:val="16"/>
                <w:szCs w:val="28"/>
              </w:rPr>
            </w:pPr>
          </w:p>
        </w:tc>
        <w:tc>
          <w:tcPr>
            <w:tcW w:w="267" w:type="pct"/>
            <w:shd w:val="clear" w:color="auto" w:fill="auto"/>
            <w:noWrap/>
            <w:vAlign w:val="bottom"/>
            <w:hideMark/>
          </w:tcPr>
          <w:p w:rsidR="00AF299F" w:rsidRPr="00AF299F" w:rsidRDefault="00AF299F" w:rsidP="00AF299F">
            <w:pPr>
              <w:widowControl w:val="0"/>
              <w:jc w:val="both"/>
              <w:rPr>
                <w:sz w:val="16"/>
                <w:szCs w:val="28"/>
              </w:rPr>
            </w:pPr>
          </w:p>
        </w:tc>
        <w:tc>
          <w:tcPr>
            <w:tcW w:w="267" w:type="pct"/>
            <w:shd w:val="clear" w:color="auto" w:fill="auto"/>
            <w:noWrap/>
            <w:vAlign w:val="bottom"/>
            <w:hideMark/>
          </w:tcPr>
          <w:p w:rsidR="00AF299F" w:rsidRPr="00AF299F" w:rsidRDefault="00AF299F" w:rsidP="00AF299F">
            <w:pPr>
              <w:widowControl w:val="0"/>
              <w:jc w:val="both"/>
              <w:rPr>
                <w:sz w:val="16"/>
                <w:szCs w:val="28"/>
              </w:rPr>
            </w:pPr>
          </w:p>
        </w:tc>
        <w:tc>
          <w:tcPr>
            <w:tcW w:w="267" w:type="pct"/>
            <w:shd w:val="clear" w:color="auto" w:fill="auto"/>
            <w:noWrap/>
            <w:vAlign w:val="bottom"/>
            <w:hideMark/>
          </w:tcPr>
          <w:p w:rsidR="00AF299F" w:rsidRPr="00AF299F" w:rsidRDefault="00AF299F" w:rsidP="00AF299F">
            <w:pPr>
              <w:widowControl w:val="0"/>
              <w:jc w:val="both"/>
              <w:rPr>
                <w:sz w:val="16"/>
                <w:szCs w:val="28"/>
              </w:rPr>
            </w:pPr>
          </w:p>
        </w:tc>
        <w:tc>
          <w:tcPr>
            <w:tcW w:w="262" w:type="pct"/>
            <w:shd w:val="clear" w:color="auto" w:fill="auto"/>
            <w:noWrap/>
            <w:vAlign w:val="bottom"/>
            <w:hideMark/>
          </w:tcPr>
          <w:p w:rsidR="00AF299F" w:rsidRPr="00AF299F" w:rsidRDefault="00AF299F" w:rsidP="00AF299F">
            <w:pPr>
              <w:widowControl w:val="0"/>
              <w:jc w:val="both"/>
              <w:rPr>
                <w:sz w:val="16"/>
                <w:szCs w:val="28"/>
              </w:rPr>
            </w:pPr>
          </w:p>
        </w:tc>
        <w:tc>
          <w:tcPr>
            <w:tcW w:w="262" w:type="pct"/>
            <w:shd w:val="clear" w:color="auto" w:fill="auto"/>
            <w:noWrap/>
            <w:vAlign w:val="bottom"/>
            <w:hideMark/>
          </w:tcPr>
          <w:p w:rsidR="00AF299F" w:rsidRPr="00AF299F" w:rsidRDefault="00AF299F" w:rsidP="00AF299F">
            <w:pPr>
              <w:widowControl w:val="0"/>
              <w:jc w:val="both"/>
              <w:rPr>
                <w:sz w:val="16"/>
                <w:szCs w:val="28"/>
              </w:rPr>
            </w:pPr>
          </w:p>
        </w:tc>
        <w:tc>
          <w:tcPr>
            <w:tcW w:w="233" w:type="pct"/>
            <w:shd w:val="clear" w:color="auto" w:fill="auto"/>
            <w:noWrap/>
            <w:vAlign w:val="bottom"/>
            <w:hideMark/>
          </w:tcPr>
          <w:p w:rsidR="00AF299F" w:rsidRPr="00AF299F" w:rsidRDefault="00AF299F" w:rsidP="00AF299F">
            <w:pPr>
              <w:widowControl w:val="0"/>
              <w:jc w:val="both"/>
              <w:rPr>
                <w:sz w:val="16"/>
                <w:szCs w:val="28"/>
              </w:rPr>
            </w:pPr>
          </w:p>
        </w:tc>
        <w:tc>
          <w:tcPr>
            <w:tcW w:w="274" w:type="pct"/>
            <w:shd w:val="clear" w:color="auto" w:fill="auto"/>
            <w:noWrap/>
            <w:vAlign w:val="bottom"/>
            <w:hideMark/>
          </w:tcPr>
          <w:p w:rsidR="00AF299F" w:rsidRPr="00AF299F" w:rsidRDefault="00AF299F" w:rsidP="00AF299F">
            <w:pPr>
              <w:widowControl w:val="0"/>
              <w:jc w:val="both"/>
              <w:rPr>
                <w:sz w:val="16"/>
                <w:szCs w:val="28"/>
              </w:rPr>
            </w:pP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8.16 – Расчёт срока окупаемости для котельной №2</w:t>
      </w:r>
    </w:p>
    <w:p w:rsidR="00AF299F" w:rsidRPr="00AF299F" w:rsidRDefault="00AF299F" w:rsidP="00AF299F">
      <w:pPr>
        <w:widowControl w:val="0"/>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620"/>
        <w:gridCol w:w="772"/>
        <w:gridCol w:w="853"/>
        <w:gridCol w:w="853"/>
        <w:gridCol w:w="853"/>
        <w:gridCol w:w="772"/>
        <w:gridCol w:w="772"/>
        <w:gridCol w:w="772"/>
        <w:gridCol w:w="772"/>
        <w:gridCol w:w="722"/>
        <w:gridCol w:w="722"/>
        <w:gridCol w:w="722"/>
        <w:gridCol w:w="722"/>
        <w:gridCol w:w="798"/>
        <w:gridCol w:w="798"/>
      </w:tblGrid>
      <w:tr w:rsidR="00AF299F" w:rsidRPr="00AF299F" w:rsidTr="00987994">
        <w:trPr>
          <w:trHeight w:val="57"/>
        </w:trPr>
        <w:tc>
          <w:tcPr>
            <w:tcW w:w="1043" w:type="pct"/>
            <w:shd w:val="clear" w:color="auto" w:fill="auto"/>
            <w:noWrap/>
            <w:vAlign w:val="bottom"/>
            <w:hideMark/>
          </w:tcPr>
          <w:p w:rsidR="00AF299F" w:rsidRPr="00AF299F" w:rsidRDefault="00AF299F" w:rsidP="00AF299F">
            <w:pPr>
              <w:widowControl w:val="0"/>
              <w:jc w:val="both"/>
              <w:rPr>
                <w:sz w:val="16"/>
                <w:szCs w:val="28"/>
              </w:rPr>
            </w:pPr>
          </w:p>
        </w:tc>
        <w:tc>
          <w:tcPr>
            <w:tcW w:w="213" w:type="pct"/>
            <w:vAlign w:val="center"/>
          </w:tcPr>
          <w:p w:rsidR="00AF299F" w:rsidRPr="00AF299F" w:rsidRDefault="00AF299F" w:rsidP="00AF299F">
            <w:pPr>
              <w:widowControl w:val="0"/>
              <w:jc w:val="center"/>
              <w:rPr>
                <w:sz w:val="16"/>
                <w:szCs w:val="28"/>
              </w:rPr>
            </w:pP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57"/>
        </w:trPr>
        <w:tc>
          <w:tcPr>
            <w:tcW w:w="1043"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13" w:type="pct"/>
            <w:vAlign w:val="center"/>
          </w:tcPr>
          <w:p w:rsidR="00AF299F" w:rsidRPr="00AF299F" w:rsidRDefault="00AF299F" w:rsidP="00AF299F">
            <w:pPr>
              <w:widowControl w:val="0"/>
              <w:jc w:val="center"/>
              <w:rPr>
                <w:sz w:val="16"/>
                <w:szCs w:val="28"/>
              </w:rPr>
            </w:pPr>
            <w:r w:rsidRPr="00AF299F">
              <w:rPr>
                <w:sz w:val="16"/>
                <w:szCs w:val="28"/>
              </w:rPr>
              <w:t>1.1</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57"/>
        </w:trPr>
        <w:tc>
          <w:tcPr>
            <w:tcW w:w="1043"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13" w:type="pct"/>
            <w:vAlign w:val="center"/>
          </w:tcPr>
          <w:p w:rsidR="00AF299F" w:rsidRPr="00AF299F" w:rsidRDefault="00AF299F" w:rsidP="00AF299F">
            <w:pPr>
              <w:widowControl w:val="0"/>
              <w:jc w:val="center"/>
              <w:rPr>
                <w:sz w:val="16"/>
                <w:szCs w:val="28"/>
              </w:rPr>
            </w:pPr>
            <w:r w:rsidRPr="00AF299F">
              <w:rPr>
                <w:sz w:val="16"/>
                <w:szCs w:val="28"/>
              </w:rPr>
              <w:t>1.2</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3484,40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14076,00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r>
      <w:tr w:rsidR="00AF299F" w:rsidRPr="00AF299F" w:rsidTr="00987994">
        <w:trPr>
          <w:trHeight w:val="57"/>
        </w:trPr>
        <w:tc>
          <w:tcPr>
            <w:tcW w:w="1043"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13" w:type="pct"/>
            <w:vAlign w:val="center"/>
          </w:tcPr>
          <w:p w:rsidR="00AF299F" w:rsidRPr="00AF299F" w:rsidRDefault="00AF299F" w:rsidP="00AF299F">
            <w:pPr>
              <w:widowControl w:val="0"/>
              <w:jc w:val="center"/>
              <w:rPr>
                <w:sz w:val="16"/>
                <w:szCs w:val="28"/>
              </w:rPr>
            </w:pPr>
            <w:r w:rsidRPr="00AF299F">
              <w:rPr>
                <w:sz w:val="16"/>
                <w:szCs w:val="28"/>
              </w:rPr>
              <w:t>1.3</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r>
      <w:tr w:rsidR="00AF299F" w:rsidRPr="00AF299F" w:rsidTr="00987994">
        <w:trPr>
          <w:trHeight w:val="57"/>
        </w:trPr>
        <w:tc>
          <w:tcPr>
            <w:tcW w:w="1043" w:type="pct"/>
            <w:shd w:val="clear" w:color="auto" w:fill="auto"/>
            <w:noWrap/>
            <w:vAlign w:val="bottom"/>
            <w:hideMark/>
          </w:tcPr>
          <w:p w:rsidR="00AF299F" w:rsidRPr="00AF299F" w:rsidRDefault="00AF299F" w:rsidP="00AF299F">
            <w:pPr>
              <w:widowControl w:val="0"/>
              <w:jc w:val="both"/>
              <w:rPr>
                <w:sz w:val="16"/>
                <w:szCs w:val="28"/>
              </w:rPr>
            </w:pPr>
            <w:r w:rsidRPr="00AF299F">
              <w:rPr>
                <w:rFonts w:eastAsia="Calibri"/>
                <w:sz w:val="16"/>
                <w:szCs w:val="16"/>
                <w:lang w:eastAsia="en-US"/>
              </w:rPr>
              <w:t>Выручка от надбавки к тарифу</w:t>
            </w:r>
            <w:r w:rsidRPr="00AF299F">
              <w:rPr>
                <w:sz w:val="16"/>
                <w:szCs w:val="28"/>
                <w:lang w:eastAsia="en-US"/>
              </w:rPr>
              <w:t xml:space="preserve"> </w:t>
            </w:r>
            <w:r w:rsidRPr="00AF299F">
              <w:rPr>
                <w:sz w:val="16"/>
                <w:szCs w:val="28"/>
              </w:rPr>
              <w:t>0,97%</w:t>
            </w:r>
          </w:p>
        </w:tc>
        <w:tc>
          <w:tcPr>
            <w:tcW w:w="213" w:type="pct"/>
            <w:vAlign w:val="center"/>
          </w:tcPr>
          <w:p w:rsidR="00AF299F" w:rsidRPr="00AF299F" w:rsidRDefault="00AF299F" w:rsidP="00AF299F">
            <w:pPr>
              <w:widowControl w:val="0"/>
              <w:jc w:val="center"/>
              <w:rPr>
                <w:sz w:val="16"/>
                <w:szCs w:val="28"/>
              </w:rPr>
            </w:pPr>
            <w:r w:rsidRPr="00AF299F">
              <w:rPr>
                <w:sz w:val="16"/>
                <w:szCs w:val="28"/>
              </w:rPr>
              <w:t>1.4.</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1658,12</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1741,02</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1819,37</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1986,75</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2159,47</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2226,41</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2297,65</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2394,16</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2482,74</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2455,62</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2534,20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2610,23</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2701,59</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2806,95</w:t>
            </w:r>
          </w:p>
        </w:tc>
      </w:tr>
      <w:tr w:rsidR="00AF299F" w:rsidRPr="00AF299F" w:rsidTr="00987994">
        <w:trPr>
          <w:trHeight w:val="57"/>
        </w:trPr>
        <w:tc>
          <w:tcPr>
            <w:tcW w:w="1043"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lang w:eastAsia="en-US"/>
              </w:rPr>
              <w:t xml:space="preserve">ИТОГО при надбавке к тарифу </w:t>
            </w:r>
            <w:r w:rsidRPr="00AF299F">
              <w:rPr>
                <w:sz w:val="16"/>
                <w:szCs w:val="28"/>
              </w:rPr>
              <w:t>0,97%</w:t>
            </w:r>
          </w:p>
        </w:tc>
        <w:tc>
          <w:tcPr>
            <w:tcW w:w="213" w:type="pct"/>
            <w:vAlign w:val="center"/>
          </w:tcPr>
          <w:p w:rsidR="00AF299F" w:rsidRPr="00AF299F" w:rsidRDefault="00AF299F" w:rsidP="00AF299F">
            <w:pPr>
              <w:widowControl w:val="0"/>
              <w:jc w:val="center"/>
              <w:rPr>
                <w:sz w:val="16"/>
                <w:szCs w:val="28"/>
              </w:rPr>
            </w:pPr>
            <w:r w:rsidRPr="00AF299F">
              <w:rPr>
                <w:sz w:val="16"/>
                <w:szCs w:val="28"/>
              </w:rPr>
              <w:t>1.5</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-1826,28</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-14161,26</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-12341,90</w:t>
            </w:r>
          </w:p>
        </w:tc>
        <w:tc>
          <w:tcPr>
            <w:tcW w:w="293"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-10355,15</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-8195,68</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-5969,27</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-3671,62</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-1277,46</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1205,28</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3660,90</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6195,11</w:t>
            </w:r>
          </w:p>
        </w:tc>
        <w:tc>
          <w:tcPr>
            <w:tcW w:w="248"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8805,33</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11506,92</w:t>
            </w:r>
          </w:p>
        </w:tc>
        <w:tc>
          <w:tcPr>
            <w:tcW w:w="274"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14313,87</w:t>
            </w:r>
          </w:p>
        </w:tc>
      </w:tr>
      <w:tr w:rsidR="00AF299F" w:rsidRPr="00AF299F" w:rsidTr="00987994">
        <w:trPr>
          <w:trHeight w:val="57"/>
        </w:trPr>
        <w:tc>
          <w:tcPr>
            <w:tcW w:w="1043"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Срок окупаемости при надбавке в 0,97%, лет</w:t>
            </w:r>
          </w:p>
        </w:tc>
        <w:tc>
          <w:tcPr>
            <w:tcW w:w="213" w:type="pct"/>
            <w:vAlign w:val="center"/>
          </w:tcPr>
          <w:p w:rsidR="00AF299F" w:rsidRPr="00AF299F" w:rsidRDefault="00AF299F" w:rsidP="00AF299F">
            <w:pPr>
              <w:widowControl w:val="0"/>
              <w:jc w:val="center"/>
              <w:rPr>
                <w:sz w:val="16"/>
                <w:szCs w:val="28"/>
              </w:rPr>
            </w:pPr>
            <w:r w:rsidRPr="00AF299F">
              <w:rPr>
                <w:sz w:val="16"/>
                <w:szCs w:val="28"/>
              </w:rPr>
              <w:t>1.6</w:t>
            </w:r>
          </w:p>
        </w:tc>
        <w:tc>
          <w:tcPr>
            <w:tcW w:w="265"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8,51</w:t>
            </w:r>
          </w:p>
        </w:tc>
        <w:tc>
          <w:tcPr>
            <w:tcW w:w="293" w:type="pct"/>
            <w:shd w:val="clear" w:color="auto" w:fill="auto"/>
            <w:noWrap/>
            <w:vAlign w:val="center"/>
            <w:hideMark/>
          </w:tcPr>
          <w:p w:rsidR="00AF299F" w:rsidRPr="00AF299F" w:rsidRDefault="00AF299F" w:rsidP="00AF299F">
            <w:pPr>
              <w:widowControl w:val="0"/>
              <w:jc w:val="center"/>
              <w:rPr>
                <w:sz w:val="16"/>
                <w:szCs w:val="28"/>
              </w:rPr>
            </w:pPr>
          </w:p>
        </w:tc>
        <w:tc>
          <w:tcPr>
            <w:tcW w:w="293" w:type="pct"/>
            <w:shd w:val="clear" w:color="auto" w:fill="auto"/>
            <w:noWrap/>
            <w:vAlign w:val="center"/>
            <w:hideMark/>
          </w:tcPr>
          <w:p w:rsidR="00AF299F" w:rsidRPr="00AF299F" w:rsidRDefault="00AF299F" w:rsidP="00AF299F">
            <w:pPr>
              <w:widowControl w:val="0"/>
              <w:jc w:val="center"/>
              <w:rPr>
                <w:sz w:val="16"/>
                <w:szCs w:val="28"/>
              </w:rPr>
            </w:pPr>
          </w:p>
        </w:tc>
        <w:tc>
          <w:tcPr>
            <w:tcW w:w="293" w:type="pct"/>
            <w:shd w:val="clear" w:color="auto" w:fill="auto"/>
            <w:noWrap/>
            <w:vAlign w:val="center"/>
            <w:hideMark/>
          </w:tcPr>
          <w:p w:rsidR="00AF299F" w:rsidRPr="00AF299F" w:rsidRDefault="00AF299F" w:rsidP="00AF299F">
            <w:pPr>
              <w:widowControl w:val="0"/>
              <w:jc w:val="center"/>
              <w:rPr>
                <w:sz w:val="16"/>
                <w:szCs w:val="28"/>
              </w:rPr>
            </w:pPr>
          </w:p>
        </w:tc>
        <w:tc>
          <w:tcPr>
            <w:tcW w:w="265" w:type="pct"/>
            <w:shd w:val="clear" w:color="auto" w:fill="auto"/>
            <w:noWrap/>
            <w:vAlign w:val="center"/>
            <w:hideMark/>
          </w:tcPr>
          <w:p w:rsidR="00AF299F" w:rsidRPr="00AF299F" w:rsidRDefault="00AF299F" w:rsidP="00AF299F">
            <w:pPr>
              <w:widowControl w:val="0"/>
              <w:jc w:val="center"/>
              <w:rPr>
                <w:sz w:val="16"/>
                <w:szCs w:val="28"/>
              </w:rPr>
            </w:pPr>
          </w:p>
        </w:tc>
        <w:tc>
          <w:tcPr>
            <w:tcW w:w="265" w:type="pct"/>
            <w:shd w:val="clear" w:color="auto" w:fill="auto"/>
            <w:noWrap/>
            <w:vAlign w:val="center"/>
            <w:hideMark/>
          </w:tcPr>
          <w:p w:rsidR="00AF299F" w:rsidRPr="00AF299F" w:rsidRDefault="00AF299F" w:rsidP="00AF299F">
            <w:pPr>
              <w:widowControl w:val="0"/>
              <w:jc w:val="center"/>
              <w:rPr>
                <w:sz w:val="16"/>
                <w:szCs w:val="28"/>
              </w:rPr>
            </w:pPr>
          </w:p>
        </w:tc>
        <w:tc>
          <w:tcPr>
            <w:tcW w:w="265" w:type="pct"/>
            <w:shd w:val="clear" w:color="auto" w:fill="auto"/>
            <w:noWrap/>
            <w:vAlign w:val="center"/>
            <w:hideMark/>
          </w:tcPr>
          <w:p w:rsidR="00AF299F" w:rsidRPr="00AF299F" w:rsidRDefault="00AF299F" w:rsidP="00AF299F">
            <w:pPr>
              <w:widowControl w:val="0"/>
              <w:jc w:val="center"/>
              <w:rPr>
                <w:sz w:val="16"/>
                <w:szCs w:val="28"/>
              </w:rPr>
            </w:pPr>
          </w:p>
        </w:tc>
        <w:tc>
          <w:tcPr>
            <w:tcW w:w="265" w:type="pct"/>
            <w:shd w:val="clear" w:color="auto" w:fill="auto"/>
            <w:noWrap/>
            <w:vAlign w:val="center"/>
            <w:hideMark/>
          </w:tcPr>
          <w:p w:rsidR="00AF299F" w:rsidRPr="00AF299F" w:rsidRDefault="00AF299F" w:rsidP="00AF299F">
            <w:pPr>
              <w:widowControl w:val="0"/>
              <w:jc w:val="center"/>
              <w:rPr>
                <w:sz w:val="16"/>
                <w:szCs w:val="28"/>
              </w:rPr>
            </w:pPr>
          </w:p>
        </w:tc>
        <w:tc>
          <w:tcPr>
            <w:tcW w:w="248" w:type="pct"/>
            <w:shd w:val="clear" w:color="auto" w:fill="auto"/>
            <w:noWrap/>
            <w:vAlign w:val="center"/>
            <w:hideMark/>
          </w:tcPr>
          <w:p w:rsidR="00AF299F" w:rsidRPr="00AF299F" w:rsidRDefault="00AF299F" w:rsidP="00AF299F">
            <w:pPr>
              <w:widowControl w:val="0"/>
              <w:jc w:val="center"/>
              <w:rPr>
                <w:sz w:val="16"/>
                <w:szCs w:val="28"/>
              </w:rPr>
            </w:pPr>
          </w:p>
        </w:tc>
        <w:tc>
          <w:tcPr>
            <w:tcW w:w="248" w:type="pct"/>
            <w:shd w:val="clear" w:color="auto" w:fill="auto"/>
            <w:noWrap/>
            <w:vAlign w:val="center"/>
            <w:hideMark/>
          </w:tcPr>
          <w:p w:rsidR="00AF299F" w:rsidRPr="00AF299F" w:rsidRDefault="00AF299F" w:rsidP="00AF299F">
            <w:pPr>
              <w:widowControl w:val="0"/>
              <w:jc w:val="center"/>
              <w:rPr>
                <w:sz w:val="16"/>
                <w:szCs w:val="28"/>
              </w:rPr>
            </w:pPr>
          </w:p>
        </w:tc>
        <w:tc>
          <w:tcPr>
            <w:tcW w:w="248" w:type="pct"/>
            <w:shd w:val="clear" w:color="auto" w:fill="auto"/>
            <w:noWrap/>
            <w:vAlign w:val="center"/>
            <w:hideMark/>
          </w:tcPr>
          <w:p w:rsidR="00AF299F" w:rsidRPr="00AF299F" w:rsidRDefault="00AF299F" w:rsidP="00AF299F">
            <w:pPr>
              <w:widowControl w:val="0"/>
              <w:jc w:val="center"/>
              <w:rPr>
                <w:sz w:val="16"/>
                <w:szCs w:val="28"/>
              </w:rPr>
            </w:pPr>
          </w:p>
        </w:tc>
        <w:tc>
          <w:tcPr>
            <w:tcW w:w="248" w:type="pct"/>
            <w:shd w:val="clear" w:color="auto" w:fill="auto"/>
            <w:noWrap/>
            <w:vAlign w:val="center"/>
            <w:hideMark/>
          </w:tcPr>
          <w:p w:rsidR="00AF299F" w:rsidRPr="00AF299F" w:rsidRDefault="00AF299F" w:rsidP="00AF299F">
            <w:pPr>
              <w:widowControl w:val="0"/>
              <w:jc w:val="center"/>
              <w:rPr>
                <w:sz w:val="16"/>
                <w:szCs w:val="28"/>
              </w:rPr>
            </w:pPr>
          </w:p>
        </w:tc>
        <w:tc>
          <w:tcPr>
            <w:tcW w:w="274" w:type="pct"/>
            <w:shd w:val="clear" w:color="auto" w:fill="auto"/>
            <w:noWrap/>
            <w:vAlign w:val="center"/>
            <w:hideMark/>
          </w:tcPr>
          <w:p w:rsidR="00AF299F" w:rsidRPr="00AF299F" w:rsidRDefault="00AF299F" w:rsidP="00AF299F">
            <w:pPr>
              <w:widowControl w:val="0"/>
              <w:jc w:val="center"/>
              <w:rPr>
                <w:sz w:val="16"/>
                <w:szCs w:val="28"/>
              </w:rPr>
            </w:pPr>
          </w:p>
        </w:tc>
        <w:tc>
          <w:tcPr>
            <w:tcW w:w="274" w:type="pct"/>
            <w:shd w:val="clear" w:color="auto" w:fill="auto"/>
            <w:noWrap/>
            <w:vAlign w:val="center"/>
            <w:hideMark/>
          </w:tcPr>
          <w:p w:rsidR="00AF299F" w:rsidRPr="00AF299F" w:rsidRDefault="00AF299F" w:rsidP="00AF299F">
            <w:pPr>
              <w:widowControl w:val="0"/>
              <w:jc w:val="center"/>
              <w:rPr>
                <w:sz w:val="16"/>
                <w:szCs w:val="28"/>
              </w:rPr>
            </w:pPr>
          </w:p>
        </w:tc>
      </w:tr>
    </w:tbl>
    <w:p w:rsidR="00AF299F" w:rsidRPr="00AF299F" w:rsidRDefault="00AF299F" w:rsidP="00AF299F">
      <w:pPr>
        <w:spacing w:before="240" w:after="240" w:line="360" w:lineRule="auto"/>
        <w:ind w:firstLine="567"/>
        <w:jc w:val="both"/>
        <w:outlineLvl w:val="2"/>
        <w:rPr>
          <w:iCs/>
          <w:color w:val="000000"/>
          <w:sz w:val="28"/>
          <w:szCs w:val="28"/>
        </w:rPr>
        <w:sectPr w:rsidR="00AF299F" w:rsidRPr="00AF299F" w:rsidSect="0003377C">
          <w:pgSz w:w="16838" w:h="11906" w:orient="landscape"/>
          <w:pgMar w:top="1701" w:right="1134" w:bottom="851" w:left="1134" w:header="709" w:footer="709" w:gutter="0"/>
          <w:cols w:space="708"/>
          <w:docGrid w:linePitch="360"/>
        </w:sectPr>
      </w:pPr>
    </w:p>
    <w:p w:rsidR="00AF299F" w:rsidRPr="00AF299F" w:rsidRDefault="00AF299F" w:rsidP="00AF299F">
      <w:pPr>
        <w:spacing w:before="240" w:after="240"/>
        <w:ind w:firstLine="567"/>
        <w:jc w:val="both"/>
        <w:outlineLvl w:val="2"/>
        <w:rPr>
          <w:iCs/>
          <w:color w:val="000000"/>
          <w:sz w:val="28"/>
          <w:szCs w:val="28"/>
        </w:rPr>
      </w:pPr>
      <w:bookmarkStart w:id="65" w:name="_Toc411860222"/>
      <w:bookmarkStart w:id="66" w:name="_Toc411936511"/>
      <w:r w:rsidRPr="00AF299F">
        <w:rPr>
          <w:iCs/>
          <w:color w:val="000000"/>
          <w:sz w:val="28"/>
          <w:szCs w:val="28"/>
        </w:rPr>
        <w:lastRenderedPageBreak/>
        <w:t>8.2.3 Котельная (ОАО «Полярная ГРЭ»)</w:t>
      </w:r>
      <w:bookmarkEnd w:id="65"/>
      <w:bookmarkEnd w:id="66"/>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Согласно капительных затрат на мероприятия по ОАО "Полярная геологоразведочная экспедиция" общие затраты на 15 лет составят: 64833,6 тыс. руб.</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При включении 20% от капитальных затрат на реализацию мероприятий в тариф необходимо получить 12966,7 тыс. руб., что можно достичь за счет ежегодного повышения тарифа на тепловую энергию на 0,68%.</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При включении 60% от капитальных затрат на реализацию мероприятий в тариф необходимо получить 38900,1 тыс. руб., что можно достичь за счет ежегодного повышения тарифа на тепловую энергию на 2,1%.</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При включении 100% от капитальных затрат на реализацию мероприятий в тариф необходимо получить 64833,6 тыс. руб., что можно достичь за счет ежегодного повышения тарифа на тепловую энергию на 3,4%.</w:t>
      </w:r>
    </w:p>
    <w:p w:rsidR="00AF299F" w:rsidRPr="00AF299F" w:rsidRDefault="00AF299F" w:rsidP="00AF299F">
      <w:pPr>
        <w:widowControl w:val="0"/>
        <w:rPr>
          <w:rFonts w:ascii="Calibri" w:eastAsia="Calibri" w:hAnsi="Calibri"/>
          <w:sz w:val="22"/>
          <w:szCs w:val="22"/>
          <w:lang w:eastAsia="en-US"/>
        </w:rPr>
        <w:sectPr w:rsidR="00AF299F" w:rsidRPr="00AF299F" w:rsidSect="0003377C">
          <w:pgSz w:w="11906" w:h="16838"/>
          <w:pgMar w:top="1134" w:right="850" w:bottom="1134" w:left="1701" w:header="708" w:footer="708" w:gutter="0"/>
          <w:cols w:space="708"/>
          <w:docGrid w:linePitch="360"/>
        </w:sect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Таблица 8.17 – Расчёт тарифов с надбавками для различных сценариев для котельной «Полярная ГРЭ»</w:t>
      </w:r>
    </w:p>
    <w:p w:rsidR="00AF299F" w:rsidRPr="00AF299F" w:rsidRDefault="00AF299F" w:rsidP="00AF299F">
      <w:pPr>
        <w:widowControl w:val="0"/>
        <w:rPr>
          <w:rFonts w:eastAsia="Calibri"/>
          <w:sz w:val="28"/>
          <w:szCs w:val="28"/>
          <w:lang w:eastAsia="en-US"/>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76"/>
        <w:gridCol w:w="428"/>
        <w:gridCol w:w="816"/>
        <w:gridCol w:w="816"/>
        <w:gridCol w:w="816"/>
        <w:gridCol w:w="816"/>
        <w:gridCol w:w="816"/>
        <w:gridCol w:w="816"/>
        <w:gridCol w:w="816"/>
        <w:gridCol w:w="816"/>
        <w:gridCol w:w="816"/>
        <w:gridCol w:w="816"/>
        <w:gridCol w:w="816"/>
        <w:gridCol w:w="816"/>
        <w:gridCol w:w="816"/>
        <w:gridCol w:w="816"/>
      </w:tblGrid>
      <w:tr w:rsidR="00AF299F" w:rsidRPr="00AF299F" w:rsidTr="00AF299F">
        <w:trPr>
          <w:trHeight w:val="20"/>
          <w:tblHeader/>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Наименование</w:t>
            </w:r>
          </w:p>
        </w:tc>
        <w:tc>
          <w:tcPr>
            <w:tcW w:w="144" w:type="pct"/>
            <w:shd w:val="clear" w:color="auto" w:fill="FFFFFF"/>
            <w:vAlign w:val="center"/>
          </w:tcPr>
          <w:p w:rsidR="00AF299F" w:rsidRPr="00AF299F" w:rsidRDefault="00AF299F" w:rsidP="00AF299F">
            <w:pPr>
              <w:widowControl w:val="0"/>
              <w:jc w:val="center"/>
              <w:rPr>
                <w:sz w:val="16"/>
                <w:szCs w:val="16"/>
              </w:rPr>
            </w:pPr>
            <w:r w:rsidRPr="00AF299F">
              <w:rPr>
                <w:sz w:val="16"/>
                <w:szCs w:val="16"/>
              </w:rPr>
              <w:t>п.п</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2015</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2016</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2017</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2018</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2019</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2020</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2021</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2022</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2023</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2024</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2025</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2026</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2027</w:t>
            </w:r>
          </w:p>
        </w:tc>
        <w:tc>
          <w:tcPr>
            <w:tcW w:w="274"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2028</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 (существующий) руб/Гкал</w:t>
            </w:r>
          </w:p>
        </w:tc>
        <w:tc>
          <w:tcPr>
            <w:tcW w:w="144"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6713.6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7049.3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7366.5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8044.2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8615.4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8882.4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9166.7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9551.7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9905.1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10251.8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10579.8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10897.2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11278.6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11718.5</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Гкал</w:t>
            </w:r>
          </w:p>
        </w:tc>
        <w:tc>
          <w:tcPr>
            <w:tcW w:w="144"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14850.0</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Итого (без надбавок) тыс. руб</w:t>
            </w:r>
          </w:p>
        </w:tc>
        <w:tc>
          <w:tcPr>
            <w:tcW w:w="144" w:type="pct"/>
            <w:shd w:val="clear" w:color="auto" w:fill="FFFFFF"/>
            <w:vAlign w:val="center"/>
          </w:tcPr>
          <w:p w:rsidR="00AF299F" w:rsidRPr="00AF299F" w:rsidRDefault="00AF299F" w:rsidP="00AF299F">
            <w:pPr>
              <w:widowControl w:val="0"/>
              <w:ind w:left="-60" w:right="-69"/>
              <w:jc w:val="center"/>
              <w:rPr>
                <w:sz w:val="16"/>
                <w:szCs w:val="16"/>
                <w:lang w:eastAsia="en-US"/>
              </w:rPr>
            </w:pPr>
            <w:r w:rsidRPr="00AF299F">
              <w:rPr>
                <w:sz w:val="16"/>
                <w:szCs w:val="16"/>
                <w:lang w:eastAsia="en-US"/>
              </w:rPr>
              <w:t>1.3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99697.1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104682.0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109392.7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119456.8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127938.2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131904.3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136125.2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141842.5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147090.7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152238.8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157110.5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161823.8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167487.6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174019.6</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1.0340</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6941.9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7289.0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7617.0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8317.7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8908.3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9184.4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9478.3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9876.4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10241.9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10600.3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10939.5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11267.7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11662.1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12116.9</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3,4%)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103086.8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108241.2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113112.0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123518.3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132288.1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136389.0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140753.5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146665.1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152091.7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157415.0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162452.2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167325.8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173182.2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179936.3</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2.4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3389.7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3559.2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3719.4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4061.5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4349.9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4484.7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4628.3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4822.6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5001.1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5176.1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5341.8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5502.0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5694.6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5916.7</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1.02</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6854.6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7197.3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7521.2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8213.2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8796.3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9069.0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9359.2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9752.3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10113.1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10467.1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10802.0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11126.1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11515.5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11964.6</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2,1%)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101790.7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106880.3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111689.9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121965.4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130624.9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134674.3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138983.9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144821.2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150179.6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155435.8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160409.8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165222.1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171004.9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177674.1</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3.4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2093.6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2198.3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2297.2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2508.6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2686.7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2770.0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2858.6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2978.7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3088.9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3197.0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3299.3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3398.3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3517.2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3654.4</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Надбавка к существующему тарифу</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1.0068</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Тариф</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6759.3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7097.2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7416.6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8098.9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8674.0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8942.8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9229.0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9616.6</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9972.4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10321.5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10651.8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10971.3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11355.3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11798.2</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Выручка за год (Надбавка 0,68%)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100375.0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105393.8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110136.5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120269.1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128808.2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132801.2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137050.9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142807.0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148090.9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153274.1</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158178.8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162924.2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168626.5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175203.0</w:t>
            </w:r>
          </w:p>
        </w:tc>
      </w:tr>
      <w:tr w:rsidR="00AF299F" w:rsidRPr="00AF299F" w:rsidTr="00AF299F">
        <w:trPr>
          <w:trHeight w:val="20"/>
        </w:trPr>
        <w:tc>
          <w:tcPr>
            <w:tcW w:w="1020" w:type="pct"/>
            <w:shd w:val="clear" w:color="auto" w:fill="FFFFFF"/>
            <w:noWrap/>
            <w:vAlign w:val="center"/>
            <w:hideMark/>
          </w:tcPr>
          <w:p w:rsidR="00AF299F" w:rsidRPr="00AF299F" w:rsidRDefault="00AF299F" w:rsidP="00AF299F">
            <w:pPr>
              <w:widowControl w:val="0"/>
              <w:jc w:val="both"/>
              <w:rPr>
                <w:sz w:val="16"/>
                <w:szCs w:val="28"/>
              </w:rPr>
            </w:pPr>
            <w:r w:rsidRPr="00AF299F">
              <w:rPr>
                <w:sz w:val="16"/>
                <w:szCs w:val="28"/>
              </w:rPr>
              <w:t>Сумма надбавки, тыс руб</w:t>
            </w:r>
          </w:p>
        </w:tc>
        <w:tc>
          <w:tcPr>
            <w:tcW w:w="144" w:type="pct"/>
            <w:shd w:val="clear" w:color="auto" w:fill="FFFFFF"/>
            <w:vAlign w:val="center"/>
          </w:tcPr>
          <w:p w:rsidR="00AF299F" w:rsidRPr="00AF299F" w:rsidRDefault="00AF299F" w:rsidP="00AF299F">
            <w:pPr>
              <w:widowControl w:val="0"/>
              <w:jc w:val="center"/>
              <w:rPr>
                <w:sz w:val="16"/>
                <w:szCs w:val="16"/>
                <w:lang w:eastAsia="en-US"/>
              </w:rPr>
            </w:pPr>
            <w:r w:rsidRPr="00AF299F">
              <w:rPr>
                <w:sz w:val="16"/>
                <w:szCs w:val="16"/>
                <w:lang w:eastAsia="en-US"/>
              </w:rPr>
              <w:t>4.4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677.9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711.8</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743.9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812.3</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870.0</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896.9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925.7</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964.5</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1000.2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1035.2</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1068.4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1100.4</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1138.9</w:t>
            </w:r>
          </w:p>
        </w:tc>
        <w:tc>
          <w:tcPr>
            <w:tcW w:w="274" w:type="pct"/>
            <w:shd w:val="clear" w:color="auto" w:fill="FFFFFF"/>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1183.3</w:t>
            </w:r>
          </w:p>
        </w:tc>
      </w:tr>
    </w:tbl>
    <w:p w:rsidR="00AF299F" w:rsidRPr="00AF299F" w:rsidRDefault="00AF299F" w:rsidP="00AF299F">
      <w:pPr>
        <w:widowControl w:val="0"/>
        <w:rPr>
          <w:rFonts w:ascii="Calibri" w:eastAsia="Calibri" w:hAnsi="Calibri"/>
          <w:sz w:val="22"/>
          <w:szCs w:val="22"/>
          <w:lang w:eastAsia="en-US"/>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8.18 – Расчёт затрат и прибыли от реализации мероприятий для котельной «Полярная ГРЭ»</w:t>
      </w:r>
    </w:p>
    <w:p w:rsidR="00AF299F" w:rsidRPr="00AF299F" w:rsidRDefault="00AF299F" w:rsidP="00AF299F">
      <w:pPr>
        <w:widowControl w:val="0"/>
        <w:rPr>
          <w:rFonts w:ascii="Calibri" w:eastAsia="Calibri" w:hAnsi="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834"/>
        <w:gridCol w:w="834"/>
        <w:gridCol w:w="833"/>
        <w:gridCol w:w="833"/>
        <w:gridCol w:w="833"/>
        <w:gridCol w:w="833"/>
        <w:gridCol w:w="833"/>
        <w:gridCol w:w="833"/>
        <w:gridCol w:w="833"/>
        <w:gridCol w:w="833"/>
        <w:gridCol w:w="833"/>
        <w:gridCol w:w="833"/>
        <w:gridCol w:w="833"/>
        <w:gridCol w:w="833"/>
        <w:gridCol w:w="833"/>
      </w:tblGrid>
      <w:tr w:rsidR="00AF299F" w:rsidRPr="00AF299F" w:rsidTr="00987994">
        <w:trPr>
          <w:trHeight w:val="113"/>
        </w:trPr>
        <w:tc>
          <w:tcPr>
            <w:tcW w:w="708"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П. п.</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2015</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2016</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2017</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2018</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2019</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2020</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2021</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2022</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2023</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2024</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2025</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2026</w:t>
            </w:r>
          </w:p>
        </w:tc>
        <w:tc>
          <w:tcPr>
            <w:tcW w:w="28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2027</w:t>
            </w:r>
          </w:p>
        </w:tc>
        <w:tc>
          <w:tcPr>
            <w:tcW w:w="286" w:type="pct"/>
            <w:shd w:val="clear" w:color="auto" w:fill="auto"/>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2028</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9028,4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26275,2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19827,0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1471,5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8231,5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0,0</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4240,2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4494,6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4764,3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5050,2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5247,1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5562,0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5751,1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5981,1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6184,5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6345,3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6510,3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6718,6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6819,4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6867,1</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Надбавка к тарифу 0,68%</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677,9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711,8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743,9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812,3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870,0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896,9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925,7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964,5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1000,2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1035,2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1068,4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1100,4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1138,9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1183,3</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Надбавка  к тарифу 2,1%</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2093,6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2198,3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2297,2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2508,6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2686,7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2770,0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2858,6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2978,7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3088,9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3197,0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3299,3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3398,3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3517,2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3654,4</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Надбавка  к тарифу 3,4%</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3389,7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3559,2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3719,4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4061,5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4349,9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4484,7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4628,3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4822,6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5001,1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5176,1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5341,8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5502,0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5694,6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5916,7</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0,68%</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-4110,3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-25179,0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-39497,7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-35106,7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-37221,1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-30762,2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-24085,4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-17139,8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-9955,1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-2574,6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5004,0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12823,0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20781,3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28831,8</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2,1 %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-2694,6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-22276,8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-35042,2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-28954,9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-29252,5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-20920,6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-12310,8</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-3351,0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5922,4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15464,7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25274,2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35391,1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45727,7</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56249,2</w:t>
            </w:r>
          </w:p>
        </w:tc>
      </w:tr>
      <w:tr w:rsidR="00AF299F" w:rsidRPr="00AF299F" w:rsidTr="00987994">
        <w:trPr>
          <w:trHeight w:val="113"/>
        </w:trPr>
        <w:tc>
          <w:tcPr>
            <w:tcW w:w="708"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3,4 %</w:t>
            </w:r>
          </w:p>
        </w:tc>
        <w:tc>
          <w:tcPr>
            <w:tcW w:w="286"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2.3.3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-1398,5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-19619,9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-30963,2</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-23322,9</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-21957,4</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-11910,6</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-1531,3</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9272,5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20458,0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31979,5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43831,5</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56052,1</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68566,0</w:t>
            </w:r>
          </w:p>
        </w:tc>
        <w:tc>
          <w:tcPr>
            <w:tcW w:w="28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81349,8</w:t>
            </w:r>
          </w:p>
        </w:tc>
      </w:tr>
    </w:tbl>
    <w:p w:rsidR="00AF299F" w:rsidRPr="00AF299F" w:rsidRDefault="00AF299F" w:rsidP="00AF299F">
      <w:pPr>
        <w:widowControl w:val="0"/>
        <w:rPr>
          <w:rFonts w:ascii="Calibri" w:eastAsia="Calibri" w:hAnsi="Calibri"/>
          <w:sz w:val="22"/>
          <w:szCs w:val="22"/>
          <w:lang w:val="en-US" w:eastAsia="en-US"/>
        </w:rPr>
      </w:pPr>
    </w:p>
    <w:p w:rsidR="00AF299F" w:rsidRPr="00AF299F" w:rsidRDefault="00AF299F" w:rsidP="00AF299F">
      <w:pPr>
        <w:spacing w:before="240" w:after="240" w:line="360" w:lineRule="auto"/>
        <w:ind w:firstLine="567"/>
        <w:jc w:val="both"/>
        <w:outlineLvl w:val="2"/>
        <w:rPr>
          <w:iCs/>
          <w:color w:val="000000"/>
          <w:sz w:val="28"/>
          <w:szCs w:val="28"/>
        </w:rPr>
      </w:pPr>
    </w:p>
    <w:p w:rsidR="00AF299F" w:rsidRPr="00AF299F" w:rsidRDefault="00AF299F" w:rsidP="00AF299F">
      <w:pPr>
        <w:spacing w:before="240" w:after="240" w:line="360" w:lineRule="auto"/>
        <w:ind w:firstLine="567"/>
        <w:jc w:val="both"/>
        <w:outlineLvl w:val="2"/>
        <w:rPr>
          <w:iCs/>
          <w:color w:val="000000"/>
          <w:sz w:val="28"/>
          <w:szCs w:val="28"/>
        </w:rPr>
        <w:sectPr w:rsidR="00AF299F" w:rsidRPr="00AF299F" w:rsidSect="0003377C">
          <w:pgSz w:w="16838" w:h="11906" w:orient="landscape"/>
          <w:pgMar w:top="1701" w:right="1134" w:bottom="851" w:left="1134" w:header="709" w:footer="709" w:gutter="0"/>
          <w:cols w:space="708"/>
          <w:docGrid w:linePitch="360"/>
        </w:sectPr>
      </w:pPr>
    </w:p>
    <w:p w:rsidR="00AF299F" w:rsidRPr="00AF299F" w:rsidRDefault="00AF299F" w:rsidP="00AF299F">
      <w:pPr>
        <w:spacing w:before="240" w:after="240" w:line="360" w:lineRule="auto"/>
        <w:jc w:val="center"/>
        <w:outlineLvl w:val="2"/>
        <w:rPr>
          <w:iCs/>
          <w:color w:val="000000"/>
          <w:sz w:val="28"/>
          <w:szCs w:val="28"/>
        </w:rPr>
      </w:pPr>
      <w:r w:rsidRPr="00AF299F">
        <w:rPr>
          <w:iCs/>
          <w:noProof/>
          <w:color w:val="000000"/>
          <w:sz w:val="28"/>
          <w:szCs w:val="28"/>
        </w:rPr>
        <w:lastRenderedPageBreak/>
        <w:drawing>
          <wp:inline distT="0" distB="0" distL="0" distR="0" wp14:anchorId="7A756929" wp14:editId="055053D7">
            <wp:extent cx="5939790" cy="3019245"/>
            <wp:effectExtent l="0" t="0" r="0" b="0"/>
            <wp:docPr id="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299F" w:rsidRPr="00AF299F" w:rsidRDefault="00AF299F" w:rsidP="00AF299F">
      <w:pPr>
        <w:widowControl w:val="0"/>
        <w:jc w:val="center"/>
        <w:rPr>
          <w:rFonts w:eastAsia="Calibri"/>
          <w:lang w:eastAsia="en-US"/>
        </w:rPr>
      </w:pPr>
      <w:r w:rsidRPr="00AF299F">
        <w:rPr>
          <w:sz w:val="28"/>
          <w:szCs w:val="28"/>
        </w:rPr>
        <w:tab/>
      </w:r>
      <w:r w:rsidRPr="00AF299F">
        <w:rPr>
          <w:rFonts w:eastAsia="Calibri"/>
          <w:lang w:eastAsia="en-US"/>
        </w:rPr>
        <w:t>Рисунок 8.3 – Движение денежных средств при различных вариантах финансирования для котельной ОАО «Полярная ГРЭ».</w:t>
      </w:r>
    </w:p>
    <w:p w:rsidR="00AF299F" w:rsidRPr="00AF299F" w:rsidRDefault="00AF299F" w:rsidP="00AF299F">
      <w:pPr>
        <w:widowControl w:val="0"/>
        <w:spacing w:line="360" w:lineRule="auto"/>
        <w:ind w:firstLine="567"/>
        <w:jc w:val="both"/>
        <w:rPr>
          <w:rFonts w:ascii="Calibri" w:eastAsia="Calibri" w:hAnsi="Calibri"/>
          <w:sz w:val="22"/>
          <w:szCs w:val="22"/>
          <w:lang w:eastAsia="en-US"/>
        </w:rPr>
      </w:pP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По оси абсцисс отложен временной период.</w:t>
      </w:r>
    </w:p>
    <w:p w:rsidR="00AF299F" w:rsidRPr="00AF299F" w:rsidRDefault="00AF299F" w:rsidP="00AF299F">
      <w:pPr>
        <w:widowControl w:val="0"/>
        <w:spacing w:line="360" w:lineRule="auto"/>
        <w:ind w:firstLine="567"/>
        <w:jc w:val="both"/>
        <w:rPr>
          <w:rFonts w:eastAsia="Calibri"/>
          <w:sz w:val="28"/>
          <w:szCs w:val="28"/>
          <w:lang w:eastAsia="en-US"/>
        </w:rPr>
      </w:pPr>
      <w:r w:rsidRPr="00AF299F">
        <w:rPr>
          <w:rFonts w:eastAsia="Calibri"/>
          <w:sz w:val="28"/>
          <w:szCs w:val="28"/>
          <w:lang w:eastAsia="en-US"/>
        </w:rPr>
        <w:t>По оси ординат отложены денежные средства включающие в себя затраты на реализацию мероприятий, прибыль от экономии за счёт реализации мероприятий и надбавки к тарифу (значения по оси ординат по годам численно равны п. 2.3.1, 2.3.2 и 2.3.3 таблица 8.18).</w:t>
      </w:r>
    </w:p>
    <w:p w:rsidR="00AF299F" w:rsidRPr="00AF299F" w:rsidRDefault="00AF299F" w:rsidP="00AF299F">
      <w:pPr>
        <w:widowControl w:val="0"/>
        <w:rPr>
          <w:rFonts w:ascii="Calibri" w:eastAsia="Calibri" w:hAnsi="Calibri"/>
          <w:sz w:val="22"/>
          <w:szCs w:val="22"/>
          <w:lang w:eastAsia="en-US"/>
        </w:rPr>
      </w:pPr>
      <w:r w:rsidRPr="00AF299F">
        <w:rPr>
          <w:rFonts w:ascii="Calibri" w:eastAsia="Calibri" w:hAnsi="Calibri"/>
          <w:sz w:val="22"/>
          <w:szCs w:val="22"/>
          <w:lang w:eastAsia="en-US"/>
        </w:rPr>
        <w:t xml:space="preserve">  </w:t>
      </w:r>
    </w:p>
    <w:p w:rsidR="00AF299F" w:rsidRPr="00AF299F" w:rsidRDefault="00AF299F" w:rsidP="00AF299F">
      <w:pPr>
        <w:widowControl w:val="0"/>
        <w:rPr>
          <w:rFonts w:ascii="Calibri" w:eastAsia="Calibri" w:hAnsi="Calibri"/>
          <w:sz w:val="22"/>
          <w:szCs w:val="22"/>
          <w:lang w:eastAsia="en-US"/>
        </w:rPr>
        <w:sectPr w:rsidR="00AF299F" w:rsidRPr="00AF299F" w:rsidSect="0003377C">
          <w:pgSz w:w="11906" w:h="16838"/>
          <w:pgMar w:top="1134" w:right="851" w:bottom="1134" w:left="1701" w:header="709" w:footer="709" w:gutter="0"/>
          <w:cols w:space="708"/>
          <w:docGrid w:linePitch="360"/>
        </w:sect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lastRenderedPageBreak/>
        <w:t xml:space="preserve">Таблица 8.19 – Расчёт </w:t>
      </w:r>
      <w:r w:rsidRPr="00AF299F">
        <w:rPr>
          <w:rFonts w:eastAsia="Calibri"/>
          <w:sz w:val="28"/>
          <w:szCs w:val="28"/>
          <w:lang w:val="en-US" w:eastAsia="en-US"/>
        </w:rPr>
        <w:t>NPV</w:t>
      </w:r>
      <w:r w:rsidRPr="00AF299F">
        <w:rPr>
          <w:rFonts w:eastAsia="Calibri"/>
          <w:sz w:val="28"/>
          <w:szCs w:val="28"/>
          <w:lang w:eastAsia="en-US"/>
        </w:rPr>
        <w:t xml:space="preserve"> для котельной «Полярная ГРЭ»</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531"/>
        <w:gridCol w:w="806"/>
        <w:gridCol w:w="859"/>
        <w:gridCol w:w="859"/>
        <w:gridCol w:w="727"/>
        <w:gridCol w:w="780"/>
        <w:gridCol w:w="806"/>
        <w:gridCol w:w="806"/>
        <w:gridCol w:w="806"/>
        <w:gridCol w:w="806"/>
        <w:gridCol w:w="806"/>
        <w:gridCol w:w="806"/>
        <w:gridCol w:w="806"/>
        <w:gridCol w:w="806"/>
        <w:gridCol w:w="806"/>
      </w:tblGrid>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п. п.</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2015</w:t>
            </w:r>
          </w:p>
        </w:tc>
        <w:tc>
          <w:tcPr>
            <w:tcW w:w="294"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2016</w:t>
            </w:r>
          </w:p>
        </w:tc>
        <w:tc>
          <w:tcPr>
            <w:tcW w:w="294"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2017</w:t>
            </w:r>
          </w:p>
        </w:tc>
        <w:tc>
          <w:tcPr>
            <w:tcW w:w="261"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2018</w:t>
            </w:r>
          </w:p>
        </w:tc>
        <w:tc>
          <w:tcPr>
            <w:tcW w:w="26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2019</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2020</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2021</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2022</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2023</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2024</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2025</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2026</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2027</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2028</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1.1</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w:t>
            </w:r>
          </w:p>
        </w:tc>
        <w:tc>
          <w:tcPr>
            <w:tcW w:w="294"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w:t>
            </w:r>
          </w:p>
        </w:tc>
        <w:tc>
          <w:tcPr>
            <w:tcW w:w="294"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3</w:t>
            </w:r>
          </w:p>
        </w:tc>
        <w:tc>
          <w:tcPr>
            <w:tcW w:w="261"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4</w:t>
            </w:r>
          </w:p>
        </w:tc>
        <w:tc>
          <w:tcPr>
            <w:tcW w:w="267"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5</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6</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7</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8</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9</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10</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11</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12</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13</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14</w:t>
            </w:r>
          </w:p>
        </w:tc>
      </w:tr>
      <w:tr w:rsidR="00AF299F" w:rsidRPr="00AF299F" w:rsidTr="00987994">
        <w:trPr>
          <w:trHeight w:val="20"/>
        </w:trPr>
        <w:tc>
          <w:tcPr>
            <w:tcW w:w="942"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9028,44</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26275,20</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19826,96</w:t>
            </w:r>
          </w:p>
        </w:tc>
        <w:tc>
          <w:tcPr>
            <w:tcW w:w="261"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1471,47</w:t>
            </w:r>
          </w:p>
        </w:tc>
        <w:tc>
          <w:tcPr>
            <w:tcW w:w="267"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8231,50</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0,00</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p>
        </w:tc>
      </w:tr>
      <w:tr w:rsidR="00AF299F" w:rsidRPr="00AF299F" w:rsidTr="00987994">
        <w:trPr>
          <w:trHeight w:val="20"/>
        </w:trPr>
        <w:tc>
          <w:tcPr>
            <w:tcW w:w="942"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1.3</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4240,24</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4494,65</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4764,33</w:t>
            </w:r>
          </w:p>
        </w:tc>
        <w:tc>
          <w:tcPr>
            <w:tcW w:w="261"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5050,19</w:t>
            </w:r>
          </w:p>
        </w:tc>
        <w:tc>
          <w:tcPr>
            <w:tcW w:w="267"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5247,15</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5561,98</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5751,08</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5981,13</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6184,48</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6345,28</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6510,26</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6718,59</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6819,37</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6867,10</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Надбавка к тарифу 0,68%</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1.4.1</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677,94</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711,84</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743,87</w:t>
            </w:r>
          </w:p>
        </w:tc>
        <w:tc>
          <w:tcPr>
            <w:tcW w:w="261"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812,31</w:t>
            </w:r>
          </w:p>
        </w:tc>
        <w:tc>
          <w:tcPr>
            <w:tcW w:w="267"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869,98</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896,95</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925,65</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964,53</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1000,22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1035,22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1068,35</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1100,40</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1138,92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1183,33</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Надбавка к тарифу 2,1%</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1.4.2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2093,64</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2198,32</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2297,25</w:t>
            </w:r>
          </w:p>
        </w:tc>
        <w:tc>
          <w:tcPr>
            <w:tcW w:w="261"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2508,59</w:t>
            </w:r>
          </w:p>
        </w:tc>
        <w:tc>
          <w:tcPr>
            <w:tcW w:w="267"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2686,70</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2769,99</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2858,63</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2978,69</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3088,90</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3197,02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3299,32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3398,30</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3517,24</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3654,41</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Надбавка к тарифу 3,4%</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1.4.3</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3389,70</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3559,19</w:t>
            </w:r>
          </w:p>
        </w:tc>
        <w:tc>
          <w:tcPr>
            <w:tcW w:w="294"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3719,35</w:t>
            </w:r>
          </w:p>
        </w:tc>
        <w:tc>
          <w:tcPr>
            <w:tcW w:w="261"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4061,53</w:t>
            </w:r>
          </w:p>
        </w:tc>
        <w:tc>
          <w:tcPr>
            <w:tcW w:w="267"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4349,90</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4484,75</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4628,26</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4822,64</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5001,08</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5176,12</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5341,76</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5502,01</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5694,58</w:t>
            </w:r>
          </w:p>
        </w:tc>
        <w:tc>
          <w:tcPr>
            <w:tcW w:w="276" w:type="pct"/>
            <w:shd w:val="clear" w:color="auto" w:fill="auto"/>
            <w:noWrap/>
            <w:vAlign w:val="bottom"/>
            <w:hideMark/>
          </w:tcPr>
          <w:p w:rsidR="00AF299F" w:rsidRPr="00AF299F" w:rsidRDefault="00AF299F" w:rsidP="00AF299F">
            <w:pPr>
              <w:widowControl w:val="0"/>
              <w:jc w:val="both"/>
              <w:rPr>
                <w:sz w:val="16"/>
                <w:szCs w:val="28"/>
                <w:lang w:eastAsia="en-US"/>
              </w:rPr>
            </w:pPr>
            <w:r w:rsidRPr="00AF299F">
              <w:rPr>
                <w:sz w:val="16"/>
                <w:szCs w:val="28"/>
                <w:lang w:eastAsia="en-US"/>
              </w:rPr>
              <w:t>5916,67</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надбавке к тарифу 0,68%</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1.5.1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-4110,26</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-21068,71</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-14318,77</w:t>
            </w: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4391,03</w:t>
            </w: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-2114,37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6458,93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6676,73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6945,66</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7184,70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7380,51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7578,61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7818,99</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7958,28</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8050,43</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надбавке к тарифу 2,1%</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1.5.2</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-2694,57</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-19582,23</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-12765,39</w:t>
            </w: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6087,32</w:t>
            </w: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-297,65</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8331,97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8609,71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8959,82</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9273,39</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9542,30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9809,58</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10116,89</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10336,61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10521,51</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i/>
                <w:noProof/>
                <w:sz w:val="16"/>
                <w:szCs w:val="16"/>
                <w:lang w:val="en-US" w:eastAsia="en-US"/>
              </w:rPr>
              <w:t>CF</w:t>
            </w:r>
            <w:r w:rsidRPr="00AF299F">
              <w:rPr>
                <w:i/>
                <w:noProof/>
                <w:sz w:val="16"/>
                <w:szCs w:val="16"/>
                <w:vertAlign w:val="subscript"/>
                <w:lang w:val="en-US" w:eastAsia="en-US"/>
              </w:rPr>
              <w:t>t</w:t>
            </w:r>
            <w:r w:rsidRPr="00AF299F">
              <w:rPr>
                <w:i/>
                <w:noProof/>
                <w:sz w:val="16"/>
                <w:szCs w:val="16"/>
                <w:lang w:eastAsia="en-US"/>
              </w:rPr>
              <w:t xml:space="preserve"> </w:t>
            </w:r>
            <w:r w:rsidRPr="00AF299F">
              <w:rPr>
                <w:noProof/>
                <w:sz w:val="16"/>
                <w:szCs w:val="16"/>
                <w:lang w:eastAsia="en-US"/>
              </w:rPr>
              <w:t xml:space="preserve">при </w:t>
            </w:r>
            <w:r w:rsidRPr="00AF299F">
              <w:rPr>
                <w:sz w:val="16"/>
                <w:szCs w:val="16"/>
                <w:lang w:eastAsia="en-US"/>
              </w:rPr>
              <w:t>надбавке к тарифу 3,4%</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1.5.3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-1398,50</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-18221,36</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-11343,29</w:t>
            </w: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7640,25</w:t>
            </w: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1365,55</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10046,72</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10379,34</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10803,77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11185,57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11521,40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11852,01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12220,60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12513,94</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12783,77</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rFonts w:ascii="Calibri" w:hAnsi="Calibri"/>
                <w:color w:val="FF0000"/>
                <w:sz w:val="16"/>
                <w:szCs w:val="16"/>
              </w:rPr>
            </w:pPr>
            <m:oMath>
              <m:f>
                <m:fPr>
                  <m:ctrlPr>
                    <w:rPr>
                      <w:rFonts w:ascii="Cambria Math" w:hAnsi="Cambria Math"/>
                      <w:sz w:val="16"/>
                      <w:szCs w:val="28"/>
                      <w:vertAlign w:val="subscript"/>
                      <w:lang w:eastAsia="en-US"/>
                    </w:rPr>
                  </m:ctrlPr>
                </m:fPr>
                <m:num>
                  <m:sSub>
                    <m:sSubPr>
                      <m:ctrlPr>
                        <w:rPr>
                          <w:rFonts w:ascii="Cambria Math" w:hAnsi="Cambria Math"/>
                          <w:sz w:val="16"/>
                          <w:szCs w:val="28"/>
                          <w:vertAlign w:val="subscript"/>
                          <w:lang w:eastAsia="en-US"/>
                        </w:rPr>
                      </m:ctrlPr>
                    </m:sSubPr>
                    <m:e>
                      <m:r>
                        <w:rPr>
                          <w:rFonts w:ascii="Cambria Math" w:hAnsi="Cambria Math"/>
                          <w:sz w:val="16"/>
                          <w:szCs w:val="28"/>
                          <w:vertAlign w:val="subscript"/>
                          <w:lang w:eastAsia="en-US"/>
                        </w:rPr>
                        <m:t>CF</m:t>
                      </m:r>
                    </m:e>
                    <m:sub>
                      <m:r>
                        <w:rPr>
                          <w:rFonts w:ascii="Cambria Math" w:hAnsi="Cambria Math"/>
                          <w:sz w:val="16"/>
                          <w:szCs w:val="28"/>
                          <w:vertAlign w:val="subscript"/>
                          <w:lang w:eastAsia="en-US"/>
                        </w:rPr>
                        <m:t>t</m:t>
                      </m:r>
                    </m:sub>
                  </m:sSub>
                </m:num>
                <m:den>
                  <m:sSup>
                    <m:sSupPr>
                      <m:ctrlPr>
                        <w:rPr>
                          <w:rFonts w:ascii="Cambria Math" w:hAnsi="Cambria Math"/>
                          <w:sz w:val="16"/>
                          <w:szCs w:val="28"/>
                          <w:vertAlign w:val="subscript"/>
                          <w:lang w:eastAsia="en-US"/>
                        </w:rPr>
                      </m:ctrlPr>
                    </m:sSupPr>
                    <m:e>
                      <m:r>
                        <m:rPr>
                          <m:sty m:val="p"/>
                        </m:rPr>
                        <w:rPr>
                          <w:rFonts w:ascii="Cambria Math" w:hAnsi="Cambria Math"/>
                          <w:sz w:val="16"/>
                          <w:szCs w:val="28"/>
                          <w:vertAlign w:val="subscript"/>
                          <w:lang w:eastAsia="en-US"/>
                        </w:rPr>
                        <m:t>(1+</m:t>
                      </m:r>
                      <m:r>
                        <w:rPr>
                          <w:rFonts w:ascii="Cambria Math" w:hAnsi="Cambria Math"/>
                          <w:sz w:val="16"/>
                          <w:szCs w:val="28"/>
                          <w:vertAlign w:val="subscript"/>
                          <w:lang w:eastAsia="en-US"/>
                        </w:rPr>
                        <m:t>i</m:t>
                      </m:r>
                      <m:r>
                        <m:rPr>
                          <m:sty m:val="p"/>
                        </m:rPr>
                        <w:rPr>
                          <w:rFonts w:ascii="Cambria Math" w:hAnsi="Cambria Math"/>
                          <w:sz w:val="16"/>
                          <w:szCs w:val="28"/>
                          <w:vertAlign w:val="subscript"/>
                          <w:lang w:eastAsia="en-US"/>
                        </w:rPr>
                        <m:t>)</m:t>
                      </m:r>
                    </m:e>
                    <m:sup>
                      <m:r>
                        <w:rPr>
                          <w:rFonts w:ascii="Cambria Math" w:hAnsi="Cambria Math"/>
                          <w:sz w:val="16"/>
                          <w:szCs w:val="28"/>
                          <w:vertAlign w:val="subscript"/>
                          <w:lang w:eastAsia="en-US"/>
                        </w:rPr>
                        <m:t>t</m:t>
                      </m:r>
                    </m:sup>
                  </m:sSup>
                </m:den>
              </m:f>
            </m:oMath>
            <w:r w:rsidRPr="00AF299F">
              <w:rPr>
                <w:rFonts w:ascii="Calibri" w:hAnsi="Calibri"/>
                <w:color w:val="FF0000"/>
                <w:sz w:val="16"/>
                <w:szCs w:val="16"/>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0,68%</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1.6.1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-3797,01</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-17979,69</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-11288,13</w:t>
            </w: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3197,83</w:t>
            </w: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-1422,47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4014,14</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3833,26</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3683,75</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3520,12</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3340,47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3168,71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3020,06</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2839,60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2653,56</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rFonts w:ascii="Calibri" w:hAnsi="Calibri"/>
                <w:color w:val="FF0000"/>
                <w:sz w:val="16"/>
                <w:szCs w:val="16"/>
              </w:rPr>
            </w:pPr>
            <m:oMath>
              <m:f>
                <m:fPr>
                  <m:ctrlPr>
                    <w:rPr>
                      <w:rFonts w:ascii="Cambria Math" w:hAnsi="Cambria Math"/>
                      <w:sz w:val="16"/>
                      <w:szCs w:val="28"/>
                      <w:vertAlign w:val="subscript"/>
                      <w:lang w:eastAsia="en-US"/>
                    </w:rPr>
                  </m:ctrlPr>
                </m:fPr>
                <m:num>
                  <m:sSub>
                    <m:sSubPr>
                      <m:ctrlPr>
                        <w:rPr>
                          <w:rFonts w:ascii="Cambria Math" w:hAnsi="Cambria Math"/>
                          <w:sz w:val="16"/>
                          <w:szCs w:val="28"/>
                          <w:vertAlign w:val="subscript"/>
                          <w:lang w:eastAsia="en-US"/>
                        </w:rPr>
                      </m:ctrlPr>
                    </m:sSubPr>
                    <m:e>
                      <m:r>
                        <w:rPr>
                          <w:rFonts w:ascii="Cambria Math" w:hAnsi="Cambria Math"/>
                          <w:sz w:val="16"/>
                          <w:szCs w:val="28"/>
                          <w:vertAlign w:val="subscript"/>
                          <w:lang w:eastAsia="en-US"/>
                        </w:rPr>
                        <m:t>CF</m:t>
                      </m:r>
                    </m:e>
                    <m:sub>
                      <m:r>
                        <w:rPr>
                          <w:rFonts w:ascii="Cambria Math" w:hAnsi="Cambria Math"/>
                          <w:sz w:val="16"/>
                          <w:szCs w:val="28"/>
                          <w:vertAlign w:val="subscript"/>
                          <w:lang w:eastAsia="en-US"/>
                        </w:rPr>
                        <m:t>t</m:t>
                      </m:r>
                    </m:sub>
                  </m:sSub>
                </m:num>
                <m:den>
                  <m:sSup>
                    <m:sSupPr>
                      <m:ctrlPr>
                        <w:rPr>
                          <w:rFonts w:ascii="Cambria Math" w:hAnsi="Cambria Math"/>
                          <w:sz w:val="16"/>
                          <w:szCs w:val="28"/>
                          <w:vertAlign w:val="subscript"/>
                          <w:lang w:eastAsia="en-US"/>
                        </w:rPr>
                      </m:ctrlPr>
                    </m:sSupPr>
                    <m:e>
                      <m:r>
                        <m:rPr>
                          <m:sty m:val="p"/>
                        </m:rPr>
                        <w:rPr>
                          <w:rFonts w:ascii="Cambria Math" w:hAnsi="Cambria Math"/>
                          <w:sz w:val="16"/>
                          <w:szCs w:val="28"/>
                          <w:vertAlign w:val="subscript"/>
                          <w:lang w:eastAsia="en-US"/>
                        </w:rPr>
                        <m:t>(1+</m:t>
                      </m:r>
                      <m:r>
                        <w:rPr>
                          <w:rFonts w:ascii="Cambria Math" w:hAnsi="Cambria Math"/>
                          <w:sz w:val="16"/>
                          <w:szCs w:val="28"/>
                          <w:vertAlign w:val="subscript"/>
                          <w:lang w:eastAsia="en-US"/>
                        </w:rPr>
                        <m:t>i</m:t>
                      </m:r>
                      <m:r>
                        <m:rPr>
                          <m:sty m:val="p"/>
                        </m:rPr>
                        <w:rPr>
                          <w:rFonts w:ascii="Cambria Math" w:hAnsi="Cambria Math"/>
                          <w:sz w:val="16"/>
                          <w:szCs w:val="28"/>
                          <w:vertAlign w:val="subscript"/>
                          <w:lang w:eastAsia="en-US"/>
                        </w:rPr>
                        <m:t>)</m:t>
                      </m:r>
                    </m:e>
                    <m:sup>
                      <m:r>
                        <w:rPr>
                          <w:rFonts w:ascii="Cambria Math" w:hAnsi="Cambria Math"/>
                          <w:sz w:val="16"/>
                          <w:szCs w:val="28"/>
                          <w:vertAlign w:val="subscript"/>
                          <w:lang w:eastAsia="en-US"/>
                        </w:rPr>
                        <m:t>t</m:t>
                      </m:r>
                    </m:sup>
                  </m:sSup>
                </m:den>
              </m:f>
            </m:oMath>
            <w:r w:rsidRPr="00AF299F">
              <w:rPr>
                <w:rFonts w:ascii="Calibri" w:hAnsi="Calibri"/>
                <w:color w:val="FF0000"/>
                <w:sz w:val="16"/>
                <w:szCs w:val="16"/>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2,1%</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1.6.2</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-2489,21</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-16711,15</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-10063,53</w:t>
            </w: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4433,17</w:t>
            </w: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-200,25</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5178,21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4943,03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4752,00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4543,47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4318,91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4101,51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3907,62</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3688,21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3468,07</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rFonts w:ascii="Calibri" w:hAnsi="Calibri"/>
                <w:color w:val="FF0000"/>
                <w:sz w:val="16"/>
                <w:szCs w:val="16"/>
              </w:rPr>
            </w:pPr>
            <m:oMath>
              <m:f>
                <m:fPr>
                  <m:ctrlPr>
                    <w:rPr>
                      <w:rFonts w:ascii="Cambria Math" w:hAnsi="Cambria Math"/>
                      <w:sz w:val="16"/>
                      <w:szCs w:val="28"/>
                      <w:vertAlign w:val="subscript"/>
                      <w:lang w:eastAsia="en-US"/>
                    </w:rPr>
                  </m:ctrlPr>
                </m:fPr>
                <m:num>
                  <m:sSub>
                    <m:sSubPr>
                      <m:ctrlPr>
                        <w:rPr>
                          <w:rFonts w:ascii="Cambria Math" w:hAnsi="Cambria Math"/>
                          <w:sz w:val="16"/>
                          <w:szCs w:val="28"/>
                          <w:vertAlign w:val="subscript"/>
                          <w:lang w:eastAsia="en-US"/>
                        </w:rPr>
                      </m:ctrlPr>
                    </m:sSubPr>
                    <m:e>
                      <m:r>
                        <w:rPr>
                          <w:rFonts w:ascii="Cambria Math" w:hAnsi="Cambria Math"/>
                          <w:sz w:val="16"/>
                          <w:szCs w:val="28"/>
                          <w:vertAlign w:val="subscript"/>
                          <w:lang w:eastAsia="en-US"/>
                        </w:rPr>
                        <m:t>CF</m:t>
                      </m:r>
                    </m:e>
                    <m:sub>
                      <m:r>
                        <w:rPr>
                          <w:rFonts w:ascii="Cambria Math" w:hAnsi="Cambria Math"/>
                          <w:sz w:val="16"/>
                          <w:szCs w:val="28"/>
                          <w:vertAlign w:val="subscript"/>
                          <w:lang w:eastAsia="en-US"/>
                        </w:rPr>
                        <m:t>t</m:t>
                      </m:r>
                    </m:sub>
                  </m:sSub>
                </m:num>
                <m:den>
                  <m:sSup>
                    <m:sSupPr>
                      <m:ctrlPr>
                        <w:rPr>
                          <w:rFonts w:ascii="Cambria Math" w:hAnsi="Cambria Math"/>
                          <w:sz w:val="16"/>
                          <w:szCs w:val="28"/>
                          <w:vertAlign w:val="subscript"/>
                          <w:lang w:eastAsia="en-US"/>
                        </w:rPr>
                      </m:ctrlPr>
                    </m:sSupPr>
                    <m:e>
                      <m:r>
                        <m:rPr>
                          <m:sty m:val="p"/>
                        </m:rPr>
                        <w:rPr>
                          <w:rFonts w:ascii="Cambria Math" w:hAnsi="Cambria Math"/>
                          <w:sz w:val="16"/>
                          <w:szCs w:val="28"/>
                          <w:vertAlign w:val="subscript"/>
                          <w:lang w:eastAsia="en-US"/>
                        </w:rPr>
                        <m:t>(1+</m:t>
                      </m:r>
                      <m:r>
                        <w:rPr>
                          <w:rFonts w:ascii="Cambria Math" w:hAnsi="Cambria Math"/>
                          <w:sz w:val="16"/>
                          <w:szCs w:val="28"/>
                          <w:vertAlign w:val="subscript"/>
                          <w:lang w:eastAsia="en-US"/>
                        </w:rPr>
                        <m:t>i</m:t>
                      </m:r>
                      <m:r>
                        <m:rPr>
                          <m:sty m:val="p"/>
                        </m:rPr>
                        <w:rPr>
                          <w:rFonts w:ascii="Cambria Math" w:hAnsi="Cambria Math"/>
                          <w:sz w:val="16"/>
                          <w:szCs w:val="28"/>
                          <w:vertAlign w:val="subscript"/>
                          <w:lang w:eastAsia="en-US"/>
                        </w:rPr>
                        <m:t>)</m:t>
                      </m:r>
                    </m:e>
                    <m:sup>
                      <m:r>
                        <w:rPr>
                          <w:rFonts w:ascii="Cambria Math" w:hAnsi="Cambria Math"/>
                          <w:sz w:val="16"/>
                          <w:szCs w:val="28"/>
                          <w:vertAlign w:val="subscript"/>
                          <w:lang w:eastAsia="en-US"/>
                        </w:rPr>
                        <m:t>t</m:t>
                      </m:r>
                    </m:sup>
                  </m:sSup>
                </m:den>
              </m:f>
            </m:oMath>
            <w:r w:rsidRPr="00AF299F">
              <w:rPr>
                <w:rFonts w:ascii="Calibri" w:hAnsi="Calibri"/>
                <w:color w:val="FF0000"/>
                <w:sz w:val="16"/>
                <w:szCs w:val="16"/>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3,4%</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1.6.3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-1291,92</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-15549,81</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-8942,42</w:t>
            </w: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5564,12</w:t>
            </w: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918,69</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6243,91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5959,01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5729,97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5480,33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5214,66</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4955,47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4720,17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4465,10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4213,74</w:t>
            </w: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надбавке к тарифу 0,68</w:t>
            </w:r>
            <w:r w:rsidRPr="00AF299F">
              <w:rPr>
                <w:sz w:val="16"/>
                <w:szCs w:val="28"/>
              </w:rPr>
              <w:t>%</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1.7.1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-1215,80</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2,1%</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1.7.2</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13870,05</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r>
      <w:tr w:rsidR="00AF299F" w:rsidRPr="00AF299F" w:rsidTr="00987994">
        <w:trPr>
          <w:trHeight w:val="20"/>
        </w:trPr>
        <w:tc>
          <w:tcPr>
            <w:tcW w:w="94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NPV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3,4%</w:t>
            </w:r>
          </w:p>
        </w:tc>
        <w:tc>
          <w:tcPr>
            <w:tcW w:w="181" w:type="pct"/>
          </w:tcPr>
          <w:p w:rsidR="00AF299F" w:rsidRPr="00AF299F" w:rsidRDefault="00AF299F" w:rsidP="00AF299F">
            <w:pPr>
              <w:widowControl w:val="0"/>
              <w:jc w:val="both"/>
              <w:rPr>
                <w:sz w:val="16"/>
                <w:szCs w:val="28"/>
                <w:lang w:eastAsia="en-US"/>
              </w:rPr>
            </w:pPr>
            <w:r w:rsidRPr="00AF299F">
              <w:rPr>
                <w:sz w:val="16"/>
                <w:szCs w:val="28"/>
                <w:lang w:eastAsia="en-US"/>
              </w:rPr>
              <w:t>1.7.3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27681,03</w:t>
            </w: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94"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61"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67"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tabs>
          <w:tab w:val="left" w:pos="6465"/>
        </w:tabs>
        <w:rPr>
          <w:sz w:val="28"/>
          <w:szCs w:val="28"/>
        </w:rPr>
      </w:pPr>
    </w:p>
    <w:p w:rsidR="00AF299F" w:rsidRPr="00AF299F" w:rsidRDefault="00AF299F" w:rsidP="00AF299F">
      <w:pPr>
        <w:widowControl w:val="0"/>
        <w:rPr>
          <w:rFonts w:eastAsia="Calibri"/>
          <w:sz w:val="28"/>
          <w:szCs w:val="28"/>
          <w:lang w:eastAsia="en-US"/>
        </w:rPr>
      </w:pPr>
      <w:r w:rsidRPr="00AF299F">
        <w:rPr>
          <w:rFonts w:eastAsia="Calibri"/>
          <w:sz w:val="28"/>
          <w:szCs w:val="28"/>
          <w:lang w:eastAsia="en-US"/>
        </w:rPr>
        <w:t>Таблица 8.20 – Расчёт индекса рентабельности для котельной «Полярная ГРЭ»</w:t>
      </w:r>
    </w:p>
    <w:p w:rsidR="00AF299F" w:rsidRPr="00AF299F" w:rsidRDefault="00AF299F" w:rsidP="00AF299F">
      <w:pPr>
        <w:widowControl w:val="0"/>
        <w:rPr>
          <w:rFonts w:ascii="Calibri" w:eastAsia="Calibri" w:hAnsi="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532"/>
        <w:gridCol w:w="732"/>
        <w:gridCol w:w="811"/>
        <w:gridCol w:w="811"/>
        <w:gridCol w:w="732"/>
        <w:gridCol w:w="732"/>
        <w:gridCol w:w="732"/>
        <w:gridCol w:w="732"/>
        <w:gridCol w:w="732"/>
        <w:gridCol w:w="732"/>
        <w:gridCol w:w="732"/>
        <w:gridCol w:w="732"/>
        <w:gridCol w:w="732"/>
        <w:gridCol w:w="732"/>
        <w:gridCol w:w="732"/>
      </w:tblGrid>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П. п.</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2015</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2016</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2017</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2018</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2019</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2020</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2021</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2022</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2023</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2024</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2025</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2026</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2027</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2028</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1.1</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2</w:t>
            </w:r>
          </w:p>
        </w:tc>
        <w:tc>
          <w:tcPr>
            <w:tcW w:w="276"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3</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4</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5</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6</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7</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8</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9</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10</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11</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12</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13</w:t>
            </w:r>
          </w:p>
        </w:tc>
        <w:tc>
          <w:tcPr>
            <w:tcW w:w="249"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14</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Дисконтированная прибыль при надбавке в 20 %</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1.2.1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4543,35</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4443,13</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4342,36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4269,44</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4115,36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4014,14</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3833,26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3683,75</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3520,12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3340,47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3168,71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3020,06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2839,60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2653,56</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Дисконтированная прибыль при надбавке в 60 %</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1.2.2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5851,15</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5711,67</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5566,96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5504,78</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5337,58</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5178,21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4943,03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4752,00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4543,47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4318,91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4101,51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3907,62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3688,21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3468,07</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Дисконтированная прибыль при надбавке в 100 %</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1.2.3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7048,44</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6873,01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6688,07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6635,73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6456,51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6243,91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5959,01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5729,97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5480,33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5214,66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4955,47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4720,17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4465,10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4213,74</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Затраты</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9028,44</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26275,20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19826,96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1471,47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8231,50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0,00</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m:oMath>
              <m:f>
                <m:fPr>
                  <m:ctrlPr>
                    <w:rPr>
                      <w:rFonts w:ascii="Cambria Math" w:hAnsi="Cambria Math"/>
                      <w:i/>
                      <w:sz w:val="16"/>
                      <w:szCs w:val="28"/>
                    </w:rPr>
                  </m:ctrlPr>
                </m:fPr>
                <m:num>
                  <m:sSub>
                    <m:sSubPr>
                      <m:ctrlPr>
                        <w:rPr>
                          <w:rFonts w:ascii="Cambria Math" w:hAnsi="Cambria Math"/>
                          <w:i/>
                          <w:sz w:val="16"/>
                          <w:szCs w:val="28"/>
                        </w:rPr>
                      </m:ctrlPr>
                    </m:sSubPr>
                    <m:e>
                      <m:r>
                        <w:rPr>
                          <w:rFonts w:ascii="Cambria Math" w:hAnsi="Cambria Math"/>
                          <w:sz w:val="16"/>
                          <w:szCs w:val="28"/>
                        </w:rPr>
                        <m:t>NCF</m:t>
                      </m:r>
                    </m:e>
                    <m:sub>
                      <m:r>
                        <w:rPr>
                          <w:rFonts w:ascii="Cambria Math" w:hAnsi="Cambria Math"/>
                          <w:sz w:val="16"/>
                          <w:szCs w:val="28"/>
                        </w:rPr>
                        <m:t>t</m:t>
                      </m:r>
                    </m:sub>
                  </m:sSub>
                </m:num>
                <m:den>
                  <m:r>
                    <w:rPr>
                      <w:rFonts w:ascii="Cambria Math" w:hAnsi="Cambria Math"/>
                      <w:sz w:val="16"/>
                      <w:szCs w:val="28"/>
                    </w:rPr>
                    <m:t>I</m:t>
                  </m:r>
                </m:den>
              </m:f>
            </m:oMath>
            <w:r w:rsidRPr="00AF299F">
              <w:rPr>
                <w:sz w:val="16"/>
                <w:szCs w:val="28"/>
              </w:rPr>
              <w:t xml:space="preserve"> </w:t>
            </w:r>
            <w:r w:rsidRPr="00AF299F">
              <w:rPr>
                <w:noProof/>
                <w:sz w:val="16"/>
                <w:szCs w:val="16"/>
                <w:lang w:eastAsia="en-US"/>
              </w:rPr>
              <w:t xml:space="preserve">при </w:t>
            </w:r>
            <w:r w:rsidRPr="00AF299F">
              <w:rPr>
                <w:sz w:val="16"/>
                <w:szCs w:val="16"/>
                <w:lang w:eastAsia="en-US"/>
              </w:rPr>
              <w:t>надбавке к тарифу 0</w:t>
            </w:r>
            <w:r w:rsidRPr="00AF299F">
              <w:rPr>
                <w:sz w:val="16"/>
                <w:szCs w:val="28"/>
              </w:rPr>
              <w:t>,68%</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1.4.1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0,070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0,069</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0,059</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0,057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0,054</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0,052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0,049</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0,047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0,044</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0,041</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m:oMath>
              <m:f>
                <m:fPr>
                  <m:ctrlPr>
                    <w:rPr>
                      <w:rFonts w:ascii="Cambria Math" w:hAnsi="Cambria Math"/>
                      <w:i/>
                      <w:sz w:val="16"/>
                      <w:szCs w:val="28"/>
                    </w:rPr>
                  </m:ctrlPr>
                </m:fPr>
                <m:num>
                  <m:sSub>
                    <m:sSubPr>
                      <m:ctrlPr>
                        <w:rPr>
                          <w:rFonts w:ascii="Cambria Math" w:hAnsi="Cambria Math"/>
                          <w:i/>
                          <w:sz w:val="16"/>
                          <w:szCs w:val="28"/>
                        </w:rPr>
                      </m:ctrlPr>
                    </m:sSubPr>
                    <m:e>
                      <m:r>
                        <w:rPr>
                          <w:rFonts w:ascii="Cambria Math" w:hAnsi="Cambria Math"/>
                          <w:sz w:val="16"/>
                          <w:szCs w:val="28"/>
                        </w:rPr>
                        <m:t>NCF</m:t>
                      </m:r>
                    </m:e>
                    <m:sub>
                      <m:r>
                        <w:rPr>
                          <w:rFonts w:ascii="Cambria Math" w:hAnsi="Cambria Math"/>
                          <w:sz w:val="16"/>
                          <w:szCs w:val="28"/>
                        </w:rPr>
                        <m:t>t</m:t>
                      </m:r>
                    </m:sub>
                  </m:sSub>
                </m:num>
                <m:den>
                  <m:r>
                    <w:rPr>
                      <w:rFonts w:ascii="Cambria Math" w:hAnsi="Cambria Math"/>
                      <w:sz w:val="16"/>
                      <w:szCs w:val="28"/>
                    </w:rPr>
                    <m:t>I</m:t>
                  </m:r>
                </m:den>
              </m:f>
            </m:oMath>
            <w:r w:rsidRPr="00AF299F">
              <w:rPr>
                <w:sz w:val="16"/>
                <w:szCs w:val="28"/>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2,1%</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1.4.2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0,090</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0,088</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0,085</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0,076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0,073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0,070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0,057</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0,053</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m:oMath>
              <m:f>
                <m:fPr>
                  <m:ctrlPr>
                    <w:rPr>
                      <w:rFonts w:ascii="Cambria Math" w:hAnsi="Cambria Math"/>
                      <w:i/>
                      <w:sz w:val="16"/>
                      <w:szCs w:val="28"/>
                    </w:rPr>
                  </m:ctrlPr>
                </m:fPr>
                <m:num>
                  <m:sSub>
                    <m:sSubPr>
                      <m:ctrlPr>
                        <w:rPr>
                          <w:rFonts w:ascii="Cambria Math" w:hAnsi="Cambria Math"/>
                          <w:i/>
                          <w:sz w:val="16"/>
                          <w:szCs w:val="28"/>
                        </w:rPr>
                      </m:ctrlPr>
                    </m:sSubPr>
                    <m:e>
                      <m:r>
                        <w:rPr>
                          <w:rFonts w:ascii="Cambria Math" w:hAnsi="Cambria Math"/>
                          <w:sz w:val="16"/>
                          <w:szCs w:val="28"/>
                        </w:rPr>
                        <m:t>NCF</m:t>
                      </m:r>
                    </m:e>
                    <m:sub>
                      <m:r>
                        <w:rPr>
                          <w:rFonts w:ascii="Cambria Math" w:hAnsi="Cambria Math"/>
                          <w:sz w:val="16"/>
                          <w:szCs w:val="28"/>
                        </w:rPr>
                        <m:t>t</m:t>
                      </m:r>
                    </m:sub>
                  </m:sSub>
                </m:num>
                <m:den>
                  <m:r>
                    <w:rPr>
                      <w:rFonts w:ascii="Cambria Math" w:hAnsi="Cambria Math"/>
                      <w:sz w:val="16"/>
                      <w:szCs w:val="28"/>
                    </w:rPr>
                    <m:t>I</m:t>
                  </m:r>
                </m:den>
              </m:f>
            </m:oMath>
            <w:r w:rsidRPr="00AF299F">
              <w:rPr>
                <w:sz w:val="16"/>
                <w:szCs w:val="28"/>
              </w:rPr>
              <w:t xml:space="preserve">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3,4%</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1.4.3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0,109</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0,106</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0,103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0,102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0,100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0,096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0,092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0,088</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0,085</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0,080</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0,076</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0,073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0,069</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0,065</w:t>
            </w: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PI </w:t>
            </w:r>
            <w:r w:rsidRPr="00AF299F">
              <w:rPr>
                <w:noProof/>
                <w:sz w:val="16"/>
                <w:szCs w:val="16"/>
                <w:lang w:eastAsia="en-US"/>
              </w:rPr>
              <w:t xml:space="preserve">при </w:t>
            </w:r>
            <w:r w:rsidRPr="00AF299F">
              <w:rPr>
                <w:sz w:val="16"/>
                <w:szCs w:val="16"/>
                <w:lang w:eastAsia="en-US"/>
              </w:rPr>
              <w:t>надбавке к тарифу 0</w:t>
            </w:r>
            <w:r w:rsidRPr="00AF299F">
              <w:rPr>
                <w:sz w:val="16"/>
                <w:szCs w:val="28"/>
              </w:rPr>
              <w:t>,68%</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1.5.1</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0,799</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PI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2,1%</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1.5.2</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1,031</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r>
      <w:tr w:rsidR="00AF299F" w:rsidRPr="00AF299F" w:rsidTr="00987994">
        <w:trPr>
          <w:trHeight w:val="57"/>
        </w:trPr>
        <w:tc>
          <w:tcPr>
            <w:tcW w:w="1235"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 xml:space="preserve">PI </w:t>
            </w:r>
            <w:r w:rsidRPr="00AF299F">
              <w:rPr>
                <w:noProof/>
                <w:sz w:val="16"/>
                <w:szCs w:val="16"/>
                <w:lang w:eastAsia="en-US"/>
              </w:rPr>
              <w:t xml:space="preserve">при </w:t>
            </w:r>
            <w:r w:rsidRPr="00AF299F">
              <w:rPr>
                <w:sz w:val="16"/>
                <w:szCs w:val="16"/>
                <w:lang w:eastAsia="en-US"/>
              </w:rPr>
              <w:t xml:space="preserve">надбавке к тарифу </w:t>
            </w:r>
            <w:r w:rsidRPr="00AF299F">
              <w:rPr>
                <w:sz w:val="16"/>
                <w:szCs w:val="28"/>
              </w:rPr>
              <w:t>3,4%</w:t>
            </w:r>
          </w:p>
        </w:tc>
        <w:tc>
          <w:tcPr>
            <w:tcW w:w="227" w:type="pct"/>
          </w:tcPr>
          <w:p w:rsidR="00AF299F" w:rsidRPr="00AF299F" w:rsidRDefault="00AF299F" w:rsidP="00AF299F">
            <w:pPr>
              <w:widowControl w:val="0"/>
              <w:jc w:val="both"/>
              <w:rPr>
                <w:sz w:val="16"/>
                <w:szCs w:val="28"/>
                <w:lang w:eastAsia="en-US"/>
              </w:rPr>
            </w:pPr>
            <w:r w:rsidRPr="00AF299F">
              <w:rPr>
                <w:sz w:val="16"/>
                <w:szCs w:val="28"/>
                <w:lang w:eastAsia="en-US"/>
              </w:rPr>
              <w:t>1.5.3</w:t>
            </w: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r w:rsidRPr="00AF299F">
              <w:rPr>
                <w:sz w:val="16"/>
                <w:szCs w:val="28"/>
                <w:lang w:eastAsia="en-US"/>
              </w:rPr>
              <w:t>1,244</w:t>
            </w: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76"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c>
          <w:tcPr>
            <w:tcW w:w="249" w:type="pct"/>
            <w:shd w:val="clear" w:color="auto" w:fill="auto"/>
            <w:noWrap/>
            <w:vAlign w:val="bottom"/>
            <w:hideMark/>
          </w:tcPr>
          <w:p w:rsidR="00AF299F" w:rsidRPr="00AF299F" w:rsidRDefault="00AF299F" w:rsidP="00AF299F">
            <w:pPr>
              <w:widowControl w:val="0"/>
              <w:jc w:val="center"/>
              <w:rPr>
                <w:sz w:val="16"/>
                <w:szCs w:val="28"/>
                <w:lang w:eastAsia="en-US"/>
              </w:rPr>
            </w:pPr>
          </w:p>
        </w:tc>
      </w:tr>
    </w:tbl>
    <w:p w:rsidR="00AF299F" w:rsidRPr="00AF299F" w:rsidRDefault="00AF299F" w:rsidP="00AF299F">
      <w:pPr>
        <w:widowControl w:val="0"/>
        <w:tabs>
          <w:tab w:val="left" w:pos="6465"/>
        </w:tabs>
        <w:rPr>
          <w:rFonts w:eastAsia="Calibri"/>
          <w:sz w:val="28"/>
          <w:szCs w:val="28"/>
          <w:lang w:eastAsia="en-US"/>
        </w:rPr>
      </w:pPr>
    </w:p>
    <w:p w:rsidR="00AF299F" w:rsidRPr="00AF299F" w:rsidRDefault="00AF299F" w:rsidP="00AF299F">
      <w:pPr>
        <w:widowControl w:val="0"/>
        <w:spacing w:after="200" w:line="360" w:lineRule="auto"/>
        <w:ind w:firstLine="567"/>
        <w:contextualSpacing/>
        <w:jc w:val="both"/>
        <w:rPr>
          <w:rFonts w:eastAsia="Calibri"/>
          <w:sz w:val="28"/>
          <w:szCs w:val="28"/>
          <w:lang w:eastAsia="en-US"/>
        </w:rPr>
      </w:pPr>
      <w:r w:rsidRPr="00AF299F">
        <w:rPr>
          <w:rFonts w:eastAsia="Calibri"/>
          <w:sz w:val="28"/>
          <w:szCs w:val="28"/>
          <w:lang w:eastAsia="en-US"/>
        </w:rPr>
        <w:t xml:space="preserve">Рекомендуется использование вариантов финансирования предполагающих установление инвестиционной надбавки к тарифу в размере 60% и 100% от затрат на реализацию мероприятий, т.к. в этих случаях индекс рентабельности </w:t>
      </w:r>
      <w:r w:rsidRPr="00AF299F">
        <w:rPr>
          <w:rFonts w:eastAsia="Calibri"/>
          <w:sz w:val="28"/>
          <w:szCs w:val="28"/>
          <w:lang w:val="en-US" w:eastAsia="en-US"/>
        </w:rPr>
        <w:t>PI</w:t>
      </w:r>
      <w:r w:rsidRPr="00AF299F">
        <w:rPr>
          <w:rFonts w:eastAsia="Calibri"/>
          <w:sz w:val="28"/>
          <w:szCs w:val="28"/>
          <w:lang w:eastAsia="en-US"/>
        </w:rPr>
        <w:t xml:space="preserve"> (при надбавке к тарифу 2,1%)=1.031&gt;1 и </w:t>
      </w:r>
      <w:r w:rsidRPr="00AF299F">
        <w:rPr>
          <w:rFonts w:eastAsia="Calibri"/>
          <w:sz w:val="28"/>
          <w:szCs w:val="28"/>
          <w:lang w:val="en-US" w:eastAsia="en-US"/>
        </w:rPr>
        <w:t>PI</w:t>
      </w:r>
      <w:r w:rsidRPr="00AF299F">
        <w:rPr>
          <w:rFonts w:eastAsia="Calibri"/>
          <w:sz w:val="28"/>
          <w:szCs w:val="28"/>
          <w:lang w:eastAsia="en-US"/>
        </w:rPr>
        <w:t xml:space="preserve"> (при надбавке к тарифу 3,4%)=1.244&gt;1.</w:t>
      </w:r>
    </w:p>
    <w:p w:rsidR="00AF299F" w:rsidRPr="00AF299F" w:rsidRDefault="00AF299F" w:rsidP="00AF299F">
      <w:pPr>
        <w:widowControl w:val="0"/>
        <w:rPr>
          <w:rFonts w:eastAsia="Calibri"/>
          <w:sz w:val="28"/>
          <w:szCs w:val="28"/>
        </w:rPr>
      </w:pPr>
      <w:r w:rsidRPr="00AF299F">
        <w:rPr>
          <w:rFonts w:eastAsia="Calibri"/>
          <w:sz w:val="28"/>
          <w:szCs w:val="28"/>
          <w:lang w:eastAsia="en-US"/>
        </w:rPr>
        <w:t xml:space="preserve">Таблица 8.21 – Расчёт срока окупаемости для котельной </w:t>
      </w:r>
      <w:r w:rsidRPr="00AF299F">
        <w:rPr>
          <w:rFonts w:eastAsia="Calibri"/>
          <w:sz w:val="28"/>
          <w:szCs w:val="28"/>
        </w:rPr>
        <w:t>«Полярная ГРЭ»</w:t>
      </w:r>
    </w:p>
    <w:p w:rsidR="00AF299F" w:rsidRPr="00AF299F" w:rsidRDefault="00AF299F" w:rsidP="00AF299F">
      <w:pPr>
        <w:widowControl w:val="0"/>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696"/>
        <w:gridCol w:w="862"/>
        <w:gridCol w:w="862"/>
        <w:gridCol w:w="865"/>
        <w:gridCol w:w="862"/>
        <w:gridCol w:w="862"/>
        <w:gridCol w:w="865"/>
        <w:gridCol w:w="862"/>
        <w:gridCol w:w="862"/>
        <w:gridCol w:w="865"/>
        <w:gridCol w:w="862"/>
        <w:gridCol w:w="862"/>
        <w:gridCol w:w="865"/>
        <w:gridCol w:w="862"/>
        <w:gridCol w:w="865"/>
      </w:tblGrid>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0</w:t>
            </w:r>
          </w:p>
        </w:tc>
        <w:tc>
          <w:tcPr>
            <w:tcW w:w="239" w:type="pct"/>
            <w:vAlign w:val="center"/>
          </w:tcPr>
          <w:p w:rsidR="00AF299F" w:rsidRPr="00AF299F" w:rsidRDefault="00AF299F" w:rsidP="00AF299F">
            <w:pPr>
              <w:widowControl w:val="0"/>
              <w:jc w:val="center"/>
              <w:rPr>
                <w:sz w:val="16"/>
                <w:szCs w:val="28"/>
              </w:rPr>
            </w:pPr>
            <w:r w:rsidRPr="00AF299F">
              <w:rPr>
                <w:sz w:val="16"/>
                <w:szCs w:val="28"/>
              </w:rPr>
              <w:t>П. п.</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2015</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2016</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2017</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2018</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2019</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2021</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2022</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2023</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2024</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2025</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2026</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2027</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2028</w:t>
            </w:r>
          </w:p>
        </w:tc>
      </w:tr>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t</w:t>
            </w:r>
          </w:p>
        </w:tc>
        <w:tc>
          <w:tcPr>
            <w:tcW w:w="239" w:type="pct"/>
            <w:vAlign w:val="center"/>
          </w:tcPr>
          <w:p w:rsidR="00AF299F" w:rsidRPr="00AF299F" w:rsidRDefault="00AF299F" w:rsidP="00AF299F">
            <w:pPr>
              <w:widowControl w:val="0"/>
              <w:jc w:val="center"/>
              <w:rPr>
                <w:sz w:val="16"/>
                <w:szCs w:val="28"/>
              </w:rPr>
            </w:pPr>
            <w:r w:rsidRPr="00AF299F">
              <w:rPr>
                <w:sz w:val="16"/>
                <w:szCs w:val="28"/>
              </w:rPr>
              <w:t>1.1</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12</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13</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w:t>
            </w:r>
          </w:p>
        </w:tc>
      </w:tr>
      <w:tr w:rsidR="00AF299F" w:rsidRPr="00AF299F" w:rsidTr="00987994">
        <w:trPr>
          <w:trHeight w:val="57"/>
        </w:trPr>
        <w:tc>
          <w:tcPr>
            <w:tcW w:w="612"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Затраты на реализацию мероприятий</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1.2</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9028,44</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26275,20</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19826,96</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1471,47</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8231,50</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0,00</w:t>
            </w:r>
          </w:p>
        </w:tc>
      </w:tr>
      <w:tr w:rsidR="00AF299F" w:rsidRPr="00AF299F" w:rsidTr="00987994">
        <w:trPr>
          <w:trHeight w:val="57"/>
        </w:trPr>
        <w:tc>
          <w:tcPr>
            <w:tcW w:w="612"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Прибыль от реализации мероприятий</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1.3</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4240,24</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4494,65</w:t>
            </w:r>
          </w:p>
        </w:tc>
        <w:tc>
          <w:tcPr>
            <w:tcW w:w="29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4764,33</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5050,19</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5247,15</w:t>
            </w:r>
          </w:p>
        </w:tc>
        <w:tc>
          <w:tcPr>
            <w:tcW w:w="29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5561,98</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5751,08</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5981,13</w:t>
            </w:r>
          </w:p>
        </w:tc>
        <w:tc>
          <w:tcPr>
            <w:tcW w:w="29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6184,48</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6345,28</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6510,26</w:t>
            </w:r>
          </w:p>
        </w:tc>
        <w:tc>
          <w:tcPr>
            <w:tcW w:w="29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6718,59</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6819,37</w:t>
            </w:r>
          </w:p>
        </w:tc>
        <w:tc>
          <w:tcPr>
            <w:tcW w:w="297"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6867,10</w:t>
            </w:r>
          </w:p>
        </w:tc>
      </w:tr>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Надбавка к тарифу 0,68%</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1.4.1</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677,94</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711,84</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743,87</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812,31</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869,98</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896,95</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925,65</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964,53</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1000,22</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1035,22</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1068,35</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1100,40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1138,92</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1183,33</w:t>
            </w:r>
          </w:p>
        </w:tc>
      </w:tr>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Надбавка к тарифу 2,1%</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1.4.2</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2093,64</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2198,32</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2297,25</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2508,59</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2686,70</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2769,99</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2858,63</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2978,69</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3088,90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3197,02</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3299,32</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3398,30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3517,24</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3654,41</w:t>
            </w:r>
          </w:p>
        </w:tc>
      </w:tr>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Надбавка к тарифу 3,4%</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1.4.3</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3389,70</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3559,19</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3719,35</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4061,53</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4349,90</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4484,75</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4628,26</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4822,64</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5001,08</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5176,12</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5341,76</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5502,01</w:t>
            </w:r>
          </w:p>
        </w:tc>
        <w:tc>
          <w:tcPr>
            <w:tcW w:w="296"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5694,58</w:t>
            </w:r>
          </w:p>
        </w:tc>
        <w:tc>
          <w:tcPr>
            <w:tcW w:w="297" w:type="pct"/>
            <w:shd w:val="clear" w:color="auto" w:fill="auto"/>
            <w:noWrap/>
            <w:vAlign w:val="center"/>
            <w:hideMark/>
          </w:tcPr>
          <w:p w:rsidR="00AF299F" w:rsidRPr="00AF299F" w:rsidRDefault="00AF299F" w:rsidP="00AF299F">
            <w:pPr>
              <w:widowControl w:val="0"/>
              <w:jc w:val="center"/>
              <w:rPr>
                <w:sz w:val="16"/>
                <w:szCs w:val="28"/>
              </w:rPr>
            </w:pPr>
            <w:r w:rsidRPr="00AF299F">
              <w:rPr>
                <w:sz w:val="16"/>
                <w:szCs w:val="28"/>
              </w:rPr>
              <w:t>5916,67</w:t>
            </w:r>
          </w:p>
        </w:tc>
      </w:tr>
      <w:tr w:rsidR="00AF299F" w:rsidRPr="00AF299F" w:rsidTr="00987994">
        <w:trPr>
          <w:trHeight w:val="57"/>
        </w:trPr>
        <w:tc>
          <w:tcPr>
            <w:tcW w:w="612"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0,68%</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1.5.1</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-4110,26</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-25178,98</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-39497,74</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-35106,71</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-37221,09</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-30762,16</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-24085,43</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-17139,77</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-9955,07</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-2574,56</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5004,05</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12823,03</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20781,32</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28831,75</w:t>
            </w:r>
          </w:p>
        </w:tc>
      </w:tr>
      <w:tr w:rsidR="00AF299F" w:rsidRPr="00AF299F" w:rsidTr="00987994">
        <w:trPr>
          <w:trHeight w:val="57"/>
        </w:trPr>
        <w:tc>
          <w:tcPr>
            <w:tcW w:w="612"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2,1 %</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1.5.2</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-2694,57</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-22276,79</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-35042,19</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-28954,87</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-29252,52</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-20920,55</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-12310,84</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-3351,02</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5922,37</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15464,66</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25274,24</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35391,13</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45727,74</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56249,25</w:t>
            </w:r>
          </w:p>
        </w:tc>
      </w:tr>
      <w:tr w:rsidR="00AF299F" w:rsidRPr="00AF299F" w:rsidTr="00987994">
        <w:trPr>
          <w:trHeight w:val="57"/>
        </w:trPr>
        <w:tc>
          <w:tcPr>
            <w:tcW w:w="612" w:type="pct"/>
            <w:shd w:val="clear" w:color="auto" w:fill="auto"/>
            <w:noWrap/>
            <w:vAlign w:val="center"/>
            <w:hideMark/>
          </w:tcPr>
          <w:p w:rsidR="00AF299F" w:rsidRPr="00AF299F" w:rsidRDefault="00AF299F" w:rsidP="00AF299F">
            <w:pPr>
              <w:widowControl w:val="0"/>
              <w:rPr>
                <w:sz w:val="16"/>
                <w:szCs w:val="28"/>
                <w:lang w:eastAsia="en-US"/>
              </w:rPr>
            </w:pPr>
            <w:r w:rsidRPr="00AF299F">
              <w:rPr>
                <w:sz w:val="16"/>
                <w:szCs w:val="28"/>
                <w:lang w:eastAsia="en-US"/>
              </w:rPr>
              <w:t>ИТОГО при надбавке к тарифу 3,4 %</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1.5.3</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-1398,50</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-19619,87</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-30963,15</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-23322,90</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-21957,35</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-11910,63</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-1531,29</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9272,48</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20458,05</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31979,45</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43831,47</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56052,06</w:t>
            </w:r>
          </w:p>
        </w:tc>
        <w:tc>
          <w:tcPr>
            <w:tcW w:w="296"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68566,01</w:t>
            </w:r>
          </w:p>
        </w:tc>
        <w:tc>
          <w:tcPr>
            <w:tcW w:w="297" w:type="pct"/>
            <w:shd w:val="clear" w:color="auto" w:fill="auto"/>
            <w:noWrap/>
            <w:vAlign w:val="center"/>
            <w:hideMark/>
          </w:tcPr>
          <w:p w:rsidR="00AF299F" w:rsidRPr="00AF299F" w:rsidRDefault="00AF299F" w:rsidP="00AF299F">
            <w:pPr>
              <w:widowControl w:val="0"/>
              <w:jc w:val="both"/>
              <w:rPr>
                <w:sz w:val="16"/>
                <w:szCs w:val="28"/>
                <w:lang w:eastAsia="en-US"/>
              </w:rPr>
            </w:pPr>
            <w:r w:rsidRPr="00AF299F">
              <w:rPr>
                <w:sz w:val="16"/>
                <w:szCs w:val="28"/>
                <w:lang w:eastAsia="en-US"/>
              </w:rPr>
              <w:t>81349,78</w:t>
            </w:r>
          </w:p>
        </w:tc>
      </w:tr>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Срок окупаемости при надбавке 0,68%, лет</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1.6.1</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10,34</w:t>
            </w: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r>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Срок окупаемости при надбавке 2,1%, лет</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1.6.2</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8,36</w:t>
            </w: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r>
      <w:tr w:rsidR="00AF299F" w:rsidRPr="00AF299F" w:rsidTr="00987994">
        <w:trPr>
          <w:trHeight w:val="57"/>
        </w:trPr>
        <w:tc>
          <w:tcPr>
            <w:tcW w:w="612" w:type="pct"/>
            <w:shd w:val="clear" w:color="auto" w:fill="auto"/>
            <w:noWrap/>
            <w:vAlign w:val="bottom"/>
            <w:hideMark/>
          </w:tcPr>
          <w:p w:rsidR="00AF299F" w:rsidRPr="00AF299F" w:rsidRDefault="00AF299F" w:rsidP="00AF299F">
            <w:pPr>
              <w:widowControl w:val="0"/>
              <w:jc w:val="both"/>
              <w:rPr>
                <w:sz w:val="16"/>
                <w:szCs w:val="28"/>
              </w:rPr>
            </w:pPr>
            <w:r w:rsidRPr="00AF299F">
              <w:rPr>
                <w:sz w:val="16"/>
                <w:szCs w:val="28"/>
              </w:rPr>
              <w:t>Срок окупаемости при надбавке 3,4%, лет</w:t>
            </w:r>
          </w:p>
        </w:tc>
        <w:tc>
          <w:tcPr>
            <w:tcW w:w="239" w:type="pct"/>
            <w:vAlign w:val="center"/>
          </w:tcPr>
          <w:p w:rsidR="00AF299F" w:rsidRPr="00AF299F" w:rsidRDefault="00AF299F" w:rsidP="00AF299F">
            <w:pPr>
              <w:widowControl w:val="0"/>
              <w:jc w:val="center"/>
              <w:rPr>
                <w:sz w:val="16"/>
                <w:szCs w:val="28"/>
                <w:lang w:eastAsia="en-US"/>
              </w:rPr>
            </w:pPr>
            <w:r w:rsidRPr="00AF299F">
              <w:rPr>
                <w:sz w:val="16"/>
                <w:szCs w:val="28"/>
                <w:lang w:eastAsia="en-US"/>
              </w:rPr>
              <w:t>1.6.3</w:t>
            </w:r>
          </w:p>
        </w:tc>
        <w:tc>
          <w:tcPr>
            <w:tcW w:w="296" w:type="pct"/>
            <w:shd w:val="clear" w:color="auto" w:fill="auto"/>
            <w:noWrap/>
            <w:vAlign w:val="center"/>
            <w:hideMark/>
          </w:tcPr>
          <w:p w:rsidR="00AF299F" w:rsidRPr="00AF299F" w:rsidRDefault="00AF299F" w:rsidP="00AF299F">
            <w:pPr>
              <w:widowControl w:val="0"/>
              <w:jc w:val="center"/>
              <w:rPr>
                <w:sz w:val="16"/>
                <w:szCs w:val="28"/>
                <w:lang w:eastAsia="en-US"/>
              </w:rPr>
            </w:pPr>
            <w:r w:rsidRPr="00AF299F">
              <w:rPr>
                <w:sz w:val="16"/>
                <w:szCs w:val="28"/>
                <w:lang w:eastAsia="en-US"/>
              </w:rPr>
              <w:t>7,14</w:t>
            </w: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c>
          <w:tcPr>
            <w:tcW w:w="296" w:type="pct"/>
            <w:shd w:val="clear" w:color="auto" w:fill="auto"/>
            <w:noWrap/>
            <w:vAlign w:val="center"/>
            <w:hideMark/>
          </w:tcPr>
          <w:p w:rsidR="00AF299F" w:rsidRPr="00AF299F" w:rsidRDefault="00AF299F" w:rsidP="00AF299F">
            <w:pPr>
              <w:widowControl w:val="0"/>
              <w:jc w:val="center"/>
              <w:rPr>
                <w:sz w:val="16"/>
                <w:szCs w:val="28"/>
              </w:rPr>
            </w:pPr>
          </w:p>
        </w:tc>
        <w:tc>
          <w:tcPr>
            <w:tcW w:w="297" w:type="pct"/>
            <w:shd w:val="clear" w:color="auto" w:fill="auto"/>
            <w:noWrap/>
            <w:vAlign w:val="center"/>
            <w:hideMark/>
          </w:tcPr>
          <w:p w:rsidR="00AF299F" w:rsidRPr="00AF299F" w:rsidRDefault="00AF299F" w:rsidP="00AF299F">
            <w:pPr>
              <w:widowControl w:val="0"/>
              <w:jc w:val="center"/>
              <w:rPr>
                <w:sz w:val="16"/>
                <w:szCs w:val="28"/>
              </w:rPr>
            </w:pPr>
          </w:p>
        </w:tc>
      </w:tr>
    </w:tbl>
    <w:p w:rsidR="00AF299F" w:rsidRPr="00AF299F" w:rsidRDefault="00AF299F" w:rsidP="00AF299F">
      <w:pPr>
        <w:widowControl w:val="0"/>
        <w:rPr>
          <w:sz w:val="28"/>
          <w:szCs w:val="28"/>
        </w:rPr>
        <w:sectPr w:rsidR="00AF299F" w:rsidRPr="00AF299F" w:rsidSect="0003377C">
          <w:pgSz w:w="16838" w:h="11906" w:orient="landscape"/>
          <w:pgMar w:top="1701" w:right="1134" w:bottom="851" w:left="1134" w:header="709" w:footer="709" w:gutter="0"/>
          <w:cols w:space="708"/>
          <w:docGrid w:linePitch="360"/>
        </w:sectPr>
      </w:pPr>
    </w:p>
    <w:p w:rsidR="00AF299F" w:rsidRPr="00AF299F" w:rsidRDefault="00AF299F" w:rsidP="00AF299F">
      <w:pPr>
        <w:widowControl w:val="0"/>
        <w:spacing w:before="240" w:after="240"/>
        <w:ind w:firstLine="567"/>
        <w:outlineLvl w:val="1"/>
        <w:rPr>
          <w:sz w:val="28"/>
          <w:szCs w:val="28"/>
          <w:lang w:eastAsia="en-US"/>
        </w:rPr>
      </w:pPr>
      <w:bookmarkStart w:id="67" w:name="_Toc411860223"/>
      <w:bookmarkStart w:id="68" w:name="_Toc411936512"/>
      <w:r w:rsidRPr="00AF299F">
        <w:rPr>
          <w:b/>
          <w:bCs/>
          <w:spacing w:val="1"/>
          <w:sz w:val="28"/>
          <w:szCs w:val="28"/>
          <w:lang w:eastAsia="en-US"/>
        </w:rPr>
        <w:lastRenderedPageBreak/>
        <w:t>8</w:t>
      </w:r>
      <w:r w:rsidRPr="00AF299F">
        <w:rPr>
          <w:b/>
          <w:bCs/>
          <w:spacing w:val="-3"/>
          <w:sz w:val="28"/>
          <w:szCs w:val="28"/>
          <w:lang w:eastAsia="en-US"/>
        </w:rPr>
        <w:t>.</w:t>
      </w:r>
      <w:r w:rsidRPr="00AF299F">
        <w:rPr>
          <w:b/>
          <w:bCs/>
          <w:sz w:val="28"/>
          <w:szCs w:val="28"/>
          <w:lang w:eastAsia="en-US"/>
        </w:rPr>
        <w:t>3</w:t>
      </w:r>
      <w:r w:rsidRPr="00AF299F">
        <w:rPr>
          <w:b/>
          <w:bCs/>
          <w:spacing w:val="2"/>
          <w:sz w:val="28"/>
          <w:szCs w:val="28"/>
          <w:lang w:eastAsia="en-US"/>
        </w:rPr>
        <w:t xml:space="preserve"> </w:t>
      </w:r>
      <w:r w:rsidRPr="00AF299F">
        <w:rPr>
          <w:b/>
          <w:bCs/>
          <w:spacing w:val="-1"/>
          <w:sz w:val="28"/>
          <w:szCs w:val="28"/>
          <w:lang w:eastAsia="en-US"/>
        </w:rPr>
        <w:t>Р</w:t>
      </w:r>
      <w:r w:rsidRPr="00AF299F">
        <w:rPr>
          <w:b/>
          <w:bCs/>
          <w:spacing w:val="1"/>
          <w:sz w:val="28"/>
          <w:szCs w:val="28"/>
          <w:lang w:eastAsia="en-US"/>
        </w:rPr>
        <w:t>а</w:t>
      </w:r>
      <w:r w:rsidRPr="00AF299F">
        <w:rPr>
          <w:b/>
          <w:bCs/>
          <w:sz w:val="28"/>
          <w:szCs w:val="28"/>
          <w:lang w:eastAsia="en-US"/>
        </w:rPr>
        <w:t>с</w:t>
      </w:r>
      <w:r w:rsidRPr="00AF299F">
        <w:rPr>
          <w:b/>
          <w:bCs/>
          <w:spacing w:val="-2"/>
          <w:sz w:val="28"/>
          <w:szCs w:val="28"/>
          <w:lang w:eastAsia="en-US"/>
        </w:rPr>
        <w:t>ч</w:t>
      </w:r>
      <w:r w:rsidRPr="00AF299F">
        <w:rPr>
          <w:b/>
          <w:bCs/>
          <w:sz w:val="28"/>
          <w:szCs w:val="28"/>
          <w:lang w:eastAsia="en-US"/>
        </w:rPr>
        <w:t>е</w:t>
      </w:r>
      <w:r w:rsidRPr="00AF299F">
        <w:rPr>
          <w:b/>
          <w:bCs/>
          <w:spacing w:val="1"/>
          <w:sz w:val="28"/>
          <w:szCs w:val="28"/>
          <w:lang w:eastAsia="en-US"/>
        </w:rPr>
        <w:t>т</w:t>
      </w:r>
      <w:r w:rsidRPr="00AF299F">
        <w:rPr>
          <w:b/>
          <w:bCs/>
          <w:sz w:val="28"/>
          <w:szCs w:val="28"/>
          <w:lang w:eastAsia="en-US"/>
        </w:rPr>
        <w:t xml:space="preserve">ы </w:t>
      </w:r>
      <w:r w:rsidRPr="00AF299F">
        <w:rPr>
          <w:b/>
          <w:bCs/>
          <w:spacing w:val="-1"/>
          <w:sz w:val="28"/>
          <w:szCs w:val="28"/>
          <w:lang w:eastAsia="en-US"/>
        </w:rPr>
        <w:t>ц</w:t>
      </w:r>
      <w:r w:rsidRPr="00AF299F">
        <w:rPr>
          <w:b/>
          <w:bCs/>
          <w:sz w:val="28"/>
          <w:szCs w:val="28"/>
          <w:lang w:eastAsia="en-US"/>
        </w:rPr>
        <w:t>е</w:t>
      </w:r>
      <w:r w:rsidRPr="00AF299F">
        <w:rPr>
          <w:b/>
          <w:bCs/>
          <w:spacing w:val="-3"/>
          <w:sz w:val="28"/>
          <w:szCs w:val="28"/>
          <w:lang w:eastAsia="en-US"/>
        </w:rPr>
        <w:t>н</w:t>
      </w:r>
      <w:r w:rsidRPr="00AF299F">
        <w:rPr>
          <w:b/>
          <w:bCs/>
          <w:spacing w:val="1"/>
          <w:sz w:val="28"/>
          <w:szCs w:val="28"/>
          <w:lang w:eastAsia="en-US"/>
        </w:rPr>
        <w:t>о</w:t>
      </w:r>
      <w:r w:rsidRPr="00AF299F">
        <w:rPr>
          <w:b/>
          <w:bCs/>
          <w:spacing w:val="-3"/>
          <w:sz w:val="28"/>
          <w:szCs w:val="28"/>
          <w:lang w:eastAsia="en-US"/>
        </w:rPr>
        <w:t>в</w:t>
      </w:r>
      <w:r w:rsidRPr="00AF299F">
        <w:rPr>
          <w:b/>
          <w:bCs/>
          <w:spacing w:val="-1"/>
          <w:sz w:val="28"/>
          <w:szCs w:val="28"/>
          <w:lang w:eastAsia="en-US"/>
        </w:rPr>
        <w:t>ы</w:t>
      </w:r>
      <w:r w:rsidRPr="00AF299F">
        <w:rPr>
          <w:b/>
          <w:bCs/>
          <w:sz w:val="28"/>
          <w:szCs w:val="28"/>
          <w:lang w:eastAsia="en-US"/>
        </w:rPr>
        <w:t>х</w:t>
      </w:r>
      <w:r w:rsidRPr="00AF299F">
        <w:rPr>
          <w:b/>
          <w:bCs/>
          <w:spacing w:val="1"/>
          <w:sz w:val="28"/>
          <w:szCs w:val="28"/>
          <w:lang w:eastAsia="en-US"/>
        </w:rPr>
        <w:t xml:space="preserve"> </w:t>
      </w:r>
      <w:r w:rsidRPr="00AF299F">
        <w:rPr>
          <w:b/>
          <w:bCs/>
          <w:spacing w:val="-1"/>
          <w:sz w:val="28"/>
          <w:szCs w:val="28"/>
          <w:lang w:eastAsia="en-US"/>
        </w:rPr>
        <w:t>п</w:t>
      </w:r>
      <w:r w:rsidRPr="00AF299F">
        <w:rPr>
          <w:b/>
          <w:bCs/>
          <w:spacing w:val="1"/>
          <w:sz w:val="28"/>
          <w:szCs w:val="28"/>
          <w:lang w:eastAsia="en-US"/>
        </w:rPr>
        <w:t>о</w:t>
      </w:r>
      <w:r w:rsidRPr="00AF299F">
        <w:rPr>
          <w:b/>
          <w:bCs/>
          <w:spacing w:val="-2"/>
          <w:sz w:val="28"/>
          <w:szCs w:val="28"/>
          <w:lang w:eastAsia="en-US"/>
        </w:rPr>
        <w:t>с</w:t>
      </w:r>
      <w:r w:rsidRPr="00AF299F">
        <w:rPr>
          <w:b/>
          <w:bCs/>
          <w:spacing w:val="1"/>
          <w:sz w:val="28"/>
          <w:szCs w:val="28"/>
          <w:lang w:eastAsia="en-US"/>
        </w:rPr>
        <w:t>л</w:t>
      </w:r>
      <w:r w:rsidRPr="00AF299F">
        <w:rPr>
          <w:b/>
          <w:bCs/>
          <w:sz w:val="28"/>
          <w:szCs w:val="28"/>
          <w:lang w:eastAsia="en-US"/>
        </w:rPr>
        <w:t>ед</w:t>
      </w:r>
      <w:r w:rsidRPr="00AF299F">
        <w:rPr>
          <w:b/>
          <w:bCs/>
          <w:spacing w:val="-3"/>
          <w:sz w:val="28"/>
          <w:szCs w:val="28"/>
          <w:lang w:eastAsia="en-US"/>
        </w:rPr>
        <w:t>с</w:t>
      </w:r>
      <w:r w:rsidRPr="00AF299F">
        <w:rPr>
          <w:b/>
          <w:bCs/>
          <w:spacing w:val="1"/>
          <w:sz w:val="28"/>
          <w:szCs w:val="28"/>
          <w:lang w:eastAsia="en-US"/>
        </w:rPr>
        <w:t>т</w:t>
      </w:r>
      <w:r w:rsidRPr="00AF299F">
        <w:rPr>
          <w:b/>
          <w:bCs/>
          <w:sz w:val="28"/>
          <w:szCs w:val="28"/>
          <w:lang w:eastAsia="en-US"/>
        </w:rPr>
        <w:t>в</w:t>
      </w:r>
      <w:r w:rsidRPr="00AF299F">
        <w:rPr>
          <w:b/>
          <w:bCs/>
          <w:spacing w:val="-1"/>
          <w:sz w:val="28"/>
          <w:szCs w:val="28"/>
          <w:lang w:eastAsia="en-US"/>
        </w:rPr>
        <w:t>и</w:t>
      </w:r>
      <w:r w:rsidRPr="00AF299F">
        <w:rPr>
          <w:b/>
          <w:bCs/>
          <w:sz w:val="28"/>
          <w:szCs w:val="28"/>
          <w:lang w:eastAsia="en-US"/>
        </w:rPr>
        <w:t xml:space="preserve">й </w:t>
      </w:r>
      <w:r w:rsidRPr="00AF299F">
        <w:rPr>
          <w:b/>
          <w:bCs/>
          <w:spacing w:val="-1"/>
          <w:sz w:val="28"/>
          <w:szCs w:val="28"/>
          <w:lang w:eastAsia="en-US"/>
        </w:rPr>
        <w:t>дл</w:t>
      </w:r>
      <w:r w:rsidRPr="00AF299F">
        <w:rPr>
          <w:b/>
          <w:bCs/>
          <w:sz w:val="28"/>
          <w:szCs w:val="28"/>
          <w:lang w:eastAsia="en-US"/>
        </w:rPr>
        <w:t>я</w:t>
      </w:r>
      <w:r w:rsidRPr="00AF299F">
        <w:rPr>
          <w:b/>
          <w:bCs/>
          <w:spacing w:val="-1"/>
          <w:sz w:val="28"/>
          <w:szCs w:val="28"/>
          <w:lang w:eastAsia="en-US"/>
        </w:rPr>
        <w:t xml:space="preserve"> п</w:t>
      </w:r>
      <w:r w:rsidRPr="00AF299F">
        <w:rPr>
          <w:b/>
          <w:bCs/>
          <w:spacing w:val="1"/>
          <w:sz w:val="28"/>
          <w:szCs w:val="28"/>
          <w:lang w:eastAsia="en-US"/>
        </w:rPr>
        <w:t>от</w:t>
      </w:r>
      <w:r w:rsidRPr="00AF299F">
        <w:rPr>
          <w:b/>
          <w:bCs/>
          <w:sz w:val="28"/>
          <w:szCs w:val="28"/>
          <w:lang w:eastAsia="en-US"/>
        </w:rPr>
        <w:t>р</w:t>
      </w:r>
      <w:r w:rsidRPr="00AF299F">
        <w:rPr>
          <w:b/>
          <w:bCs/>
          <w:spacing w:val="-3"/>
          <w:sz w:val="28"/>
          <w:szCs w:val="28"/>
          <w:lang w:eastAsia="en-US"/>
        </w:rPr>
        <w:t>е</w:t>
      </w:r>
      <w:r w:rsidRPr="00AF299F">
        <w:rPr>
          <w:b/>
          <w:bCs/>
          <w:spacing w:val="1"/>
          <w:sz w:val="28"/>
          <w:szCs w:val="28"/>
          <w:lang w:eastAsia="en-US"/>
        </w:rPr>
        <w:t>б</w:t>
      </w:r>
      <w:r w:rsidRPr="00AF299F">
        <w:rPr>
          <w:b/>
          <w:bCs/>
          <w:spacing w:val="-1"/>
          <w:sz w:val="28"/>
          <w:szCs w:val="28"/>
          <w:lang w:eastAsia="en-US"/>
        </w:rPr>
        <w:t>и</w:t>
      </w:r>
      <w:r w:rsidRPr="00AF299F">
        <w:rPr>
          <w:b/>
          <w:bCs/>
          <w:spacing w:val="1"/>
          <w:sz w:val="28"/>
          <w:szCs w:val="28"/>
          <w:lang w:eastAsia="en-US"/>
        </w:rPr>
        <w:t>т</w:t>
      </w:r>
      <w:r w:rsidRPr="00AF299F">
        <w:rPr>
          <w:b/>
          <w:bCs/>
          <w:spacing w:val="-2"/>
          <w:sz w:val="28"/>
          <w:szCs w:val="28"/>
          <w:lang w:eastAsia="en-US"/>
        </w:rPr>
        <w:t>е</w:t>
      </w:r>
      <w:r w:rsidRPr="00AF299F">
        <w:rPr>
          <w:b/>
          <w:bCs/>
          <w:spacing w:val="1"/>
          <w:sz w:val="28"/>
          <w:szCs w:val="28"/>
          <w:lang w:eastAsia="en-US"/>
        </w:rPr>
        <w:t>л</w:t>
      </w:r>
      <w:r w:rsidRPr="00AF299F">
        <w:rPr>
          <w:b/>
          <w:bCs/>
          <w:sz w:val="28"/>
          <w:szCs w:val="28"/>
          <w:lang w:eastAsia="en-US"/>
        </w:rPr>
        <w:t>ей</w:t>
      </w:r>
      <w:bookmarkEnd w:id="67"/>
      <w:bookmarkEnd w:id="68"/>
    </w:p>
    <w:p w:rsidR="00AF299F" w:rsidRPr="00AF299F" w:rsidRDefault="00AF299F" w:rsidP="00AF299F">
      <w:pPr>
        <w:widowControl w:val="0"/>
        <w:ind w:firstLine="567"/>
        <w:jc w:val="both"/>
        <w:rPr>
          <w:sz w:val="28"/>
          <w:szCs w:val="28"/>
          <w:lang w:eastAsia="en-US"/>
        </w:rPr>
      </w:pPr>
      <w:r w:rsidRPr="00AF299F">
        <w:rPr>
          <w:spacing w:val="-1"/>
          <w:sz w:val="28"/>
          <w:szCs w:val="28"/>
          <w:lang w:eastAsia="en-US"/>
        </w:rPr>
        <w:t>И</w:t>
      </w:r>
      <w:r w:rsidRPr="00AF299F">
        <w:rPr>
          <w:sz w:val="28"/>
          <w:szCs w:val="28"/>
          <w:lang w:eastAsia="en-US"/>
        </w:rPr>
        <w:t>ст</w:t>
      </w:r>
      <w:r w:rsidRPr="00AF299F">
        <w:rPr>
          <w:spacing w:val="1"/>
          <w:sz w:val="28"/>
          <w:szCs w:val="28"/>
          <w:lang w:eastAsia="en-US"/>
        </w:rPr>
        <w:t>о</w:t>
      </w:r>
      <w:r w:rsidRPr="00AF299F">
        <w:rPr>
          <w:spacing w:val="-2"/>
          <w:sz w:val="28"/>
          <w:szCs w:val="28"/>
          <w:lang w:eastAsia="en-US"/>
        </w:rPr>
        <w:t>ч</w:t>
      </w:r>
      <w:r w:rsidRPr="00AF299F">
        <w:rPr>
          <w:spacing w:val="1"/>
          <w:sz w:val="28"/>
          <w:szCs w:val="28"/>
          <w:lang w:eastAsia="en-US"/>
        </w:rPr>
        <w:t>ни</w:t>
      </w:r>
      <w:r w:rsidRPr="00AF299F">
        <w:rPr>
          <w:spacing w:val="-2"/>
          <w:sz w:val="28"/>
          <w:szCs w:val="28"/>
          <w:lang w:eastAsia="en-US"/>
        </w:rPr>
        <w:t>к</w:t>
      </w:r>
      <w:r w:rsidRPr="00AF299F">
        <w:rPr>
          <w:sz w:val="28"/>
          <w:szCs w:val="28"/>
          <w:lang w:eastAsia="en-US"/>
        </w:rPr>
        <w:t>и</w:t>
      </w:r>
      <w:r w:rsidRPr="00AF299F">
        <w:rPr>
          <w:spacing w:val="2"/>
          <w:sz w:val="28"/>
          <w:szCs w:val="28"/>
          <w:lang w:eastAsia="en-US"/>
        </w:rPr>
        <w:t xml:space="preserve"> </w:t>
      </w:r>
      <w:r w:rsidRPr="00AF299F">
        <w:rPr>
          <w:spacing w:val="-2"/>
          <w:sz w:val="28"/>
          <w:szCs w:val="28"/>
          <w:lang w:eastAsia="en-US"/>
        </w:rPr>
        <w:t>ф</w:t>
      </w:r>
      <w:r w:rsidRPr="00AF299F">
        <w:rPr>
          <w:spacing w:val="1"/>
          <w:sz w:val="28"/>
          <w:szCs w:val="28"/>
          <w:lang w:eastAsia="en-US"/>
        </w:rPr>
        <w:t>ин</w:t>
      </w:r>
      <w:r w:rsidRPr="00AF299F">
        <w:rPr>
          <w:spacing w:val="-2"/>
          <w:sz w:val="28"/>
          <w:szCs w:val="28"/>
          <w:lang w:eastAsia="en-US"/>
        </w:rPr>
        <w:t>а</w:t>
      </w:r>
      <w:r w:rsidRPr="00AF299F">
        <w:rPr>
          <w:spacing w:val="1"/>
          <w:sz w:val="28"/>
          <w:szCs w:val="28"/>
          <w:lang w:eastAsia="en-US"/>
        </w:rPr>
        <w:t>н</w:t>
      </w:r>
      <w:r w:rsidRPr="00AF299F">
        <w:rPr>
          <w:spacing w:val="-2"/>
          <w:sz w:val="28"/>
          <w:szCs w:val="28"/>
          <w:lang w:eastAsia="en-US"/>
        </w:rPr>
        <w:t>с</w:t>
      </w:r>
      <w:r w:rsidRPr="00AF299F">
        <w:rPr>
          <w:spacing w:val="1"/>
          <w:sz w:val="28"/>
          <w:szCs w:val="28"/>
          <w:lang w:eastAsia="en-US"/>
        </w:rPr>
        <w:t>и</w:t>
      </w:r>
      <w:r w:rsidRPr="00AF299F">
        <w:rPr>
          <w:spacing w:val="-1"/>
          <w:sz w:val="28"/>
          <w:szCs w:val="28"/>
          <w:lang w:eastAsia="en-US"/>
        </w:rPr>
        <w:t>р</w:t>
      </w:r>
      <w:r w:rsidRPr="00AF299F">
        <w:rPr>
          <w:spacing w:val="1"/>
          <w:sz w:val="28"/>
          <w:szCs w:val="28"/>
          <w:lang w:eastAsia="en-US"/>
        </w:rPr>
        <w:t>о</w:t>
      </w:r>
      <w:r w:rsidRPr="00AF299F">
        <w:rPr>
          <w:sz w:val="28"/>
          <w:szCs w:val="28"/>
          <w:lang w:eastAsia="en-US"/>
        </w:rPr>
        <w:t>в</w:t>
      </w:r>
      <w:r w:rsidRPr="00AF299F">
        <w:rPr>
          <w:spacing w:val="-3"/>
          <w:sz w:val="28"/>
          <w:szCs w:val="28"/>
          <w:lang w:eastAsia="en-US"/>
        </w:rPr>
        <w:t>а</w:t>
      </w:r>
      <w:r w:rsidRPr="00AF299F">
        <w:rPr>
          <w:spacing w:val="1"/>
          <w:sz w:val="28"/>
          <w:szCs w:val="28"/>
          <w:lang w:eastAsia="en-US"/>
        </w:rPr>
        <w:t>ни</w:t>
      </w:r>
      <w:r w:rsidRPr="00AF299F">
        <w:rPr>
          <w:sz w:val="28"/>
          <w:szCs w:val="28"/>
          <w:lang w:eastAsia="en-US"/>
        </w:rPr>
        <w:t xml:space="preserve">я </w:t>
      </w:r>
      <w:r w:rsidRPr="00AF299F">
        <w:rPr>
          <w:spacing w:val="1"/>
          <w:sz w:val="28"/>
          <w:szCs w:val="28"/>
          <w:lang w:eastAsia="en-US"/>
        </w:rPr>
        <w:t>н</w:t>
      </w:r>
      <w:r w:rsidRPr="00AF299F">
        <w:rPr>
          <w:sz w:val="28"/>
          <w:szCs w:val="28"/>
          <w:lang w:eastAsia="en-US"/>
        </w:rPr>
        <w:t>е</w:t>
      </w:r>
      <w:r w:rsidRPr="00AF299F">
        <w:rPr>
          <w:spacing w:val="2"/>
          <w:sz w:val="28"/>
          <w:szCs w:val="28"/>
          <w:lang w:eastAsia="en-US"/>
        </w:rPr>
        <w:t xml:space="preserve"> </w:t>
      </w:r>
      <w:r w:rsidRPr="00AF299F">
        <w:rPr>
          <w:spacing w:val="-1"/>
          <w:sz w:val="28"/>
          <w:szCs w:val="28"/>
          <w:lang w:eastAsia="en-US"/>
        </w:rPr>
        <w:t>о</w:t>
      </w:r>
      <w:r w:rsidRPr="00AF299F">
        <w:rPr>
          <w:spacing w:val="1"/>
          <w:sz w:val="28"/>
          <w:szCs w:val="28"/>
          <w:lang w:eastAsia="en-US"/>
        </w:rPr>
        <w:t>п</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z w:val="28"/>
          <w:szCs w:val="28"/>
          <w:lang w:eastAsia="en-US"/>
        </w:rPr>
        <w:t>еле</w:t>
      </w:r>
      <w:r w:rsidRPr="00AF299F">
        <w:rPr>
          <w:spacing w:val="-2"/>
          <w:sz w:val="28"/>
          <w:szCs w:val="28"/>
          <w:lang w:eastAsia="en-US"/>
        </w:rPr>
        <w:t>н</w:t>
      </w:r>
      <w:r w:rsidRPr="00AF299F">
        <w:rPr>
          <w:spacing w:val="1"/>
          <w:sz w:val="28"/>
          <w:szCs w:val="28"/>
          <w:lang w:eastAsia="en-US"/>
        </w:rPr>
        <w:t>ы</w:t>
      </w:r>
      <w:r w:rsidRPr="00AF299F">
        <w:rPr>
          <w:sz w:val="28"/>
          <w:szCs w:val="28"/>
          <w:lang w:eastAsia="en-US"/>
        </w:rPr>
        <w:t>.</w:t>
      </w:r>
      <w:r w:rsidRPr="00AF299F">
        <w:rPr>
          <w:spacing w:val="1"/>
          <w:sz w:val="28"/>
          <w:szCs w:val="28"/>
          <w:lang w:eastAsia="en-US"/>
        </w:rPr>
        <w:t xml:space="preserve"> </w:t>
      </w:r>
      <w:r w:rsidRPr="00AF299F">
        <w:rPr>
          <w:sz w:val="28"/>
          <w:szCs w:val="28"/>
          <w:lang w:eastAsia="en-US"/>
        </w:rPr>
        <w:t>В</w:t>
      </w:r>
      <w:r w:rsidRPr="00AF299F">
        <w:rPr>
          <w:spacing w:val="1"/>
          <w:sz w:val="28"/>
          <w:szCs w:val="28"/>
          <w:lang w:eastAsia="en-US"/>
        </w:rPr>
        <w:t xml:space="preserve"> </w:t>
      </w:r>
      <w:r w:rsidRPr="00AF299F">
        <w:rPr>
          <w:spacing w:val="-4"/>
          <w:sz w:val="28"/>
          <w:szCs w:val="28"/>
          <w:lang w:eastAsia="en-US"/>
        </w:rPr>
        <w:t>у</w:t>
      </w:r>
      <w:r w:rsidRPr="00AF299F">
        <w:rPr>
          <w:sz w:val="28"/>
          <w:szCs w:val="28"/>
          <w:lang w:eastAsia="en-US"/>
        </w:rPr>
        <w:t>слови</w:t>
      </w:r>
      <w:r w:rsidRPr="00AF299F">
        <w:rPr>
          <w:spacing w:val="1"/>
          <w:sz w:val="28"/>
          <w:szCs w:val="28"/>
          <w:lang w:eastAsia="en-US"/>
        </w:rPr>
        <w:t>я</w:t>
      </w:r>
      <w:r w:rsidRPr="00AF299F">
        <w:rPr>
          <w:sz w:val="28"/>
          <w:szCs w:val="28"/>
          <w:lang w:eastAsia="en-US"/>
        </w:rPr>
        <w:t>х</w:t>
      </w:r>
      <w:r w:rsidRPr="00AF299F">
        <w:rPr>
          <w:spacing w:val="2"/>
          <w:sz w:val="28"/>
          <w:szCs w:val="28"/>
          <w:lang w:eastAsia="en-US"/>
        </w:rPr>
        <w:t xml:space="preserve"> </w:t>
      </w:r>
      <w:r w:rsidRPr="00AF299F">
        <w:rPr>
          <w:spacing w:val="1"/>
          <w:sz w:val="28"/>
          <w:szCs w:val="28"/>
          <w:lang w:eastAsia="en-US"/>
        </w:rPr>
        <w:t>н</w:t>
      </w:r>
      <w:r w:rsidRPr="00AF299F">
        <w:rPr>
          <w:spacing w:val="-2"/>
          <w:sz w:val="28"/>
          <w:szCs w:val="28"/>
          <w:lang w:eastAsia="en-US"/>
        </w:rPr>
        <w:t>е</w:t>
      </w:r>
      <w:r w:rsidRPr="00AF299F">
        <w:rPr>
          <w:spacing w:val="1"/>
          <w:sz w:val="28"/>
          <w:szCs w:val="28"/>
          <w:lang w:eastAsia="en-US"/>
        </w:rPr>
        <w:t>д</w:t>
      </w:r>
      <w:r w:rsidRPr="00AF299F">
        <w:rPr>
          <w:spacing w:val="-1"/>
          <w:sz w:val="28"/>
          <w:szCs w:val="28"/>
          <w:lang w:eastAsia="en-US"/>
        </w:rPr>
        <w:t>о</w:t>
      </w:r>
      <w:r w:rsidRPr="00AF299F">
        <w:rPr>
          <w:sz w:val="28"/>
          <w:szCs w:val="28"/>
          <w:lang w:eastAsia="en-US"/>
        </w:rPr>
        <w:t>стат</w:t>
      </w:r>
      <w:r w:rsidRPr="00AF299F">
        <w:rPr>
          <w:spacing w:val="-3"/>
          <w:sz w:val="28"/>
          <w:szCs w:val="28"/>
          <w:lang w:eastAsia="en-US"/>
        </w:rPr>
        <w:t>к</w:t>
      </w:r>
      <w:r w:rsidRPr="00AF299F">
        <w:rPr>
          <w:sz w:val="28"/>
          <w:szCs w:val="28"/>
          <w:lang w:eastAsia="en-US"/>
        </w:rPr>
        <w:t>а с</w:t>
      </w:r>
      <w:r w:rsidRPr="00AF299F">
        <w:rPr>
          <w:spacing w:val="-1"/>
          <w:sz w:val="28"/>
          <w:szCs w:val="28"/>
          <w:lang w:eastAsia="en-US"/>
        </w:rPr>
        <w:t>о</w:t>
      </w:r>
      <w:r w:rsidRPr="00AF299F">
        <w:rPr>
          <w:spacing w:val="1"/>
          <w:sz w:val="28"/>
          <w:szCs w:val="28"/>
          <w:lang w:eastAsia="en-US"/>
        </w:rPr>
        <w:t>б</w:t>
      </w:r>
      <w:r w:rsidRPr="00AF299F">
        <w:rPr>
          <w:sz w:val="28"/>
          <w:szCs w:val="28"/>
          <w:lang w:eastAsia="en-US"/>
        </w:rPr>
        <w:t>стве</w:t>
      </w:r>
      <w:r w:rsidRPr="00AF299F">
        <w:rPr>
          <w:spacing w:val="-2"/>
          <w:sz w:val="28"/>
          <w:szCs w:val="28"/>
          <w:lang w:eastAsia="en-US"/>
        </w:rPr>
        <w:t>н</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1"/>
          <w:sz w:val="28"/>
          <w:szCs w:val="28"/>
          <w:lang w:eastAsia="en-US"/>
        </w:rPr>
        <w:t xml:space="preserve"> </w:t>
      </w:r>
      <w:r w:rsidRPr="00AF299F">
        <w:rPr>
          <w:spacing w:val="-2"/>
          <w:sz w:val="28"/>
          <w:szCs w:val="28"/>
          <w:lang w:eastAsia="en-US"/>
        </w:rPr>
        <w:t>с</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z w:val="28"/>
          <w:szCs w:val="28"/>
          <w:lang w:eastAsia="en-US"/>
        </w:rPr>
        <w:t>с</w:t>
      </w:r>
      <w:r w:rsidRPr="00AF299F">
        <w:rPr>
          <w:spacing w:val="-3"/>
          <w:sz w:val="28"/>
          <w:szCs w:val="28"/>
          <w:lang w:eastAsia="en-US"/>
        </w:rPr>
        <w:t>т</w:t>
      </w:r>
      <w:r w:rsidRPr="00AF299F">
        <w:rPr>
          <w:sz w:val="28"/>
          <w:szCs w:val="28"/>
          <w:lang w:eastAsia="en-US"/>
        </w:rPr>
        <w:t xml:space="preserve">в </w:t>
      </w:r>
      <w:r w:rsidRPr="00AF299F">
        <w:rPr>
          <w:spacing w:val="1"/>
          <w:sz w:val="28"/>
          <w:szCs w:val="28"/>
          <w:lang w:eastAsia="en-US"/>
        </w:rPr>
        <w:t>ор</w:t>
      </w:r>
      <w:r w:rsidRPr="00AF299F">
        <w:rPr>
          <w:sz w:val="28"/>
          <w:szCs w:val="28"/>
          <w:lang w:eastAsia="en-US"/>
        </w:rPr>
        <w:t>г</w:t>
      </w:r>
      <w:r w:rsidRPr="00AF299F">
        <w:rPr>
          <w:spacing w:val="-2"/>
          <w:sz w:val="28"/>
          <w:szCs w:val="28"/>
          <w:lang w:eastAsia="en-US"/>
        </w:rPr>
        <w:t>а</w:t>
      </w:r>
      <w:r w:rsidRPr="00AF299F">
        <w:rPr>
          <w:spacing w:val="1"/>
          <w:sz w:val="28"/>
          <w:szCs w:val="28"/>
          <w:lang w:eastAsia="en-US"/>
        </w:rPr>
        <w:t>ни</w:t>
      </w:r>
      <w:r w:rsidRPr="00AF299F">
        <w:rPr>
          <w:spacing w:val="4"/>
          <w:sz w:val="28"/>
          <w:szCs w:val="28"/>
          <w:lang w:eastAsia="en-US"/>
        </w:rPr>
        <w:t>з</w:t>
      </w:r>
      <w:r w:rsidRPr="00AF299F">
        <w:rPr>
          <w:spacing w:val="-2"/>
          <w:sz w:val="28"/>
          <w:szCs w:val="28"/>
          <w:lang w:eastAsia="en-US"/>
        </w:rPr>
        <w:t>а</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й</w:t>
      </w:r>
      <w:r w:rsidRPr="00AF299F">
        <w:rPr>
          <w:spacing w:val="1"/>
          <w:sz w:val="28"/>
          <w:szCs w:val="28"/>
          <w:lang w:eastAsia="en-US"/>
        </w:rPr>
        <w:t xml:space="preserve"> </w:t>
      </w:r>
      <w:r w:rsidRPr="00AF299F">
        <w:rPr>
          <w:spacing w:val="-2"/>
          <w:sz w:val="28"/>
          <w:szCs w:val="28"/>
          <w:lang w:eastAsia="en-US"/>
        </w:rPr>
        <w:t>к</w:t>
      </w:r>
      <w:r w:rsidRPr="00AF299F">
        <w:rPr>
          <w:spacing w:val="1"/>
          <w:sz w:val="28"/>
          <w:szCs w:val="28"/>
          <w:lang w:eastAsia="en-US"/>
        </w:rPr>
        <w:t>о</w:t>
      </w:r>
      <w:r w:rsidRPr="00AF299F">
        <w:rPr>
          <w:spacing w:val="-3"/>
          <w:sz w:val="28"/>
          <w:szCs w:val="28"/>
          <w:lang w:eastAsia="en-US"/>
        </w:rPr>
        <w:t>м</w:t>
      </w:r>
      <w:r w:rsidRPr="00AF299F">
        <w:rPr>
          <w:sz w:val="28"/>
          <w:szCs w:val="28"/>
          <w:lang w:eastAsia="en-US"/>
        </w:rPr>
        <w:t>м</w:t>
      </w:r>
      <w:r w:rsidRPr="00AF299F">
        <w:rPr>
          <w:spacing w:val="-4"/>
          <w:sz w:val="28"/>
          <w:szCs w:val="28"/>
          <w:lang w:eastAsia="en-US"/>
        </w:rPr>
        <w:t>у</w:t>
      </w:r>
      <w:r w:rsidRPr="00AF299F">
        <w:rPr>
          <w:spacing w:val="1"/>
          <w:sz w:val="28"/>
          <w:szCs w:val="28"/>
          <w:lang w:eastAsia="en-US"/>
        </w:rPr>
        <w:t>н</w:t>
      </w:r>
      <w:r w:rsidRPr="00AF299F">
        <w:rPr>
          <w:sz w:val="28"/>
          <w:szCs w:val="28"/>
          <w:lang w:eastAsia="en-US"/>
        </w:rPr>
        <w:t>ал</w:t>
      </w:r>
      <w:r w:rsidRPr="00AF299F">
        <w:rPr>
          <w:spacing w:val="-2"/>
          <w:sz w:val="28"/>
          <w:szCs w:val="28"/>
          <w:lang w:eastAsia="en-US"/>
        </w:rPr>
        <w:t>ь</w:t>
      </w:r>
      <w:r w:rsidRPr="00AF299F">
        <w:rPr>
          <w:spacing w:val="1"/>
          <w:sz w:val="28"/>
          <w:szCs w:val="28"/>
          <w:lang w:eastAsia="en-US"/>
        </w:rPr>
        <w:t>но</w:t>
      </w:r>
      <w:r w:rsidRPr="00AF299F">
        <w:rPr>
          <w:sz w:val="28"/>
          <w:szCs w:val="28"/>
          <w:lang w:eastAsia="en-US"/>
        </w:rPr>
        <w:t>го</w:t>
      </w:r>
      <w:r w:rsidRPr="00AF299F">
        <w:rPr>
          <w:spacing w:val="1"/>
          <w:sz w:val="28"/>
          <w:szCs w:val="28"/>
          <w:lang w:eastAsia="en-US"/>
        </w:rPr>
        <w:t xml:space="preserve"> </w:t>
      </w:r>
      <w:r w:rsidRPr="00AF299F">
        <w:rPr>
          <w:spacing w:val="-2"/>
          <w:sz w:val="28"/>
          <w:szCs w:val="28"/>
          <w:lang w:eastAsia="en-US"/>
        </w:rPr>
        <w:t>к</w:t>
      </w:r>
      <w:r w:rsidRPr="00AF299F">
        <w:rPr>
          <w:spacing w:val="1"/>
          <w:sz w:val="28"/>
          <w:szCs w:val="28"/>
          <w:lang w:eastAsia="en-US"/>
        </w:rPr>
        <w:t>о</w:t>
      </w:r>
      <w:r w:rsidRPr="00AF299F">
        <w:rPr>
          <w:spacing w:val="-3"/>
          <w:sz w:val="28"/>
          <w:szCs w:val="28"/>
          <w:lang w:eastAsia="en-US"/>
        </w:rPr>
        <w:t>м</w:t>
      </w:r>
      <w:r w:rsidRPr="00AF299F">
        <w:rPr>
          <w:spacing w:val="1"/>
          <w:sz w:val="28"/>
          <w:szCs w:val="28"/>
          <w:lang w:eastAsia="en-US"/>
        </w:rPr>
        <w:t>п</w:t>
      </w:r>
      <w:r w:rsidRPr="00AF299F">
        <w:rPr>
          <w:spacing w:val="-1"/>
          <w:sz w:val="28"/>
          <w:szCs w:val="28"/>
          <w:lang w:eastAsia="en-US"/>
        </w:rPr>
        <w:t>л</w:t>
      </w:r>
      <w:r w:rsidRPr="00AF299F">
        <w:rPr>
          <w:spacing w:val="-2"/>
          <w:sz w:val="28"/>
          <w:szCs w:val="28"/>
          <w:lang w:eastAsia="en-US"/>
        </w:rPr>
        <w:t>е</w:t>
      </w:r>
      <w:r w:rsidRPr="00AF299F">
        <w:rPr>
          <w:sz w:val="28"/>
          <w:szCs w:val="28"/>
          <w:lang w:eastAsia="en-US"/>
        </w:rPr>
        <w:t>кса</w:t>
      </w:r>
      <w:r w:rsidRPr="00AF299F">
        <w:rPr>
          <w:spacing w:val="1"/>
          <w:sz w:val="28"/>
          <w:szCs w:val="28"/>
          <w:lang w:eastAsia="en-US"/>
        </w:rPr>
        <w:t xml:space="preserve"> н</w:t>
      </w:r>
      <w:r w:rsidRPr="00AF299F">
        <w:rPr>
          <w:sz w:val="28"/>
          <w:szCs w:val="28"/>
          <w:lang w:eastAsia="en-US"/>
        </w:rPr>
        <w:t>а</w:t>
      </w:r>
      <w:r w:rsidRPr="00AF299F">
        <w:rPr>
          <w:spacing w:val="1"/>
          <w:sz w:val="28"/>
          <w:szCs w:val="28"/>
          <w:lang w:eastAsia="en-US"/>
        </w:rPr>
        <w:t xml:space="preserve"> </w:t>
      </w:r>
      <w:r w:rsidRPr="00AF299F">
        <w:rPr>
          <w:spacing w:val="-1"/>
          <w:sz w:val="28"/>
          <w:szCs w:val="28"/>
          <w:lang w:eastAsia="en-US"/>
        </w:rPr>
        <w:t>пр</w:t>
      </w:r>
      <w:r w:rsidRPr="00AF299F">
        <w:rPr>
          <w:spacing w:val="1"/>
          <w:sz w:val="28"/>
          <w:szCs w:val="28"/>
          <w:lang w:eastAsia="en-US"/>
        </w:rPr>
        <w:t>о</w:t>
      </w:r>
      <w:r w:rsidRPr="00AF299F">
        <w:rPr>
          <w:sz w:val="28"/>
          <w:szCs w:val="28"/>
          <w:lang w:eastAsia="en-US"/>
        </w:rPr>
        <w:t>ве</w:t>
      </w:r>
      <w:r w:rsidRPr="00AF299F">
        <w:rPr>
          <w:spacing w:val="-2"/>
          <w:sz w:val="28"/>
          <w:szCs w:val="28"/>
          <w:lang w:eastAsia="en-US"/>
        </w:rPr>
        <w:t>д</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 xml:space="preserve">е </w:t>
      </w:r>
      <w:r w:rsidRPr="00AF299F">
        <w:rPr>
          <w:spacing w:val="1"/>
          <w:sz w:val="28"/>
          <w:szCs w:val="28"/>
          <w:lang w:eastAsia="en-US"/>
        </w:rPr>
        <w:t>р</w:t>
      </w:r>
      <w:r w:rsidRPr="00AF299F">
        <w:rPr>
          <w:spacing w:val="-2"/>
          <w:sz w:val="28"/>
          <w:szCs w:val="28"/>
          <w:lang w:eastAsia="en-US"/>
        </w:rPr>
        <w:t>а</w:t>
      </w:r>
      <w:r w:rsidRPr="00AF299F">
        <w:rPr>
          <w:spacing w:val="1"/>
          <w:sz w:val="28"/>
          <w:szCs w:val="28"/>
          <w:lang w:eastAsia="en-US"/>
        </w:rPr>
        <w:t>бо</w:t>
      </w:r>
      <w:r w:rsidRPr="00AF299F">
        <w:rPr>
          <w:sz w:val="28"/>
          <w:szCs w:val="28"/>
          <w:lang w:eastAsia="en-US"/>
        </w:rPr>
        <w:t xml:space="preserve">т </w:t>
      </w:r>
      <w:r w:rsidRPr="00AF299F">
        <w:rPr>
          <w:spacing w:val="-1"/>
          <w:sz w:val="28"/>
          <w:szCs w:val="28"/>
          <w:lang w:eastAsia="en-US"/>
        </w:rPr>
        <w:t>п</w:t>
      </w:r>
      <w:r w:rsidRPr="00AF299F">
        <w:rPr>
          <w:sz w:val="28"/>
          <w:szCs w:val="28"/>
          <w:lang w:eastAsia="en-US"/>
        </w:rPr>
        <w:t>о</w:t>
      </w:r>
      <w:r w:rsidRPr="00AF299F">
        <w:rPr>
          <w:spacing w:val="3"/>
          <w:sz w:val="28"/>
          <w:szCs w:val="28"/>
          <w:lang w:eastAsia="en-US"/>
        </w:rPr>
        <w:t xml:space="preserve"> </w:t>
      </w:r>
      <w:r w:rsidRPr="00AF299F">
        <w:rPr>
          <w:spacing w:val="-3"/>
          <w:sz w:val="28"/>
          <w:szCs w:val="28"/>
          <w:lang w:eastAsia="en-US"/>
        </w:rPr>
        <w:t>м</w:t>
      </w:r>
      <w:r w:rsidRPr="00AF299F">
        <w:rPr>
          <w:spacing w:val="1"/>
          <w:sz w:val="28"/>
          <w:szCs w:val="28"/>
          <w:lang w:eastAsia="en-US"/>
        </w:rPr>
        <w:t>о</w:t>
      </w:r>
      <w:r w:rsidRPr="00AF299F">
        <w:rPr>
          <w:spacing w:val="-1"/>
          <w:sz w:val="28"/>
          <w:szCs w:val="28"/>
          <w:lang w:eastAsia="en-US"/>
        </w:rPr>
        <w:t>д</w:t>
      </w:r>
      <w:r w:rsidRPr="00AF299F">
        <w:rPr>
          <w:sz w:val="28"/>
          <w:szCs w:val="28"/>
          <w:lang w:eastAsia="en-US"/>
        </w:rPr>
        <w:t>е</w:t>
      </w:r>
      <w:r w:rsidRPr="00AF299F">
        <w:rPr>
          <w:spacing w:val="-1"/>
          <w:sz w:val="28"/>
          <w:szCs w:val="28"/>
          <w:lang w:eastAsia="en-US"/>
        </w:rPr>
        <w:t>р</w:t>
      </w:r>
      <w:r w:rsidRPr="00AF299F">
        <w:rPr>
          <w:spacing w:val="1"/>
          <w:sz w:val="28"/>
          <w:szCs w:val="28"/>
          <w:lang w:eastAsia="en-US"/>
        </w:rPr>
        <w:t>ни</w:t>
      </w:r>
      <w:r w:rsidRPr="00AF299F">
        <w:rPr>
          <w:spacing w:val="-3"/>
          <w:sz w:val="28"/>
          <w:szCs w:val="28"/>
          <w:lang w:eastAsia="en-US"/>
        </w:rPr>
        <w:t>з</w:t>
      </w:r>
      <w:r w:rsidRPr="00AF299F">
        <w:rPr>
          <w:spacing w:val="-2"/>
          <w:sz w:val="28"/>
          <w:szCs w:val="28"/>
          <w:lang w:eastAsia="en-US"/>
        </w:rPr>
        <w:t>а</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и</w:t>
      </w:r>
      <w:r w:rsidRPr="00AF299F">
        <w:rPr>
          <w:spacing w:val="3"/>
          <w:sz w:val="28"/>
          <w:szCs w:val="28"/>
          <w:lang w:eastAsia="en-US"/>
        </w:rPr>
        <w:t xml:space="preserve"> </w:t>
      </w:r>
      <w:r w:rsidRPr="00AF299F">
        <w:rPr>
          <w:sz w:val="28"/>
          <w:szCs w:val="28"/>
          <w:lang w:eastAsia="en-US"/>
        </w:rPr>
        <w:t>с</w:t>
      </w:r>
      <w:r w:rsidRPr="00AF299F">
        <w:rPr>
          <w:spacing w:val="-3"/>
          <w:sz w:val="28"/>
          <w:szCs w:val="28"/>
          <w:lang w:eastAsia="en-US"/>
        </w:rPr>
        <w:t>у</w:t>
      </w:r>
      <w:r w:rsidRPr="00AF299F">
        <w:rPr>
          <w:sz w:val="28"/>
          <w:szCs w:val="28"/>
          <w:lang w:eastAsia="en-US"/>
        </w:rPr>
        <w:t>ществ</w:t>
      </w:r>
      <w:r w:rsidRPr="00AF299F">
        <w:rPr>
          <w:spacing w:val="-4"/>
          <w:sz w:val="28"/>
          <w:szCs w:val="28"/>
          <w:lang w:eastAsia="en-US"/>
        </w:rPr>
        <w:t>у</w:t>
      </w:r>
      <w:r w:rsidRPr="00AF299F">
        <w:rPr>
          <w:spacing w:val="-1"/>
          <w:sz w:val="28"/>
          <w:szCs w:val="28"/>
          <w:lang w:eastAsia="en-US"/>
        </w:rPr>
        <w:t>ю</w:t>
      </w:r>
      <w:r w:rsidRPr="00AF299F">
        <w:rPr>
          <w:sz w:val="28"/>
          <w:szCs w:val="28"/>
          <w:lang w:eastAsia="en-US"/>
        </w:rPr>
        <w:t>щих</w:t>
      </w:r>
      <w:r w:rsidRPr="00AF299F">
        <w:rPr>
          <w:spacing w:val="4"/>
          <w:sz w:val="28"/>
          <w:szCs w:val="28"/>
          <w:lang w:eastAsia="en-US"/>
        </w:rPr>
        <w:t xml:space="preserve"> </w:t>
      </w:r>
      <w:r w:rsidRPr="00AF299F">
        <w:rPr>
          <w:sz w:val="28"/>
          <w:szCs w:val="28"/>
          <w:lang w:eastAsia="en-US"/>
        </w:rPr>
        <w:t>сетей</w:t>
      </w:r>
      <w:r w:rsidRPr="00AF299F">
        <w:rPr>
          <w:spacing w:val="1"/>
          <w:sz w:val="28"/>
          <w:szCs w:val="28"/>
          <w:lang w:eastAsia="en-US"/>
        </w:rPr>
        <w:t xml:space="preserve"> </w:t>
      </w:r>
      <w:r w:rsidRPr="00AF299F">
        <w:rPr>
          <w:sz w:val="28"/>
          <w:szCs w:val="28"/>
          <w:lang w:eastAsia="en-US"/>
        </w:rPr>
        <w:t>и</w:t>
      </w:r>
      <w:r w:rsidRPr="00AF299F">
        <w:rPr>
          <w:spacing w:val="1"/>
          <w:sz w:val="28"/>
          <w:szCs w:val="28"/>
          <w:lang w:eastAsia="en-US"/>
        </w:rPr>
        <w:t xml:space="preserve"> </w:t>
      </w:r>
      <w:r w:rsidRPr="00AF299F">
        <w:rPr>
          <w:sz w:val="28"/>
          <w:szCs w:val="28"/>
          <w:lang w:eastAsia="en-US"/>
        </w:rPr>
        <w:t>с</w:t>
      </w:r>
      <w:r w:rsidRPr="00AF299F">
        <w:rPr>
          <w:spacing w:val="-1"/>
          <w:sz w:val="28"/>
          <w:szCs w:val="28"/>
          <w:lang w:eastAsia="en-US"/>
        </w:rPr>
        <w:t>оо</w:t>
      </w:r>
      <w:r w:rsidRPr="00AF299F">
        <w:rPr>
          <w:spacing w:val="1"/>
          <w:sz w:val="28"/>
          <w:szCs w:val="28"/>
          <w:lang w:eastAsia="en-US"/>
        </w:rPr>
        <w:t>р</w:t>
      </w:r>
      <w:r w:rsidRPr="00AF299F">
        <w:rPr>
          <w:spacing w:val="-4"/>
          <w:sz w:val="28"/>
          <w:szCs w:val="28"/>
          <w:lang w:eastAsia="en-US"/>
        </w:rPr>
        <w:t>у</w:t>
      </w:r>
      <w:r w:rsidRPr="00AF299F">
        <w:rPr>
          <w:sz w:val="28"/>
          <w:szCs w:val="28"/>
          <w:lang w:eastAsia="en-US"/>
        </w:rPr>
        <w:t>же</w:t>
      </w:r>
      <w:r w:rsidRPr="00AF299F">
        <w:rPr>
          <w:spacing w:val="1"/>
          <w:sz w:val="28"/>
          <w:szCs w:val="28"/>
          <w:lang w:eastAsia="en-US"/>
        </w:rPr>
        <w:t>н</w:t>
      </w:r>
      <w:r w:rsidRPr="00AF299F">
        <w:rPr>
          <w:spacing w:val="-1"/>
          <w:sz w:val="28"/>
          <w:szCs w:val="28"/>
          <w:lang w:eastAsia="en-US"/>
        </w:rPr>
        <w:t>и</w:t>
      </w:r>
      <w:r w:rsidRPr="00AF299F">
        <w:rPr>
          <w:spacing w:val="1"/>
          <w:sz w:val="28"/>
          <w:szCs w:val="28"/>
          <w:lang w:eastAsia="en-US"/>
        </w:rPr>
        <w:t>й</w:t>
      </w:r>
      <w:r w:rsidRPr="00AF299F">
        <w:rPr>
          <w:sz w:val="28"/>
          <w:szCs w:val="28"/>
          <w:lang w:eastAsia="en-US"/>
        </w:rPr>
        <w:t>,</w:t>
      </w:r>
      <w:r w:rsidRPr="00AF299F">
        <w:rPr>
          <w:spacing w:val="2"/>
          <w:sz w:val="28"/>
          <w:szCs w:val="28"/>
          <w:lang w:eastAsia="en-US"/>
        </w:rPr>
        <w:t xml:space="preserve"> </w:t>
      </w:r>
      <w:r w:rsidRPr="00AF299F">
        <w:rPr>
          <w:sz w:val="28"/>
          <w:szCs w:val="28"/>
          <w:lang w:eastAsia="en-US"/>
        </w:rPr>
        <w:t xml:space="preserve">модернизации </w:t>
      </w:r>
      <w:r w:rsidRPr="00AF299F">
        <w:rPr>
          <w:spacing w:val="1"/>
          <w:sz w:val="28"/>
          <w:szCs w:val="28"/>
          <w:lang w:eastAsia="en-US"/>
        </w:rPr>
        <w:t>об</w:t>
      </w:r>
      <w:r w:rsidRPr="00AF299F">
        <w:rPr>
          <w:spacing w:val="-1"/>
          <w:sz w:val="28"/>
          <w:szCs w:val="28"/>
          <w:lang w:eastAsia="en-US"/>
        </w:rPr>
        <w:t>ъ</w:t>
      </w:r>
      <w:r w:rsidRPr="00AF299F">
        <w:rPr>
          <w:spacing w:val="-2"/>
          <w:sz w:val="28"/>
          <w:szCs w:val="28"/>
          <w:lang w:eastAsia="en-US"/>
        </w:rPr>
        <w:t>е</w:t>
      </w:r>
      <w:r w:rsidRPr="00AF299F">
        <w:rPr>
          <w:sz w:val="28"/>
          <w:szCs w:val="28"/>
          <w:lang w:eastAsia="en-US"/>
        </w:rPr>
        <w:t>кт</w:t>
      </w:r>
      <w:r w:rsidRPr="00AF299F">
        <w:rPr>
          <w:spacing w:val="1"/>
          <w:sz w:val="28"/>
          <w:szCs w:val="28"/>
          <w:lang w:eastAsia="en-US"/>
        </w:rPr>
        <w:t>о</w:t>
      </w:r>
      <w:r w:rsidRPr="00AF299F">
        <w:rPr>
          <w:sz w:val="28"/>
          <w:szCs w:val="28"/>
          <w:lang w:eastAsia="en-US"/>
        </w:rPr>
        <w:t>в с</w:t>
      </w:r>
      <w:r w:rsidRPr="00AF299F">
        <w:rPr>
          <w:spacing w:val="1"/>
          <w:sz w:val="28"/>
          <w:szCs w:val="28"/>
          <w:lang w:eastAsia="en-US"/>
        </w:rPr>
        <w:t>и</w:t>
      </w:r>
      <w:r w:rsidRPr="00AF299F">
        <w:rPr>
          <w:sz w:val="28"/>
          <w:szCs w:val="28"/>
          <w:lang w:eastAsia="en-US"/>
        </w:rPr>
        <w:t>стем т</w:t>
      </w:r>
      <w:r w:rsidRPr="00AF299F">
        <w:rPr>
          <w:spacing w:val="-3"/>
          <w:sz w:val="28"/>
          <w:szCs w:val="28"/>
          <w:lang w:eastAsia="en-US"/>
        </w:rPr>
        <w:t>е</w:t>
      </w:r>
      <w:r w:rsidRPr="00AF299F">
        <w:rPr>
          <w:spacing w:val="1"/>
          <w:sz w:val="28"/>
          <w:szCs w:val="28"/>
          <w:lang w:eastAsia="en-US"/>
        </w:rPr>
        <w:t>п</w:t>
      </w:r>
      <w:r w:rsidRPr="00AF299F">
        <w:rPr>
          <w:spacing w:val="-1"/>
          <w:sz w:val="28"/>
          <w:szCs w:val="28"/>
          <w:lang w:eastAsia="en-US"/>
        </w:rPr>
        <w:t>л</w:t>
      </w:r>
      <w:r w:rsidRPr="00AF299F">
        <w:rPr>
          <w:spacing w:val="1"/>
          <w:sz w:val="28"/>
          <w:szCs w:val="28"/>
          <w:lang w:eastAsia="en-US"/>
        </w:rPr>
        <w:t>о</w:t>
      </w:r>
      <w:r w:rsidRPr="00AF299F">
        <w:rPr>
          <w:spacing w:val="-2"/>
          <w:sz w:val="28"/>
          <w:szCs w:val="28"/>
          <w:lang w:eastAsia="en-US"/>
        </w:rPr>
        <w:t>с</w:t>
      </w:r>
      <w:r w:rsidRPr="00AF299F">
        <w:rPr>
          <w:spacing w:val="-1"/>
          <w:sz w:val="28"/>
          <w:szCs w:val="28"/>
          <w:lang w:eastAsia="en-US"/>
        </w:rPr>
        <w:t>н</w:t>
      </w:r>
      <w:r w:rsidRPr="00AF299F">
        <w:rPr>
          <w:sz w:val="28"/>
          <w:szCs w:val="28"/>
          <w:lang w:eastAsia="en-US"/>
        </w:rPr>
        <w:t>а</w:t>
      </w:r>
      <w:r w:rsidRPr="00AF299F">
        <w:rPr>
          <w:spacing w:val="1"/>
          <w:sz w:val="28"/>
          <w:szCs w:val="28"/>
          <w:lang w:eastAsia="en-US"/>
        </w:rPr>
        <w:t>б</w:t>
      </w:r>
      <w:r w:rsidRPr="00AF299F">
        <w:rPr>
          <w:sz w:val="28"/>
          <w:szCs w:val="28"/>
          <w:lang w:eastAsia="en-US"/>
        </w:rPr>
        <w:t>ж</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3"/>
          <w:sz w:val="28"/>
          <w:szCs w:val="28"/>
          <w:lang w:eastAsia="en-US"/>
        </w:rPr>
        <w:t xml:space="preserve"> </w:t>
      </w:r>
      <w:r w:rsidRPr="00AF299F">
        <w:rPr>
          <w:sz w:val="28"/>
          <w:szCs w:val="28"/>
          <w:lang w:eastAsia="en-US"/>
        </w:rPr>
        <w:t>зат</w:t>
      </w:r>
      <w:r w:rsidRPr="00AF299F">
        <w:rPr>
          <w:spacing w:val="-2"/>
          <w:sz w:val="28"/>
          <w:szCs w:val="28"/>
          <w:lang w:eastAsia="en-US"/>
        </w:rPr>
        <w:t>р</w:t>
      </w:r>
      <w:r w:rsidRPr="00AF299F">
        <w:rPr>
          <w:sz w:val="28"/>
          <w:szCs w:val="28"/>
          <w:lang w:eastAsia="en-US"/>
        </w:rPr>
        <w:t xml:space="preserve">аты </w:t>
      </w:r>
      <w:r w:rsidRPr="00AF299F">
        <w:rPr>
          <w:spacing w:val="1"/>
          <w:sz w:val="28"/>
          <w:szCs w:val="28"/>
          <w:lang w:eastAsia="en-US"/>
        </w:rPr>
        <w:t>н</w:t>
      </w:r>
      <w:r w:rsidRPr="00AF299F">
        <w:rPr>
          <w:sz w:val="28"/>
          <w:szCs w:val="28"/>
          <w:lang w:eastAsia="en-US"/>
        </w:rPr>
        <w:t xml:space="preserve">а </w:t>
      </w:r>
      <w:r w:rsidRPr="00AF299F">
        <w:rPr>
          <w:spacing w:val="1"/>
          <w:sz w:val="28"/>
          <w:szCs w:val="28"/>
          <w:lang w:eastAsia="en-US"/>
        </w:rPr>
        <w:t>р</w:t>
      </w:r>
      <w:r w:rsidRPr="00AF299F">
        <w:rPr>
          <w:sz w:val="28"/>
          <w:szCs w:val="28"/>
          <w:lang w:eastAsia="en-US"/>
        </w:rPr>
        <w:t>еа</w:t>
      </w:r>
      <w:r w:rsidRPr="00AF299F">
        <w:rPr>
          <w:spacing w:val="-3"/>
          <w:sz w:val="28"/>
          <w:szCs w:val="28"/>
          <w:lang w:eastAsia="en-US"/>
        </w:rPr>
        <w:t>л</w:t>
      </w:r>
      <w:r w:rsidRPr="00AF299F">
        <w:rPr>
          <w:spacing w:val="1"/>
          <w:sz w:val="28"/>
          <w:szCs w:val="28"/>
          <w:lang w:eastAsia="en-US"/>
        </w:rPr>
        <w:t>и</w:t>
      </w:r>
      <w:r w:rsidRPr="00AF299F">
        <w:rPr>
          <w:sz w:val="28"/>
          <w:szCs w:val="28"/>
          <w:lang w:eastAsia="en-US"/>
        </w:rPr>
        <w:t>за</w:t>
      </w:r>
      <w:r w:rsidRPr="00AF299F">
        <w:rPr>
          <w:spacing w:val="-2"/>
          <w:sz w:val="28"/>
          <w:szCs w:val="28"/>
          <w:lang w:eastAsia="en-US"/>
        </w:rPr>
        <w:t>ц</w:t>
      </w:r>
      <w:r w:rsidRPr="00AF299F">
        <w:rPr>
          <w:spacing w:val="-1"/>
          <w:sz w:val="28"/>
          <w:szCs w:val="28"/>
          <w:lang w:eastAsia="en-US"/>
        </w:rPr>
        <w:t>и</w:t>
      </w:r>
      <w:r w:rsidRPr="00AF299F">
        <w:rPr>
          <w:sz w:val="28"/>
          <w:szCs w:val="28"/>
          <w:lang w:eastAsia="en-US"/>
        </w:rPr>
        <w:t>ю ме</w:t>
      </w:r>
      <w:r w:rsidRPr="00AF299F">
        <w:rPr>
          <w:spacing w:val="-1"/>
          <w:sz w:val="28"/>
          <w:szCs w:val="28"/>
          <w:lang w:eastAsia="en-US"/>
        </w:rPr>
        <w:t>р</w:t>
      </w:r>
      <w:r w:rsidRPr="00AF299F">
        <w:rPr>
          <w:spacing w:val="1"/>
          <w:sz w:val="28"/>
          <w:szCs w:val="28"/>
          <w:lang w:eastAsia="en-US"/>
        </w:rPr>
        <w:t>о</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ят</w:t>
      </w:r>
      <w:r w:rsidRPr="00AF299F">
        <w:rPr>
          <w:spacing w:val="-1"/>
          <w:sz w:val="28"/>
          <w:szCs w:val="28"/>
          <w:lang w:eastAsia="en-US"/>
        </w:rPr>
        <w:t>и</w:t>
      </w:r>
      <w:r w:rsidRPr="00AF299F">
        <w:rPr>
          <w:sz w:val="28"/>
          <w:szCs w:val="28"/>
          <w:lang w:eastAsia="en-US"/>
        </w:rPr>
        <w:t>й</w:t>
      </w:r>
      <w:r w:rsidRPr="00AF299F">
        <w:rPr>
          <w:spacing w:val="50"/>
          <w:sz w:val="28"/>
          <w:szCs w:val="28"/>
          <w:lang w:eastAsia="en-US"/>
        </w:rPr>
        <w:t xml:space="preserve"> </w:t>
      </w:r>
      <w:r w:rsidRPr="00AF299F">
        <w:rPr>
          <w:spacing w:val="-2"/>
          <w:sz w:val="28"/>
          <w:szCs w:val="28"/>
          <w:lang w:eastAsia="en-US"/>
        </w:rPr>
        <w:t>с</w:t>
      </w:r>
      <w:r w:rsidRPr="00AF299F">
        <w:rPr>
          <w:spacing w:val="1"/>
          <w:sz w:val="28"/>
          <w:szCs w:val="28"/>
          <w:lang w:eastAsia="en-US"/>
        </w:rPr>
        <w:t>х</w:t>
      </w:r>
      <w:r w:rsidRPr="00AF299F">
        <w:rPr>
          <w:sz w:val="28"/>
          <w:szCs w:val="28"/>
          <w:lang w:eastAsia="en-US"/>
        </w:rPr>
        <w:t>е</w:t>
      </w:r>
      <w:r w:rsidRPr="00AF299F">
        <w:rPr>
          <w:spacing w:val="-3"/>
          <w:sz w:val="28"/>
          <w:szCs w:val="28"/>
          <w:lang w:eastAsia="en-US"/>
        </w:rPr>
        <w:t>м</w:t>
      </w:r>
      <w:r w:rsidRPr="00AF299F">
        <w:rPr>
          <w:sz w:val="28"/>
          <w:szCs w:val="28"/>
          <w:lang w:eastAsia="en-US"/>
        </w:rPr>
        <w:t>ы</w:t>
      </w:r>
      <w:r w:rsidRPr="00AF299F">
        <w:rPr>
          <w:spacing w:val="48"/>
          <w:sz w:val="28"/>
          <w:szCs w:val="28"/>
          <w:lang w:eastAsia="en-US"/>
        </w:rPr>
        <w:t xml:space="preserve"> </w:t>
      </w:r>
      <w:r w:rsidRPr="00AF299F">
        <w:rPr>
          <w:spacing w:val="1"/>
          <w:sz w:val="28"/>
          <w:szCs w:val="28"/>
          <w:lang w:eastAsia="en-US"/>
        </w:rPr>
        <w:t>предлагается</w:t>
      </w:r>
      <w:r w:rsidRPr="00AF299F">
        <w:rPr>
          <w:spacing w:val="50"/>
          <w:sz w:val="28"/>
          <w:szCs w:val="28"/>
          <w:lang w:eastAsia="en-US"/>
        </w:rPr>
        <w:t xml:space="preserve"> </w:t>
      </w:r>
      <w:r w:rsidRPr="00AF299F">
        <w:rPr>
          <w:sz w:val="28"/>
          <w:szCs w:val="28"/>
          <w:lang w:eastAsia="en-US"/>
        </w:rPr>
        <w:t>ф</w:t>
      </w:r>
      <w:r w:rsidRPr="00AF299F">
        <w:rPr>
          <w:spacing w:val="-1"/>
          <w:sz w:val="28"/>
          <w:szCs w:val="28"/>
          <w:lang w:eastAsia="en-US"/>
        </w:rPr>
        <w:t>и</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н</w:t>
      </w:r>
      <w:r w:rsidRPr="00AF299F">
        <w:rPr>
          <w:sz w:val="28"/>
          <w:szCs w:val="28"/>
          <w:lang w:eastAsia="en-US"/>
        </w:rPr>
        <w:t>с</w:t>
      </w:r>
      <w:r w:rsidRPr="00AF299F">
        <w:rPr>
          <w:spacing w:val="-1"/>
          <w:sz w:val="28"/>
          <w:szCs w:val="28"/>
          <w:lang w:eastAsia="en-US"/>
        </w:rPr>
        <w:t>ир</w:t>
      </w:r>
      <w:r w:rsidRPr="00AF299F">
        <w:rPr>
          <w:spacing w:val="1"/>
          <w:sz w:val="28"/>
          <w:szCs w:val="28"/>
          <w:lang w:eastAsia="en-US"/>
        </w:rPr>
        <w:t>о</w:t>
      </w:r>
      <w:r w:rsidRPr="00AF299F">
        <w:rPr>
          <w:sz w:val="28"/>
          <w:szCs w:val="28"/>
          <w:lang w:eastAsia="en-US"/>
        </w:rPr>
        <w:t>вать</w:t>
      </w:r>
      <w:r w:rsidRPr="00AF299F">
        <w:rPr>
          <w:spacing w:val="48"/>
          <w:sz w:val="28"/>
          <w:szCs w:val="28"/>
          <w:lang w:eastAsia="en-US"/>
        </w:rPr>
        <w:t xml:space="preserve"> </w:t>
      </w:r>
      <w:r w:rsidRPr="00AF299F">
        <w:rPr>
          <w:sz w:val="28"/>
          <w:szCs w:val="28"/>
          <w:lang w:eastAsia="en-US"/>
        </w:rPr>
        <w:t>за</w:t>
      </w:r>
      <w:r w:rsidRPr="00AF299F">
        <w:rPr>
          <w:spacing w:val="49"/>
          <w:sz w:val="28"/>
          <w:szCs w:val="28"/>
          <w:lang w:eastAsia="en-US"/>
        </w:rPr>
        <w:t xml:space="preserve"> </w:t>
      </w:r>
      <w:r w:rsidRPr="00AF299F">
        <w:rPr>
          <w:sz w:val="28"/>
          <w:szCs w:val="28"/>
          <w:lang w:eastAsia="en-US"/>
        </w:rPr>
        <w:t>счет</w:t>
      </w:r>
      <w:r w:rsidRPr="00AF299F">
        <w:rPr>
          <w:spacing w:val="48"/>
          <w:sz w:val="28"/>
          <w:szCs w:val="28"/>
          <w:lang w:eastAsia="en-US"/>
        </w:rPr>
        <w:t xml:space="preserve"> </w:t>
      </w:r>
      <w:r w:rsidRPr="00AF299F">
        <w:rPr>
          <w:spacing w:val="1"/>
          <w:sz w:val="28"/>
          <w:szCs w:val="28"/>
          <w:lang w:eastAsia="en-US"/>
        </w:rPr>
        <w:t>д</w:t>
      </w:r>
      <w:r w:rsidRPr="00AF299F">
        <w:rPr>
          <w:sz w:val="28"/>
          <w:szCs w:val="28"/>
          <w:lang w:eastAsia="en-US"/>
        </w:rPr>
        <w:t>е</w:t>
      </w:r>
      <w:r w:rsidRPr="00AF299F">
        <w:rPr>
          <w:spacing w:val="-1"/>
          <w:sz w:val="28"/>
          <w:szCs w:val="28"/>
          <w:lang w:eastAsia="en-US"/>
        </w:rPr>
        <w:t>н</w:t>
      </w:r>
      <w:r w:rsidRPr="00AF299F">
        <w:rPr>
          <w:sz w:val="28"/>
          <w:szCs w:val="28"/>
          <w:lang w:eastAsia="en-US"/>
        </w:rPr>
        <w:t>е</w:t>
      </w:r>
      <w:r w:rsidRPr="00AF299F">
        <w:rPr>
          <w:spacing w:val="-2"/>
          <w:sz w:val="28"/>
          <w:szCs w:val="28"/>
          <w:lang w:eastAsia="en-US"/>
        </w:rPr>
        <w:t>ж</w:t>
      </w:r>
      <w:r w:rsidRPr="00AF299F">
        <w:rPr>
          <w:spacing w:val="1"/>
          <w:sz w:val="28"/>
          <w:szCs w:val="28"/>
          <w:lang w:eastAsia="en-US"/>
        </w:rPr>
        <w:t>н</w:t>
      </w:r>
      <w:r w:rsidRPr="00AF299F">
        <w:rPr>
          <w:spacing w:val="-1"/>
          <w:sz w:val="28"/>
          <w:szCs w:val="28"/>
          <w:lang w:eastAsia="en-US"/>
        </w:rPr>
        <w:t>ы</w:t>
      </w:r>
      <w:r w:rsidRPr="00AF299F">
        <w:rPr>
          <w:sz w:val="28"/>
          <w:szCs w:val="28"/>
          <w:lang w:eastAsia="en-US"/>
        </w:rPr>
        <w:t>х</w:t>
      </w:r>
      <w:r w:rsidRPr="00AF299F">
        <w:rPr>
          <w:spacing w:val="50"/>
          <w:sz w:val="28"/>
          <w:szCs w:val="28"/>
          <w:lang w:eastAsia="en-US"/>
        </w:rPr>
        <w:t xml:space="preserve"> </w:t>
      </w:r>
      <w:r w:rsidRPr="00AF299F">
        <w:rPr>
          <w:sz w:val="28"/>
          <w:szCs w:val="28"/>
          <w:lang w:eastAsia="en-US"/>
        </w:rPr>
        <w:t>с</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z w:val="28"/>
          <w:szCs w:val="28"/>
          <w:lang w:eastAsia="en-US"/>
        </w:rPr>
        <w:t xml:space="preserve">ств </w:t>
      </w:r>
      <w:r w:rsidRPr="00AF299F">
        <w:rPr>
          <w:spacing w:val="1"/>
          <w:sz w:val="28"/>
          <w:szCs w:val="28"/>
          <w:lang w:eastAsia="en-US"/>
        </w:rPr>
        <w:t>по</w:t>
      </w:r>
      <w:r w:rsidRPr="00AF299F">
        <w:rPr>
          <w:spacing w:val="-3"/>
          <w:sz w:val="28"/>
          <w:szCs w:val="28"/>
          <w:lang w:eastAsia="en-US"/>
        </w:rPr>
        <w:t>т</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би</w:t>
      </w:r>
      <w:r w:rsidRPr="00AF299F">
        <w:rPr>
          <w:spacing w:val="-3"/>
          <w:sz w:val="28"/>
          <w:szCs w:val="28"/>
          <w:lang w:eastAsia="en-US"/>
        </w:rPr>
        <w:t>т</w:t>
      </w:r>
      <w:r w:rsidRPr="00AF299F">
        <w:rPr>
          <w:sz w:val="28"/>
          <w:szCs w:val="28"/>
          <w:lang w:eastAsia="en-US"/>
        </w:rPr>
        <w:t>елей</w:t>
      </w:r>
      <w:r w:rsidRPr="00AF299F">
        <w:rPr>
          <w:spacing w:val="1"/>
          <w:sz w:val="28"/>
          <w:szCs w:val="28"/>
          <w:lang w:eastAsia="en-US"/>
        </w:rPr>
        <w:t>.</w:t>
      </w:r>
    </w:p>
    <w:p w:rsidR="00AF299F" w:rsidRPr="00AF299F" w:rsidRDefault="00AF299F" w:rsidP="00AF299F">
      <w:pPr>
        <w:widowControl w:val="0"/>
        <w:ind w:firstLine="567"/>
        <w:jc w:val="both"/>
        <w:rPr>
          <w:sz w:val="28"/>
          <w:szCs w:val="28"/>
          <w:lang w:eastAsia="en-US"/>
        </w:rPr>
      </w:pPr>
      <w:r w:rsidRPr="00AF299F">
        <w:rPr>
          <w:sz w:val="28"/>
          <w:szCs w:val="28"/>
          <w:lang w:eastAsia="en-US"/>
        </w:rPr>
        <w:t>К</w:t>
      </w:r>
      <w:r w:rsidRPr="00AF299F">
        <w:rPr>
          <w:spacing w:val="-1"/>
          <w:sz w:val="28"/>
          <w:szCs w:val="28"/>
          <w:lang w:eastAsia="en-US"/>
        </w:rPr>
        <w:t>р</w:t>
      </w:r>
      <w:r w:rsidRPr="00AF299F">
        <w:rPr>
          <w:spacing w:val="1"/>
          <w:sz w:val="28"/>
          <w:szCs w:val="28"/>
          <w:lang w:eastAsia="en-US"/>
        </w:rPr>
        <w:t>о</w:t>
      </w:r>
      <w:r w:rsidRPr="00AF299F">
        <w:rPr>
          <w:sz w:val="28"/>
          <w:szCs w:val="28"/>
          <w:lang w:eastAsia="en-US"/>
        </w:rPr>
        <w:t>ме</w:t>
      </w:r>
      <w:r w:rsidRPr="00AF299F">
        <w:rPr>
          <w:spacing w:val="2"/>
          <w:sz w:val="28"/>
          <w:szCs w:val="28"/>
          <w:lang w:eastAsia="en-US"/>
        </w:rPr>
        <w:t xml:space="preserve"> </w:t>
      </w:r>
      <w:r w:rsidRPr="00AF299F">
        <w:rPr>
          <w:sz w:val="28"/>
          <w:szCs w:val="28"/>
          <w:lang w:eastAsia="en-US"/>
        </w:rPr>
        <w:t>это</w:t>
      </w:r>
      <w:r w:rsidRPr="00AF299F">
        <w:rPr>
          <w:spacing w:val="-2"/>
          <w:sz w:val="28"/>
          <w:szCs w:val="28"/>
          <w:lang w:eastAsia="en-US"/>
        </w:rPr>
        <w:t>г</w:t>
      </w:r>
      <w:r w:rsidRPr="00AF299F">
        <w:rPr>
          <w:spacing w:val="1"/>
          <w:sz w:val="28"/>
          <w:szCs w:val="28"/>
          <w:lang w:eastAsia="en-US"/>
        </w:rPr>
        <w:t>о</w:t>
      </w:r>
      <w:r w:rsidRPr="00AF299F">
        <w:rPr>
          <w:sz w:val="28"/>
          <w:szCs w:val="28"/>
          <w:lang w:eastAsia="en-US"/>
        </w:rPr>
        <w:t>,</w:t>
      </w:r>
      <w:r w:rsidRPr="00AF299F">
        <w:rPr>
          <w:spacing w:val="2"/>
          <w:sz w:val="28"/>
          <w:szCs w:val="28"/>
          <w:lang w:eastAsia="en-US"/>
        </w:rPr>
        <w:t xml:space="preserve"> </w:t>
      </w:r>
      <w:r w:rsidRPr="00AF299F">
        <w:rPr>
          <w:sz w:val="28"/>
          <w:szCs w:val="28"/>
          <w:lang w:eastAsia="en-US"/>
        </w:rPr>
        <w:t>с</w:t>
      </w:r>
      <w:r w:rsidRPr="00AF299F">
        <w:rPr>
          <w:spacing w:val="1"/>
          <w:sz w:val="28"/>
          <w:szCs w:val="28"/>
          <w:lang w:eastAsia="en-US"/>
        </w:rPr>
        <w:t>х</w:t>
      </w:r>
      <w:r w:rsidRPr="00AF299F">
        <w:rPr>
          <w:sz w:val="28"/>
          <w:szCs w:val="28"/>
          <w:lang w:eastAsia="en-US"/>
        </w:rPr>
        <w:t xml:space="preserve">ема </w:t>
      </w:r>
      <w:r w:rsidRPr="00AF299F">
        <w:rPr>
          <w:spacing w:val="1"/>
          <w:sz w:val="28"/>
          <w:szCs w:val="28"/>
          <w:lang w:eastAsia="en-US"/>
        </w:rPr>
        <w:t>п</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pacing w:val="-4"/>
          <w:sz w:val="28"/>
          <w:szCs w:val="28"/>
          <w:lang w:eastAsia="en-US"/>
        </w:rPr>
        <w:t>у</w:t>
      </w:r>
      <w:r w:rsidRPr="00AF299F">
        <w:rPr>
          <w:sz w:val="28"/>
          <w:szCs w:val="28"/>
          <w:lang w:eastAsia="en-US"/>
        </w:rPr>
        <w:t>смат</w:t>
      </w:r>
      <w:r w:rsidRPr="00AF299F">
        <w:rPr>
          <w:spacing w:val="1"/>
          <w:sz w:val="28"/>
          <w:szCs w:val="28"/>
          <w:lang w:eastAsia="en-US"/>
        </w:rPr>
        <w:t>ри</w:t>
      </w:r>
      <w:r w:rsidRPr="00AF299F">
        <w:rPr>
          <w:sz w:val="28"/>
          <w:szCs w:val="28"/>
          <w:lang w:eastAsia="en-US"/>
        </w:rPr>
        <w:t>в</w:t>
      </w:r>
      <w:r w:rsidRPr="00AF299F">
        <w:rPr>
          <w:spacing w:val="-3"/>
          <w:sz w:val="28"/>
          <w:szCs w:val="28"/>
          <w:lang w:eastAsia="en-US"/>
        </w:rPr>
        <w:t>а</w:t>
      </w:r>
      <w:r w:rsidRPr="00AF299F">
        <w:rPr>
          <w:sz w:val="28"/>
          <w:szCs w:val="28"/>
          <w:lang w:eastAsia="en-US"/>
        </w:rPr>
        <w:t>ет</w:t>
      </w:r>
      <w:r w:rsidRPr="00AF299F">
        <w:rPr>
          <w:spacing w:val="2"/>
          <w:sz w:val="28"/>
          <w:szCs w:val="28"/>
          <w:lang w:eastAsia="en-US"/>
        </w:rPr>
        <w:t xml:space="preserve"> </w:t>
      </w:r>
      <w:r w:rsidRPr="00AF299F">
        <w:rPr>
          <w:spacing w:val="1"/>
          <w:sz w:val="28"/>
          <w:szCs w:val="28"/>
          <w:lang w:eastAsia="en-US"/>
        </w:rPr>
        <w:t>по</w:t>
      </w:r>
      <w:r w:rsidRPr="00AF299F">
        <w:rPr>
          <w:spacing w:val="-3"/>
          <w:sz w:val="28"/>
          <w:szCs w:val="28"/>
          <w:lang w:eastAsia="en-US"/>
        </w:rPr>
        <w:t>в</w:t>
      </w:r>
      <w:r w:rsidRPr="00AF299F">
        <w:rPr>
          <w:spacing w:val="1"/>
          <w:sz w:val="28"/>
          <w:szCs w:val="28"/>
          <w:lang w:eastAsia="en-US"/>
        </w:rPr>
        <w:t>ы</w:t>
      </w:r>
      <w:r w:rsidRPr="00AF299F">
        <w:rPr>
          <w:sz w:val="28"/>
          <w:szCs w:val="28"/>
          <w:lang w:eastAsia="en-US"/>
        </w:rPr>
        <w:t>ш</w:t>
      </w:r>
      <w:r w:rsidRPr="00AF299F">
        <w:rPr>
          <w:spacing w:val="-3"/>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е</w:t>
      </w:r>
      <w:r w:rsidRPr="00AF299F">
        <w:rPr>
          <w:spacing w:val="2"/>
          <w:sz w:val="28"/>
          <w:szCs w:val="28"/>
          <w:lang w:eastAsia="en-US"/>
        </w:rPr>
        <w:t xml:space="preserve"> </w:t>
      </w:r>
      <w:r w:rsidRPr="00AF299F">
        <w:rPr>
          <w:sz w:val="28"/>
          <w:szCs w:val="28"/>
          <w:lang w:eastAsia="en-US"/>
        </w:rPr>
        <w:t>кач</w:t>
      </w:r>
      <w:r w:rsidRPr="00AF299F">
        <w:rPr>
          <w:spacing w:val="-1"/>
          <w:sz w:val="28"/>
          <w:szCs w:val="28"/>
          <w:lang w:eastAsia="en-US"/>
        </w:rPr>
        <w:t>е</w:t>
      </w:r>
      <w:r w:rsidRPr="00AF299F">
        <w:rPr>
          <w:sz w:val="28"/>
          <w:szCs w:val="28"/>
          <w:lang w:eastAsia="en-US"/>
        </w:rPr>
        <w:t>ст</w:t>
      </w:r>
      <w:r w:rsidRPr="00AF299F">
        <w:rPr>
          <w:spacing w:val="-3"/>
          <w:sz w:val="28"/>
          <w:szCs w:val="28"/>
          <w:lang w:eastAsia="en-US"/>
        </w:rPr>
        <w:t>в</w:t>
      </w:r>
      <w:r w:rsidRPr="00AF299F">
        <w:rPr>
          <w:sz w:val="28"/>
          <w:szCs w:val="28"/>
          <w:lang w:eastAsia="en-US"/>
        </w:rPr>
        <w:t xml:space="preserve">а </w:t>
      </w:r>
      <w:r w:rsidRPr="00AF299F">
        <w:rPr>
          <w:spacing w:val="1"/>
          <w:sz w:val="28"/>
          <w:szCs w:val="28"/>
          <w:lang w:eastAsia="en-US"/>
        </w:rPr>
        <w:t>пр</w:t>
      </w:r>
      <w:r w:rsidRPr="00AF299F">
        <w:rPr>
          <w:spacing w:val="-2"/>
          <w:sz w:val="28"/>
          <w:szCs w:val="28"/>
          <w:lang w:eastAsia="en-US"/>
        </w:rPr>
        <w:t>е</w:t>
      </w:r>
      <w:r w:rsidRPr="00AF299F">
        <w:rPr>
          <w:spacing w:val="-1"/>
          <w:sz w:val="28"/>
          <w:szCs w:val="28"/>
          <w:lang w:eastAsia="en-US"/>
        </w:rPr>
        <w:t>д</w:t>
      </w:r>
      <w:r w:rsidRPr="00AF299F">
        <w:rPr>
          <w:spacing w:val="1"/>
          <w:sz w:val="28"/>
          <w:szCs w:val="28"/>
          <w:lang w:eastAsia="en-US"/>
        </w:rPr>
        <w:t>о</w:t>
      </w:r>
      <w:r w:rsidRPr="00AF299F">
        <w:rPr>
          <w:sz w:val="28"/>
          <w:szCs w:val="28"/>
          <w:lang w:eastAsia="en-US"/>
        </w:rPr>
        <w:t>став</w:t>
      </w:r>
      <w:r w:rsidRPr="00AF299F">
        <w:rPr>
          <w:spacing w:val="-1"/>
          <w:sz w:val="28"/>
          <w:szCs w:val="28"/>
          <w:lang w:eastAsia="en-US"/>
        </w:rPr>
        <w:t>л</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 xml:space="preserve"> </w:t>
      </w:r>
      <w:r w:rsidRPr="00AF299F">
        <w:rPr>
          <w:sz w:val="28"/>
          <w:szCs w:val="28"/>
          <w:lang w:eastAsia="en-US"/>
        </w:rPr>
        <w:t>к</w:t>
      </w:r>
      <w:r w:rsidRPr="00AF299F">
        <w:rPr>
          <w:spacing w:val="1"/>
          <w:sz w:val="28"/>
          <w:szCs w:val="28"/>
          <w:lang w:eastAsia="en-US"/>
        </w:rPr>
        <w:t>о</w:t>
      </w:r>
      <w:r w:rsidRPr="00AF299F">
        <w:rPr>
          <w:spacing w:val="-3"/>
          <w:sz w:val="28"/>
          <w:szCs w:val="28"/>
          <w:lang w:eastAsia="en-US"/>
        </w:rPr>
        <w:t>м</w:t>
      </w:r>
      <w:r w:rsidRPr="00AF299F">
        <w:rPr>
          <w:sz w:val="28"/>
          <w:szCs w:val="28"/>
          <w:lang w:eastAsia="en-US"/>
        </w:rPr>
        <w:t>м</w:t>
      </w:r>
      <w:r w:rsidRPr="00AF299F">
        <w:rPr>
          <w:spacing w:val="-4"/>
          <w:sz w:val="28"/>
          <w:szCs w:val="28"/>
          <w:lang w:eastAsia="en-US"/>
        </w:rPr>
        <w:t>у</w:t>
      </w:r>
      <w:r w:rsidRPr="00AF299F">
        <w:rPr>
          <w:spacing w:val="1"/>
          <w:sz w:val="28"/>
          <w:szCs w:val="28"/>
          <w:lang w:eastAsia="en-US"/>
        </w:rPr>
        <w:t>н</w:t>
      </w:r>
      <w:r w:rsidRPr="00AF299F">
        <w:rPr>
          <w:sz w:val="28"/>
          <w:szCs w:val="28"/>
          <w:lang w:eastAsia="en-US"/>
        </w:rPr>
        <w:t>ал</w:t>
      </w:r>
      <w:r w:rsidRPr="00AF299F">
        <w:rPr>
          <w:spacing w:val="-2"/>
          <w:sz w:val="28"/>
          <w:szCs w:val="28"/>
          <w:lang w:eastAsia="en-US"/>
        </w:rPr>
        <w:t>ь</w:t>
      </w:r>
      <w:r w:rsidRPr="00AF299F">
        <w:rPr>
          <w:spacing w:val="1"/>
          <w:sz w:val="28"/>
          <w:szCs w:val="28"/>
          <w:lang w:eastAsia="en-US"/>
        </w:rPr>
        <w:t>ны</w:t>
      </w:r>
      <w:r w:rsidRPr="00AF299F">
        <w:rPr>
          <w:sz w:val="28"/>
          <w:szCs w:val="28"/>
          <w:lang w:eastAsia="en-US"/>
        </w:rPr>
        <w:t>х</w:t>
      </w:r>
      <w:r w:rsidRPr="00AF299F">
        <w:rPr>
          <w:spacing w:val="3"/>
          <w:sz w:val="28"/>
          <w:szCs w:val="28"/>
          <w:lang w:eastAsia="en-US"/>
        </w:rPr>
        <w:t xml:space="preserve"> </w:t>
      </w:r>
      <w:r w:rsidRPr="00AF299F">
        <w:rPr>
          <w:spacing w:val="-4"/>
          <w:sz w:val="28"/>
          <w:szCs w:val="28"/>
          <w:lang w:eastAsia="en-US"/>
        </w:rPr>
        <w:t>у</w:t>
      </w:r>
      <w:r w:rsidRPr="00AF299F">
        <w:rPr>
          <w:sz w:val="28"/>
          <w:szCs w:val="28"/>
          <w:lang w:eastAsia="en-US"/>
        </w:rPr>
        <w:t>с</w:t>
      </w:r>
      <w:r w:rsidRPr="00AF299F">
        <w:rPr>
          <w:spacing w:val="1"/>
          <w:sz w:val="28"/>
          <w:szCs w:val="28"/>
          <w:lang w:eastAsia="en-US"/>
        </w:rPr>
        <w:t>л</w:t>
      </w:r>
      <w:r w:rsidRPr="00AF299F">
        <w:rPr>
          <w:spacing w:val="-4"/>
          <w:sz w:val="28"/>
          <w:szCs w:val="28"/>
          <w:lang w:eastAsia="en-US"/>
        </w:rPr>
        <w:t>у</w:t>
      </w:r>
      <w:r w:rsidRPr="00AF299F">
        <w:rPr>
          <w:sz w:val="28"/>
          <w:szCs w:val="28"/>
          <w:lang w:eastAsia="en-US"/>
        </w:rPr>
        <w:t>г</w:t>
      </w:r>
      <w:r w:rsidRPr="00AF299F">
        <w:rPr>
          <w:spacing w:val="2"/>
          <w:sz w:val="28"/>
          <w:szCs w:val="28"/>
          <w:lang w:eastAsia="en-US"/>
        </w:rPr>
        <w:t xml:space="preserve"> </w:t>
      </w:r>
      <w:r w:rsidRPr="00AF299F">
        <w:rPr>
          <w:spacing w:val="3"/>
          <w:sz w:val="28"/>
          <w:szCs w:val="28"/>
          <w:lang w:eastAsia="en-US"/>
        </w:rPr>
        <w:t>д</w:t>
      </w:r>
      <w:r w:rsidRPr="00AF299F">
        <w:rPr>
          <w:spacing w:val="-1"/>
          <w:sz w:val="28"/>
          <w:szCs w:val="28"/>
          <w:lang w:eastAsia="en-US"/>
        </w:rPr>
        <w:t>л</w:t>
      </w:r>
      <w:r w:rsidRPr="00AF299F">
        <w:rPr>
          <w:sz w:val="28"/>
          <w:szCs w:val="28"/>
          <w:lang w:eastAsia="en-US"/>
        </w:rPr>
        <w:t>я</w:t>
      </w:r>
      <w:r w:rsidRPr="00AF299F">
        <w:rPr>
          <w:spacing w:val="2"/>
          <w:sz w:val="28"/>
          <w:szCs w:val="28"/>
          <w:lang w:eastAsia="en-US"/>
        </w:rPr>
        <w:t xml:space="preserve"> </w:t>
      </w:r>
      <w:r w:rsidRPr="00AF299F">
        <w:rPr>
          <w:spacing w:val="1"/>
          <w:sz w:val="28"/>
          <w:szCs w:val="28"/>
          <w:lang w:eastAsia="en-US"/>
        </w:rPr>
        <w:t>н</w:t>
      </w:r>
      <w:r w:rsidRPr="00AF299F">
        <w:rPr>
          <w:sz w:val="28"/>
          <w:szCs w:val="28"/>
          <w:lang w:eastAsia="en-US"/>
        </w:rPr>
        <w:t>аселе</w:t>
      </w:r>
      <w:r w:rsidRPr="00AF299F">
        <w:rPr>
          <w:spacing w:val="-2"/>
          <w:sz w:val="28"/>
          <w:szCs w:val="28"/>
          <w:lang w:eastAsia="en-US"/>
        </w:rPr>
        <w:t>н</w:t>
      </w:r>
      <w:r w:rsidRPr="00AF299F">
        <w:rPr>
          <w:spacing w:val="1"/>
          <w:sz w:val="28"/>
          <w:szCs w:val="28"/>
          <w:lang w:eastAsia="en-US"/>
        </w:rPr>
        <w:t>и</w:t>
      </w:r>
      <w:r w:rsidRPr="00AF299F">
        <w:rPr>
          <w:sz w:val="28"/>
          <w:szCs w:val="28"/>
          <w:lang w:eastAsia="en-US"/>
        </w:rPr>
        <w:t>я и</w:t>
      </w:r>
      <w:r w:rsidRPr="00AF299F">
        <w:rPr>
          <w:spacing w:val="2"/>
          <w:sz w:val="28"/>
          <w:szCs w:val="28"/>
          <w:lang w:eastAsia="en-US"/>
        </w:rPr>
        <w:t xml:space="preserve"> </w:t>
      </w:r>
      <w:r w:rsidRPr="00AF299F">
        <w:rPr>
          <w:sz w:val="28"/>
          <w:szCs w:val="28"/>
          <w:lang w:eastAsia="en-US"/>
        </w:rPr>
        <w:t>с</w:t>
      </w:r>
      <w:r w:rsidRPr="00AF299F">
        <w:rPr>
          <w:spacing w:val="1"/>
          <w:sz w:val="28"/>
          <w:szCs w:val="28"/>
          <w:lang w:eastAsia="en-US"/>
        </w:rPr>
        <w:t>о</w:t>
      </w:r>
      <w:r w:rsidRPr="00AF299F">
        <w:rPr>
          <w:spacing w:val="-3"/>
          <w:sz w:val="28"/>
          <w:szCs w:val="28"/>
          <w:lang w:eastAsia="en-US"/>
        </w:rPr>
        <w:t>з</w:t>
      </w:r>
      <w:r w:rsidRPr="00AF299F">
        <w:rPr>
          <w:spacing w:val="-1"/>
          <w:sz w:val="28"/>
          <w:szCs w:val="28"/>
          <w:lang w:eastAsia="en-US"/>
        </w:rPr>
        <w:t>д</w:t>
      </w:r>
      <w:r w:rsidRPr="00AF299F">
        <w:rPr>
          <w:sz w:val="28"/>
          <w:szCs w:val="28"/>
          <w:lang w:eastAsia="en-US"/>
        </w:rPr>
        <w:t>а</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 xml:space="preserve"> </w:t>
      </w:r>
      <w:r w:rsidRPr="00AF299F">
        <w:rPr>
          <w:spacing w:val="-4"/>
          <w:sz w:val="28"/>
          <w:szCs w:val="28"/>
          <w:lang w:eastAsia="en-US"/>
        </w:rPr>
        <w:t>у</w:t>
      </w:r>
      <w:r w:rsidRPr="00AF299F">
        <w:rPr>
          <w:sz w:val="28"/>
          <w:szCs w:val="28"/>
          <w:lang w:eastAsia="en-US"/>
        </w:rPr>
        <w:t>словий</w:t>
      </w:r>
      <w:r w:rsidRPr="00AF299F">
        <w:rPr>
          <w:spacing w:val="3"/>
          <w:sz w:val="28"/>
          <w:szCs w:val="28"/>
          <w:lang w:eastAsia="en-US"/>
        </w:rPr>
        <w:t xml:space="preserve"> </w:t>
      </w:r>
      <w:r w:rsidRPr="00AF299F">
        <w:rPr>
          <w:spacing w:val="1"/>
          <w:sz w:val="28"/>
          <w:szCs w:val="28"/>
          <w:lang w:eastAsia="en-US"/>
        </w:rPr>
        <w:t>д</w:t>
      </w:r>
      <w:r w:rsidRPr="00AF299F">
        <w:rPr>
          <w:spacing w:val="-3"/>
          <w:sz w:val="28"/>
          <w:szCs w:val="28"/>
          <w:lang w:eastAsia="en-US"/>
        </w:rPr>
        <w:t>л</w:t>
      </w:r>
      <w:r w:rsidRPr="00AF299F">
        <w:rPr>
          <w:sz w:val="28"/>
          <w:szCs w:val="28"/>
          <w:lang w:eastAsia="en-US"/>
        </w:rPr>
        <w:t xml:space="preserve">я </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в</w:t>
      </w:r>
      <w:r w:rsidRPr="00AF299F">
        <w:rPr>
          <w:spacing w:val="-1"/>
          <w:sz w:val="28"/>
          <w:szCs w:val="28"/>
          <w:lang w:eastAsia="en-US"/>
        </w:rPr>
        <w:t>л</w:t>
      </w:r>
      <w:r w:rsidRPr="00AF299F">
        <w:rPr>
          <w:sz w:val="28"/>
          <w:szCs w:val="28"/>
          <w:lang w:eastAsia="en-US"/>
        </w:rPr>
        <w:t>еч</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 xml:space="preserve"> </w:t>
      </w:r>
      <w:r w:rsidRPr="00AF299F">
        <w:rPr>
          <w:sz w:val="28"/>
          <w:szCs w:val="28"/>
          <w:lang w:eastAsia="en-US"/>
        </w:rPr>
        <w:t>с</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pacing w:val="-2"/>
          <w:sz w:val="28"/>
          <w:szCs w:val="28"/>
          <w:lang w:eastAsia="en-US"/>
        </w:rPr>
        <w:t>с</w:t>
      </w:r>
      <w:r w:rsidRPr="00AF299F">
        <w:rPr>
          <w:sz w:val="28"/>
          <w:szCs w:val="28"/>
          <w:lang w:eastAsia="en-US"/>
        </w:rPr>
        <w:t>тв</w:t>
      </w:r>
      <w:r w:rsidRPr="00AF299F">
        <w:rPr>
          <w:spacing w:val="1"/>
          <w:sz w:val="28"/>
          <w:szCs w:val="28"/>
          <w:lang w:eastAsia="en-US"/>
        </w:rPr>
        <w:t xml:space="preserve"> и</w:t>
      </w:r>
      <w:r w:rsidRPr="00AF299F">
        <w:rPr>
          <w:sz w:val="28"/>
          <w:szCs w:val="28"/>
          <w:lang w:eastAsia="en-US"/>
        </w:rPr>
        <w:t>з</w:t>
      </w:r>
      <w:r w:rsidRPr="00AF299F">
        <w:rPr>
          <w:spacing w:val="1"/>
          <w:sz w:val="28"/>
          <w:szCs w:val="28"/>
          <w:lang w:eastAsia="en-US"/>
        </w:rPr>
        <w:t xml:space="preserve"> </w:t>
      </w:r>
      <w:r w:rsidRPr="00AF299F">
        <w:rPr>
          <w:sz w:val="28"/>
          <w:szCs w:val="28"/>
          <w:lang w:eastAsia="en-US"/>
        </w:rPr>
        <w:t>вне</w:t>
      </w:r>
      <w:r w:rsidRPr="00AF299F">
        <w:rPr>
          <w:spacing w:val="1"/>
          <w:sz w:val="28"/>
          <w:szCs w:val="28"/>
          <w:lang w:eastAsia="en-US"/>
        </w:rPr>
        <w:t>б</w:t>
      </w:r>
      <w:r w:rsidRPr="00AF299F">
        <w:rPr>
          <w:spacing w:val="-3"/>
          <w:sz w:val="28"/>
          <w:szCs w:val="28"/>
          <w:lang w:eastAsia="en-US"/>
        </w:rPr>
        <w:t>ю</w:t>
      </w:r>
      <w:r w:rsidRPr="00AF299F">
        <w:rPr>
          <w:spacing w:val="1"/>
          <w:sz w:val="28"/>
          <w:szCs w:val="28"/>
          <w:lang w:eastAsia="en-US"/>
        </w:rPr>
        <w:t>д</w:t>
      </w:r>
      <w:r w:rsidRPr="00AF299F">
        <w:rPr>
          <w:spacing w:val="-2"/>
          <w:sz w:val="28"/>
          <w:szCs w:val="28"/>
          <w:lang w:eastAsia="en-US"/>
        </w:rPr>
        <w:t>ж</w:t>
      </w:r>
      <w:r w:rsidRPr="00AF299F">
        <w:rPr>
          <w:sz w:val="28"/>
          <w:szCs w:val="28"/>
          <w:lang w:eastAsia="en-US"/>
        </w:rPr>
        <w:t>ет</w:t>
      </w:r>
      <w:r w:rsidRPr="00AF299F">
        <w:rPr>
          <w:spacing w:val="-2"/>
          <w:sz w:val="28"/>
          <w:szCs w:val="28"/>
          <w:lang w:eastAsia="en-US"/>
        </w:rPr>
        <w:t>н</w:t>
      </w:r>
      <w:r w:rsidRPr="00AF299F">
        <w:rPr>
          <w:spacing w:val="1"/>
          <w:sz w:val="28"/>
          <w:szCs w:val="28"/>
          <w:lang w:eastAsia="en-US"/>
        </w:rPr>
        <w:t>ы</w:t>
      </w:r>
      <w:r w:rsidRPr="00AF299F">
        <w:rPr>
          <w:sz w:val="28"/>
          <w:szCs w:val="28"/>
          <w:lang w:eastAsia="en-US"/>
        </w:rPr>
        <w:t xml:space="preserve">х </w:t>
      </w:r>
      <w:r w:rsidRPr="00AF299F">
        <w:rPr>
          <w:spacing w:val="1"/>
          <w:sz w:val="28"/>
          <w:szCs w:val="28"/>
          <w:lang w:eastAsia="en-US"/>
        </w:rPr>
        <w:t>и</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о</w:t>
      </w:r>
      <w:r w:rsidRPr="00AF299F">
        <w:rPr>
          <w:sz w:val="28"/>
          <w:szCs w:val="28"/>
          <w:lang w:eastAsia="en-US"/>
        </w:rPr>
        <w:t>ч</w:t>
      </w:r>
      <w:r w:rsidRPr="00AF299F">
        <w:rPr>
          <w:spacing w:val="-1"/>
          <w:sz w:val="28"/>
          <w:szCs w:val="28"/>
          <w:lang w:eastAsia="en-US"/>
        </w:rPr>
        <w:t>н</w:t>
      </w:r>
      <w:r w:rsidRPr="00AF299F">
        <w:rPr>
          <w:spacing w:val="1"/>
          <w:sz w:val="28"/>
          <w:szCs w:val="28"/>
          <w:lang w:eastAsia="en-US"/>
        </w:rPr>
        <w:t>и</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в</w:t>
      </w:r>
      <w:r w:rsidRPr="00AF299F">
        <w:rPr>
          <w:spacing w:val="1"/>
          <w:sz w:val="28"/>
          <w:szCs w:val="28"/>
          <w:lang w:eastAsia="en-US"/>
        </w:rPr>
        <w:t xml:space="preserve"> д</w:t>
      </w:r>
      <w:r w:rsidRPr="00AF299F">
        <w:rPr>
          <w:spacing w:val="-3"/>
          <w:sz w:val="28"/>
          <w:szCs w:val="28"/>
          <w:lang w:eastAsia="en-US"/>
        </w:rPr>
        <w:t>л</w:t>
      </w:r>
      <w:r w:rsidRPr="00AF299F">
        <w:rPr>
          <w:sz w:val="28"/>
          <w:szCs w:val="28"/>
          <w:lang w:eastAsia="en-US"/>
        </w:rPr>
        <w:t>я</w:t>
      </w:r>
      <w:r w:rsidRPr="00AF299F">
        <w:rPr>
          <w:spacing w:val="2"/>
          <w:sz w:val="28"/>
          <w:szCs w:val="28"/>
          <w:lang w:eastAsia="en-US"/>
        </w:rPr>
        <w:t xml:space="preserve"> </w:t>
      </w:r>
      <w:r w:rsidRPr="00AF299F">
        <w:rPr>
          <w:sz w:val="28"/>
          <w:szCs w:val="28"/>
          <w:lang w:eastAsia="en-US"/>
        </w:rPr>
        <w:t>м</w:t>
      </w:r>
      <w:r w:rsidRPr="00AF299F">
        <w:rPr>
          <w:spacing w:val="-1"/>
          <w:sz w:val="28"/>
          <w:szCs w:val="28"/>
          <w:lang w:eastAsia="en-US"/>
        </w:rPr>
        <w:t>о</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р</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з</w:t>
      </w:r>
      <w:r w:rsidRPr="00AF299F">
        <w:rPr>
          <w:spacing w:val="-3"/>
          <w:sz w:val="28"/>
          <w:szCs w:val="28"/>
          <w:lang w:eastAsia="en-US"/>
        </w:rPr>
        <w:t>а</w:t>
      </w:r>
      <w:r w:rsidRPr="00AF299F">
        <w:rPr>
          <w:spacing w:val="-1"/>
          <w:sz w:val="28"/>
          <w:szCs w:val="28"/>
          <w:lang w:eastAsia="en-US"/>
        </w:rPr>
        <w:t>ци</w:t>
      </w:r>
      <w:r w:rsidRPr="00AF299F">
        <w:rPr>
          <w:sz w:val="28"/>
          <w:szCs w:val="28"/>
          <w:lang w:eastAsia="en-US"/>
        </w:rPr>
        <w:t xml:space="preserve">и </w:t>
      </w:r>
      <w:r w:rsidRPr="00AF299F">
        <w:rPr>
          <w:spacing w:val="1"/>
          <w:sz w:val="28"/>
          <w:szCs w:val="28"/>
          <w:lang w:eastAsia="en-US"/>
        </w:rPr>
        <w:t>об</w:t>
      </w:r>
      <w:r w:rsidRPr="00AF299F">
        <w:rPr>
          <w:spacing w:val="-1"/>
          <w:sz w:val="28"/>
          <w:szCs w:val="28"/>
          <w:lang w:eastAsia="en-US"/>
        </w:rPr>
        <w:t>ъ</w:t>
      </w:r>
      <w:r w:rsidRPr="00AF299F">
        <w:rPr>
          <w:sz w:val="28"/>
          <w:szCs w:val="28"/>
          <w:lang w:eastAsia="en-US"/>
        </w:rPr>
        <w:t>е</w:t>
      </w:r>
      <w:r w:rsidRPr="00AF299F">
        <w:rPr>
          <w:spacing w:val="-2"/>
          <w:sz w:val="28"/>
          <w:szCs w:val="28"/>
          <w:lang w:eastAsia="en-US"/>
        </w:rPr>
        <w:t>к</w:t>
      </w:r>
      <w:r w:rsidRPr="00AF299F">
        <w:rPr>
          <w:sz w:val="28"/>
          <w:szCs w:val="28"/>
          <w:lang w:eastAsia="en-US"/>
        </w:rPr>
        <w:t>т</w:t>
      </w:r>
      <w:r w:rsidRPr="00AF299F">
        <w:rPr>
          <w:spacing w:val="1"/>
          <w:sz w:val="28"/>
          <w:szCs w:val="28"/>
          <w:lang w:eastAsia="en-US"/>
        </w:rPr>
        <w:t>о</w:t>
      </w:r>
      <w:r w:rsidRPr="00AF299F">
        <w:rPr>
          <w:sz w:val="28"/>
          <w:szCs w:val="28"/>
          <w:lang w:eastAsia="en-US"/>
        </w:rPr>
        <w:t>в</w:t>
      </w:r>
      <w:r w:rsidRPr="00AF299F">
        <w:rPr>
          <w:spacing w:val="-1"/>
          <w:sz w:val="28"/>
          <w:szCs w:val="28"/>
          <w:lang w:eastAsia="en-US"/>
        </w:rPr>
        <w:t xml:space="preserve"> </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мм</w:t>
      </w:r>
      <w:r w:rsidRPr="00AF299F">
        <w:rPr>
          <w:spacing w:val="-4"/>
          <w:sz w:val="28"/>
          <w:szCs w:val="28"/>
          <w:lang w:eastAsia="en-US"/>
        </w:rPr>
        <w:t>у</w:t>
      </w:r>
      <w:r w:rsidRPr="00AF299F">
        <w:rPr>
          <w:spacing w:val="1"/>
          <w:sz w:val="28"/>
          <w:szCs w:val="28"/>
          <w:lang w:eastAsia="en-US"/>
        </w:rPr>
        <w:t>н</w:t>
      </w:r>
      <w:r w:rsidRPr="00AF299F">
        <w:rPr>
          <w:sz w:val="28"/>
          <w:szCs w:val="28"/>
          <w:lang w:eastAsia="en-US"/>
        </w:rPr>
        <w:t>ал</w:t>
      </w:r>
      <w:r w:rsidRPr="00AF299F">
        <w:rPr>
          <w:spacing w:val="-2"/>
          <w:sz w:val="28"/>
          <w:szCs w:val="28"/>
          <w:lang w:eastAsia="en-US"/>
        </w:rPr>
        <w:t>ь</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й</w:t>
      </w:r>
      <w:r w:rsidRPr="00AF299F">
        <w:rPr>
          <w:spacing w:val="1"/>
          <w:sz w:val="28"/>
          <w:szCs w:val="28"/>
          <w:lang w:eastAsia="en-US"/>
        </w:rPr>
        <w:t xml:space="preserve"> </w:t>
      </w:r>
      <w:r w:rsidRPr="00AF299F">
        <w:rPr>
          <w:spacing w:val="-2"/>
          <w:sz w:val="28"/>
          <w:szCs w:val="28"/>
          <w:lang w:eastAsia="en-US"/>
        </w:rPr>
        <w:t>и</w:t>
      </w:r>
      <w:r w:rsidRPr="00AF299F">
        <w:rPr>
          <w:spacing w:val="1"/>
          <w:sz w:val="28"/>
          <w:szCs w:val="28"/>
          <w:lang w:eastAsia="en-US"/>
        </w:rPr>
        <w:t>н</w:t>
      </w:r>
      <w:r w:rsidRPr="00AF299F">
        <w:rPr>
          <w:spacing w:val="-2"/>
          <w:sz w:val="28"/>
          <w:szCs w:val="28"/>
          <w:lang w:eastAsia="en-US"/>
        </w:rPr>
        <w:t>ф</w:t>
      </w:r>
      <w:r w:rsidRPr="00AF299F">
        <w:rPr>
          <w:spacing w:val="1"/>
          <w:sz w:val="28"/>
          <w:szCs w:val="28"/>
          <w:lang w:eastAsia="en-US"/>
        </w:rPr>
        <w:t>р</w:t>
      </w:r>
      <w:r w:rsidRPr="00AF299F">
        <w:rPr>
          <w:sz w:val="28"/>
          <w:szCs w:val="28"/>
          <w:lang w:eastAsia="en-US"/>
        </w:rPr>
        <w:t>ас</w:t>
      </w:r>
      <w:r w:rsidRPr="00AF299F">
        <w:rPr>
          <w:spacing w:val="-3"/>
          <w:sz w:val="28"/>
          <w:szCs w:val="28"/>
          <w:lang w:eastAsia="en-US"/>
        </w:rPr>
        <w:t>т</w:t>
      </w:r>
      <w:r w:rsidRPr="00AF299F">
        <w:rPr>
          <w:spacing w:val="1"/>
          <w:sz w:val="28"/>
          <w:szCs w:val="28"/>
          <w:lang w:eastAsia="en-US"/>
        </w:rPr>
        <w:t>р</w:t>
      </w:r>
      <w:r w:rsidRPr="00AF299F">
        <w:rPr>
          <w:spacing w:val="-4"/>
          <w:sz w:val="28"/>
          <w:szCs w:val="28"/>
          <w:lang w:eastAsia="en-US"/>
        </w:rPr>
        <w:t>у</w:t>
      </w:r>
      <w:r w:rsidRPr="00AF299F">
        <w:rPr>
          <w:sz w:val="28"/>
          <w:szCs w:val="28"/>
          <w:lang w:eastAsia="en-US"/>
        </w:rPr>
        <w:t>к</w:t>
      </w:r>
      <w:r w:rsidRPr="00AF299F">
        <w:rPr>
          <w:spacing w:val="2"/>
          <w:sz w:val="28"/>
          <w:szCs w:val="28"/>
          <w:lang w:eastAsia="en-US"/>
        </w:rPr>
        <w:t>т</w:t>
      </w:r>
      <w:r w:rsidRPr="00AF299F">
        <w:rPr>
          <w:spacing w:val="-4"/>
          <w:sz w:val="28"/>
          <w:szCs w:val="28"/>
          <w:lang w:eastAsia="en-US"/>
        </w:rPr>
        <w:t>у</w:t>
      </w:r>
      <w:r w:rsidRPr="00AF299F">
        <w:rPr>
          <w:spacing w:val="1"/>
          <w:sz w:val="28"/>
          <w:szCs w:val="28"/>
          <w:lang w:eastAsia="en-US"/>
        </w:rPr>
        <w:t>ры</w:t>
      </w:r>
      <w:r w:rsidRPr="00AF299F">
        <w:rPr>
          <w:sz w:val="28"/>
          <w:szCs w:val="28"/>
          <w:lang w:eastAsia="en-US"/>
        </w:rPr>
        <w:t>.</w:t>
      </w:r>
    </w:p>
    <w:p w:rsidR="00AF299F" w:rsidRPr="00AF299F" w:rsidRDefault="00AF299F" w:rsidP="00AF299F">
      <w:pPr>
        <w:widowControl w:val="0"/>
        <w:ind w:firstLine="567"/>
        <w:jc w:val="both"/>
        <w:rPr>
          <w:sz w:val="28"/>
          <w:szCs w:val="28"/>
          <w:lang w:eastAsia="en-US"/>
        </w:rPr>
      </w:pP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ъ</w:t>
      </w:r>
      <w:r w:rsidRPr="00AF299F">
        <w:rPr>
          <w:sz w:val="28"/>
          <w:szCs w:val="28"/>
          <w:lang w:eastAsia="en-US"/>
        </w:rPr>
        <w:t>ём</w:t>
      </w:r>
      <w:r w:rsidRPr="00AF299F">
        <w:rPr>
          <w:spacing w:val="38"/>
          <w:sz w:val="28"/>
          <w:szCs w:val="28"/>
          <w:lang w:eastAsia="en-US"/>
        </w:rPr>
        <w:t xml:space="preserve"> </w:t>
      </w:r>
      <w:r w:rsidRPr="00AF299F">
        <w:rPr>
          <w:spacing w:val="-2"/>
          <w:sz w:val="28"/>
          <w:szCs w:val="28"/>
          <w:lang w:eastAsia="en-US"/>
        </w:rPr>
        <w:t>с</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д</w:t>
      </w:r>
      <w:r w:rsidRPr="00AF299F">
        <w:rPr>
          <w:sz w:val="28"/>
          <w:szCs w:val="28"/>
          <w:lang w:eastAsia="en-US"/>
        </w:rPr>
        <w:t>ств</w:t>
      </w:r>
      <w:r w:rsidRPr="00AF299F">
        <w:rPr>
          <w:spacing w:val="34"/>
          <w:sz w:val="28"/>
          <w:szCs w:val="28"/>
          <w:lang w:eastAsia="en-US"/>
        </w:rPr>
        <w:t xml:space="preserve"> </w:t>
      </w:r>
      <w:r w:rsidRPr="00AF299F">
        <w:rPr>
          <w:spacing w:val="1"/>
          <w:sz w:val="28"/>
          <w:szCs w:val="28"/>
          <w:lang w:eastAsia="en-US"/>
        </w:rPr>
        <w:t>б</w:t>
      </w:r>
      <w:r w:rsidRPr="00AF299F">
        <w:rPr>
          <w:spacing w:val="-4"/>
          <w:sz w:val="28"/>
          <w:szCs w:val="28"/>
          <w:lang w:eastAsia="en-US"/>
        </w:rPr>
        <w:t>у</w:t>
      </w:r>
      <w:r w:rsidRPr="00AF299F">
        <w:rPr>
          <w:spacing w:val="1"/>
          <w:sz w:val="28"/>
          <w:szCs w:val="28"/>
          <w:lang w:eastAsia="en-US"/>
        </w:rPr>
        <w:t>д</w:t>
      </w:r>
      <w:r w:rsidRPr="00AF299F">
        <w:rPr>
          <w:sz w:val="28"/>
          <w:szCs w:val="28"/>
          <w:lang w:eastAsia="en-US"/>
        </w:rPr>
        <w:t>ет</w:t>
      </w:r>
      <w:r w:rsidRPr="00AF299F">
        <w:rPr>
          <w:spacing w:val="38"/>
          <w:sz w:val="28"/>
          <w:szCs w:val="28"/>
          <w:lang w:eastAsia="en-US"/>
        </w:rPr>
        <w:t xml:space="preserve"> </w:t>
      </w:r>
      <w:r w:rsidRPr="00AF299F">
        <w:rPr>
          <w:spacing w:val="-4"/>
          <w:sz w:val="28"/>
          <w:szCs w:val="28"/>
          <w:lang w:eastAsia="en-US"/>
        </w:rPr>
        <w:t>у</w:t>
      </w:r>
      <w:r w:rsidRPr="00AF299F">
        <w:rPr>
          <w:sz w:val="28"/>
          <w:szCs w:val="28"/>
          <w:lang w:eastAsia="en-US"/>
        </w:rPr>
        <w:t>т</w:t>
      </w:r>
      <w:r w:rsidRPr="00AF299F">
        <w:rPr>
          <w:spacing w:val="1"/>
          <w:sz w:val="28"/>
          <w:szCs w:val="28"/>
          <w:lang w:eastAsia="en-US"/>
        </w:rPr>
        <w:t>о</w:t>
      </w:r>
      <w:r w:rsidRPr="00AF299F">
        <w:rPr>
          <w:sz w:val="28"/>
          <w:szCs w:val="28"/>
          <w:lang w:eastAsia="en-US"/>
        </w:rPr>
        <w:t>ч</w:t>
      </w:r>
      <w:r w:rsidRPr="00AF299F">
        <w:rPr>
          <w:spacing w:val="1"/>
          <w:sz w:val="28"/>
          <w:szCs w:val="28"/>
          <w:lang w:eastAsia="en-US"/>
        </w:rPr>
        <w:t>н</w:t>
      </w:r>
      <w:r w:rsidRPr="00AF299F">
        <w:rPr>
          <w:sz w:val="28"/>
          <w:szCs w:val="28"/>
          <w:lang w:eastAsia="en-US"/>
        </w:rPr>
        <w:t>ять</w:t>
      </w:r>
      <w:r w:rsidRPr="00AF299F">
        <w:rPr>
          <w:spacing w:val="-3"/>
          <w:sz w:val="28"/>
          <w:szCs w:val="28"/>
          <w:lang w:eastAsia="en-US"/>
        </w:rPr>
        <w:t>с</w:t>
      </w:r>
      <w:r w:rsidRPr="00AF299F">
        <w:rPr>
          <w:sz w:val="28"/>
          <w:szCs w:val="28"/>
          <w:lang w:eastAsia="en-US"/>
        </w:rPr>
        <w:t>я</w:t>
      </w:r>
      <w:r w:rsidRPr="00AF299F">
        <w:rPr>
          <w:spacing w:val="38"/>
          <w:sz w:val="28"/>
          <w:szCs w:val="28"/>
          <w:lang w:eastAsia="en-US"/>
        </w:rPr>
        <w:t xml:space="preserve"> </w:t>
      </w:r>
      <w:r w:rsidRPr="00AF299F">
        <w:rPr>
          <w:spacing w:val="-1"/>
          <w:sz w:val="28"/>
          <w:szCs w:val="28"/>
          <w:lang w:eastAsia="en-US"/>
        </w:rPr>
        <w:t>п</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л</w:t>
      </w:r>
      <w:r w:rsidRPr="00AF299F">
        <w:rPr>
          <w:sz w:val="28"/>
          <w:szCs w:val="28"/>
          <w:lang w:eastAsia="en-US"/>
        </w:rPr>
        <w:t>е</w:t>
      </w:r>
      <w:r w:rsidRPr="00AF299F">
        <w:rPr>
          <w:spacing w:val="38"/>
          <w:sz w:val="28"/>
          <w:szCs w:val="28"/>
          <w:lang w:eastAsia="en-US"/>
        </w:rPr>
        <w:t xml:space="preserve"> </w:t>
      </w:r>
      <w:r w:rsidRPr="00AF299F">
        <w:rPr>
          <w:spacing w:val="-1"/>
          <w:sz w:val="28"/>
          <w:szCs w:val="28"/>
          <w:lang w:eastAsia="en-US"/>
        </w:rPr>
        <w:t>д</w:t>
      </w:r>
      <w:r w:rsidRPr="00AF299F">
        <w:rPr>
          <w:spacing w:val="1"/>
          <w:sz w:val="28"/>
          <w:szCs w:val="28"/>
          <w:lang w:eastAsia="en-US"/>
        </w:rPr>
        <w:t>о</w:t>
      </w:r>
      <w:r w:rsidRPr="00AF299F">
        <w:rPr>
          <w:sz w:val="28"/>
          <w:szCs w:val="28"/>
          <w:lang w:eastAsia="en-US"/>
        </w:rPr>
        <w:t>в</w:t>
      </w:r>
      <w:r w:rsidRPr="00AF299F">
        <w:rPr>
          <w:spacing w:val="-3"/>
          <w:sz w:val="28"/>
          <w:szCs w:val="28"/>
          <w:lang w:eastAsia="en-US"/>
        </w:rPr>
        <w:t>е</w:t>
      </w:r>
      <w:r w:rsidRPr="00AF299F">
        <w:rPr>
          <w:spacing w:val="1"/>
          <w:sz w:val="28"/>
          <w:szCs w:val="28"/>
          <w:lang w:eastAsia="en-US"/>
        </w:rPr>
        <w:t>д</w:t>
      </w:r>
      <w:r w:rsidRPr="00AF299F">
        <w:rPr>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36"/>
          <w:sz w:val="28"/>
          <w:szCs w:val="28"/>
          <w:lang w:eastAsia="en-US"/>
        </w:rPr>
        <w:t xml:space="preserve"> </w:t>
      </w:r>
      <w:r w:rsidRPr="00AF299F">
        <w:rPr>
          <w:spacing w:val="-1"/>
          <w:sz w:val="28"/>
          <w:szCs w:val="28"/>
          <w:lang w:eastAsia="en-US"/>
        </w:rPr>
        <w:t>л</w:t>
      </w:r>
      <w:r w:rsidRPr="00AF299F">
        <w:rPr>
          <w:spacing w:val="1"/>
          <w:sz w:val="28"/>
          <w:szCs w:val="28"/>
          <w:lang w:eastAsia="en-US"/>
        </w:rPr>
        <w:t>и</w:t>
      </w:r>
      <w:r w:rsidRPr="00AF299F">
        <w:rPr>
          <w:spacing w:val="-3"/>
          <w:sz w:val="28"/>
          <w:szCs w:val="28"/>
          <w:lang w:eastAsia="en-US"/>
        </w:rPr>
        <w:t>м</w:t>
      </w:r>
      <w:r w:rsidRPr="00AF299F">
        <w:rPr>
          <w:spacing w:val="1"/>
          <w:sz w:val="28"/>
          <w:szCs w:val="28"/>
          <w:lang w:eastAsia="en-US"/>
        </w:rPr>
        <w:t>и</w:t>
      </w:r>
      <w:r w:rsidRPr="00AF299F">
        <w:rPr>
          <w:sz w:val="28"/>
          <w:szCs w:val="28"/>
          <w:lang w:eastAsia="en-US"/>
        </w:rPr>
        <w:t>т</w:t>
      </w:r>
      <w:r w:rsidRPr="00AF299F">
        <w:rPr>
          <w:spacing w:val="-1"/>
          <w:sz w:val="28"/>
          <w:szCs w:val="28"/>
          <w:lang w:eastAsia="en-US"/>
        </w:rPr>
        <w:t>о</w:t>
      </w:r>
      <w:r w:rsidRPr="00AF299F">
        <w:rPr>
          <w:sz w:val="28"/>
          <w:szCs w:val="28"/>
          <w:lang w:eastAsia="en-US"/>
        </w:rPr>
        <w:t>в</w:t>
      </w:r>
      <w:r w:rsidRPr="00AF299F">
        <w:rPr>
          <w:spacing w:val="37"/>
          <w:sz w:val="28"/>
          <w:szCs w:val="28"/>
          <w:lang w:eastAsia="en-US"/>
        </w:rPr>
        <w:t xml:space="preserve"> </w:t>
      </w:r>
      <w:r w:rsidRPr="00AF299F">
        <w:rPr>
          <w:spacing w:val="1"/>
          <w:sz w:val="28"/>
          <w:szCs w:val="28"/>
          <w:lang w:eastAsia="en-US"/>
        </w:rPr>
        <w:t>б</w:t>
      </w:r>
      <w:r w:rsidRPr="00AF299F">
        <w:rPr>
          <w:spacing w:val="-1"/>
          <w:sz w:val="28"/>
          <w:szCs w:val="28"/>
          <w:lang w:eastAsia="en-US"/>
        </w:rPr>
        <w:t>юд</w:t>
      </w:r>
      <w:r w:rsidRPr="00AF299F">
        <w:rPr>
          <w:sz w:val="28"/>
          <w:szCs w:val="28"/>
          <w:lang w:eastAsia="en-US"/>
        </w:rPr>
        <w:t>же</w:t>
      </w:r>
      <w:r w:rsidRPr="00AF299F">
        <w:rPr>
          <w:spacing w:val="-2"/>
          <w:sz w:val="28"/>
          <w:szCs w:val="28"/>
          <w:lang w:eastAsia="en-US"/>
        </w:rPr>
        <w:t>т</w:t>
      </w:r>
      <w:r w:rsidRPr="00AF299F">
        <w:rPr>
          <w:spacing w:val="-1"/>
          <w:sz w:val="28"/>
          <w:szCs w:val="28"/>
          <w:lang w:eastAsia="en-US"/>
        </w:rPr>
        <w:t>ны</w:t>
      </w:r>
      <w:r w:rsidRPr="00AF299F">
        <w:rPr>
          <w:sz w:val="28"/>
          <w:szCs w:val="28"/>
          <w:lang w:eastAsia="en-US"/>
        </w:rPr>
        <w:t xml:space="preserve">х </w:t>
      </w:r>
      <w:r w:rsidRPr="00AF299F">
        <w:rPr>
          <w:spacing w:val="1"/>
          <w:sz w:val="28"/>
          <w:szCs w:val="28"/>
          <w:lang w:eastAsia="en-US"/>
        </w:rPr>
        <w:t>о</w:t>
      </w:r>
      <w:r w:rsidRPr="00AF299F">
        <w:rPr>
          <w:spacing w:val="-1"/>
          <w:sz w:val="28"/>
          <w:szCs w:val="28"/>
          <w:lang w:eastAsia="en-US"/>
        </w:rPr>
        <w:t>б</w:t>
      </w:r>
      <w:r w:rsidRPr="00AF299F">
        <w:rPr>
          <w:sz w:val="28"/>
          <w:szCs w:val="28"/>
          <w:lang w:eastAsia="en-US"/>
        </w:rPr>
        <w:t>язате</w:t>
      </w:r>
      <w:r w:rsidRPr="00AF299F">
        <w:rPr>
          <w:spacing w:val="-1"/>
          <w:sz w:val="28"/>
          <w:szCs w:val="28"/>
          <w:lang w:eastAsia="en-US"/>
        </w:rPr>
        <w:t>ль</w:t>
      </w:r>
      <w:r w:rsidRPr="00AF299F">
        <w:rPr>
          <w:sz w:val="28"/>
          <w:szCs w:val="28"/>
          <w:lang w:eastAsia="en-US"/>
        </w:rPr>
        <w:t xml:space="preserve">ств </w:t>
      </w:r>
      <w:r w:rsidRPr="00AF299F">
        <w:rPr>
          <w:spacing w:val="1"/>
          <w:sz w:val="28"/>
          <w:szCs w:val="28"/>
          <w:lang w:eastAsia="en-US"/>
        </w:rPr>
        <w:t>и</w:t>
      </w:r>
      <w:r w:rsidRPr="00AF299F">
        <w:rPr>
          <w:sz w:val="28"/>
          <w:szCs w:val="28"/>
          <w:lang w:eastAsia="en-US"/>
        </w:rPr>
        <w:t xml:space="preserve">з </w:t>
      </w:r>
      <w:r w:rsidRPr="00AF299F">
        <w:rPr>
          <w:spacing w:val="1"/>
          <w:sz w:val="28"/>
          <w:szCs w:val="28"/>
          <w:lang w:eastAsia="en-US"/>
        </w:rPr>
        <w:t>б</w:t>
      </w:r>
      <w:r w:rsidRPr="00AF299F">
        <w:rPr>
          <w:spacing w:val="-3"/>
          <w:sz w:val="28"/>
          <w:szCs w:val="28"/>
          <w:lang w:eastAsia="en-US"/>
        </w:rPr>
        <w:t>ю</w:t>
      </w:r>
      <w:r w:rsidRPr="00AF299F">
        <w:rPr>
          <w:spacing w:val="1"/>
          <w:sz w:val="28"/>
          <w:szCs w:val="28"/>
          <w:lang w:eastAsia="en-US"/>
        </w:rPr>
        <w:t>д</w:t>
      </w:r>
      <w:r w:rsidRPr="00AF299F">
        <w:rPr>
          <w:sz w:val="28"/>
          <w:szCs w:val="28"/>
          <w:lang w:eastAsia="en-US"/>
        </w:rPr>
        <w:t>же</w:t>
      </w:r>
      <w:r w:rsidRPr="00AF299F">
        <w:rPr>
          <w:spacing w:val="-2"/>
          <w:sz w:val="28"/>
          <w:szCs w:val="28"/>
          <w:lang w:eastAsia="en-US"/>
        </w:rPr>
        <w:t>т</w:t>
      </w:r>
      <w:r w:rsidRPr="00AF299F">
        <w:rPr>
          <w:spacing w:val="1"/>
          <w:sz w:val="28"/>
          <w:szCs w:val="28"/>
          <w:lang w:eastAsia="en-US"/>
        </w:rPr>
        <w:t>о</w:t>
      </w:r>
      <w:r w:rsidRPr="00AF299F">
        <w:rPr>
          <w:sz w:val="28"/>
          <w:szCs w:val="28"/>
          <w:lang w:eastAsia="en-US"/>
        </w:rPr>
        <w:t>в всех</w:t>
      </w:r>
      <w:r w:rsidRPr="00AF299F">
        <w:rPr>
          <w:spacing w:val="2"/>
          <w:sz w:val="28"/>
          <w:szCs w:val="28"/>
          <w:lang w:eastAsia="en-US"/>
        </w:rPr>
        <w:t xml:space="preserve"> </w:t>
      </w:r>
      <w:r w:rsidRPr="00AF299F">
        <w:rPr>
          <w:spacing w:val="-4"/>
          <w:sz w:val="28"/>
          <w:szCs w:val="28"/>
          <w:lang w:eastAsia="en-US"/>
        </w:rPr>
        <w:t>у</w:t>
      </w:r>
      <w:r w:rsidRPr="00AF299F">
        <w:rPr>
          <w:spacing w:val="1"/>
          <w:sz w:val="28"/>
          <w:szCs w:val="28"/>
          <w:lang w:eastAsia="en-US"/>
        </w:rPr>
        <w:t>ро</w:t>
      </w:r>
      <w:r w:rsidRPr="00AF299F">
        <w:rPr>
          <w:sz w:val="28"/>
          <w:szCs w:val="28"/>
          <w:lang w:eastAsia="en-US"/>
        </w:rPr>
        <w:t>в</w:t>
      </w:r>
      <w:r w:rsidRPr="00AF299F">
        <w:rPr>
          <w:spacing w:val="-2"/>
          <w:sz w:val="28"/>
          <w:szCs w:val="28"/>
          <w:lang w:eastAsia="en-US"/>
        </w:rPr>
        <w:t>н</w:t>
      </w:r>
      <w:r w:rsidRPr="00AF299F">
        <w:rPr>
          <w:sz w:val="28"/>
          <w:szCs w:val="28"/>
          <w:lang w:eastAsia="en-US"/>
        </w:rPr>
        <w:t>ей</w:t>
      </w:r>
      <w:r w:rsidRPr="00AF299F">
        <w:rPr>
          <w:spacing w:val="2"/>
          <w:sz w:val="28"/>
          <w:szCs w:val="28"/>
          <w:lang w:eastAsia="en-US"/>
        </w:rPr>
        <w:t xml:space="preserve"> </w:t>
      </w:r>
      <w:r w:rsidRPr="00AF299F">
        <w:rPr>
          <w:spacing w:val="1"/>
          <w:sz w:val="28"/>
          <w:szCs w:val="28"/>
          <w:lang w:eastAsia="en-US"/>
        </w:rPr>
        <w:t>н</w:t>
      </w:r>
      <w:r w:rsidRPr="00AF299F">
        <w:rPr>
          <w:sz w:val="28"/>
          <w:szCs w:val="28"/>
          <w:lang w:eastAsia="en-US"/>
        </w:rPr>
        <w:t>а</w:t>
      </w:r>
      <w:r w:rsidRPr="00AF299F">
        <w:rPr>
          <w:spacing w:val="2"/>
          <w:sz w:val="28"/>
          <w:szCs w:val="28"/>
          <w:lang w:eastAsia="en-US"/>
        </w:rPr>
        <w:t xml:space="preserve"> </w:t>
      </w:r>
      <w:r w:rsidRPr="00AF299F">
        <w:rPr>
          <w:spacing w:val="-1"/>
          <w:sz w:val="28"/>
          <w:szCs w:val="28"/>
          <w:lang w:eastAsia="en-US"/>
        </w:rPr>
        <w:t>о</w:t>
      </w:r>
      <w:r w:rsidRPr="00AF299F">
        <w:rPr>
          <w:sz w:val="28"/>
          <w:szCs w:val="28"/>
          <w:lang w:eastAsia="en-US"/>
        </w:rPr>
        <w:t>ч</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дн</w:t>
      </w:r>
      <w:r w:rsidRPr="00AF299F">
        <w:rPr>
          <w:spacing w:val="1"/>
          <w:sz w:val="28"/>
          <w:szCs w:val="28"/>
          <w:lang w:eastAsia="en-US"/>
        </w:rPr>
        <w:t>о</w:t>
      </w:r>
      <w:r w:rsidRPr="00AF299F">
        <w:rPr>
          <w:sz w:val="28"/>
          <w:szCs w:val="28"/>
          <w:lang w:eastAsia="en-US"/>
        </w:rPr>
        <w:t>й</w:t>
      </w:r>
      <w:r w:rsidRPr="00AF299F">
        <w:rPr>
          <w:spacing w:val="2"/>
          <w:sz w:val="28"/>
          <w:szCs w:val="28"/>
          <w:lang w:eastAsia="en-US"/>
        </w:rPr>
        <w:t xml:space="preserve"> </w:t>
      </w:r>
      <w:r w:rsidRPr="00AF299F">
        <w:rPr>
          <w:spacing w:val="-2"/>
          <w:sz w:val="28"/>
          <w:szCs w:val="28"/>
          <w:lang w:eastAsia="en-US"/>
        </w:rPr>
        <w:t>ф</w:t>
      </w:r>
      <w:r w:rsidRPr="00AF299F">
        <w:rPr>
          <w:spacing w:val="1"/>
          <w:sz w:val="28"/>
          <w:szCs w:val="28"/>
          <w:lang w:eastAsia="en-US"/>
        </w:rPr>
        <w:t>ин</w:t>
      </w:r>
      <w:r w:rsidRPr="00AF299F">
        <w:rPr>
          <w:spacing w:val="-2"/>
          <w:sz w:val="28"/>
          <w:szCs w:val="28"/>
          <w:lang w:eastAsia="en-US"/>
        </w:rPr>
        <w:t>а</w:t>
      </w:r>
      <w:r w:rsidRPr="00AF299F">
        <w:rPr>
          <w:spacing w:val="1"/>
          <w:sz w:val="28"/>
          <w:szCs w:val="28"/>
          <w:lang w:eastAsia="en-US"/>
        </w:rPr>
        <w:t>н</w:t>
      </w:r>
      <w:r w:rsidRPr="00AF299F">
        <w:rPr>
          <w:spacing w:val="-2"/>
          <w:sz w:val="28"/>
          <w:szCs w:val="28"/>
          <w:lang w:eastAsia="en-US"/>
        </w:rPr>
        <w:t>с</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й</w:t>
      </w:r>
      <w:r w:rsidRPr="00AF299F">
        <w:rPr>
          <w:spacing w:val="2"/>
          <w:sz w:val="28"/>
          <w:szCs w:val="28"/>
          <w:lang w:eastAsia="en-US"/>
        </w:rPr>
        <w:t xml:space="preserve"> </w:t>
      </w:r>
      <w:r w:rsidRPr="00AF299F">
        <w:rPr>
          <w:sz w:val="28"/>
          <w:szCs w:val="28"/>
          <w:lang w:eastAsia="en-US"/>
        </w:rPr>
        <w:t>г</w:t>
      </w:r>
      <w:r w:rsidRPr="00AF299F">
        <w:rPr>
          <w:spacing w:val="-1"/>
          <w:sz w:val="28"/>
          <w:szCs w:val="28"/>
          <w:lang w:eastAsia="en-US"/>
        </w:rPr>
        <w:t>о</w:t>
      </w:r>
      <w:r w:rsidRPr="00AF299F">
        <w:rPr>
          <w:sz w:val="28"/>
          <w:szCs w:val="28"/>
          <w:lang w:eastAsia="en-US"/>
        </w:rPr>
        <w:t xml:space="preserve">д и </w:t>
      </w:r>
      <w:r w:rsidRPr="00AF299F">
        <w:rPr>
          <w:spacing w:val="1"/>
          <w:sz w:val="28"/>
          <w:szCs w:val="28"/>
          <w:lang w:eastAsia="en-US"/>
        </w:rPr>
        <w:t>п</w:t>
      </w:r>
      <w:r w:rsidRPr="00AF299F">
        <w:rPr>
          <w:spacing w:val="-1"/>
          <w:sz w:val="28"/>
          <w:szCs w:val="28"/>
          <w:lang w:eastAsia="en-US"/>
        </w:rPr>
        <w:t>л</w:t>
      </w:r>
      <w:r w:rsidRPr="00AF299F">
        <w:rPr>
          <w:sz w:val="28"/>
          <w:szCs w:val="28"/>
          <w:lang w:eastAsia="en-US"/>
        </w:rPr>
        <w:t>а</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й</w:t>
      </w:r>
      <w:r w:rsidRPr="00AF299F">
        <w:rPr>
          <w:spacing w:val="1"/>
          <w:sz w:val="28"/>
          <w:szCs w:val="28"/>
          <w:lang w:eastAsia="en-US"/>
        </w:rPr>
        <w:t xml:space="preserve"> </w:t>
      </w:r>
      <w:r w:rsidRPr="00AF299F">
        <w:rPr>
          <w:sz w:val="28"/>
          <w:szCs w:val="28"/>
          <w:lang w:eastAsia="en-US"/>
        </w:rPr>
        <w:t>п</w:t>
      </w:r>
      <w:r w:rsidRPr="00AF299F">
        <w:rPr>
          <w:spacing w:val="-2"/>
          <w:sz w:val="28"/>
          <w:szCs w:val="28"/>
          <w:lang w:eastAsia="en-US"/>
        </w:rPr>
        <w:t>е</w:t>
      </w:r>
      <w:r w:rsidRPr="00AF299F">
        <w:rPr>
          <w:spacing w:val="-1"/>
          <w:sz w:val="28"/>
          <w:szCs w:val="28"/>
          <w:lang w:eastAsia="en-US"/>
        </w:rPr>
        <w:t>р</w:t>
      </w:r>
      <w:r w:rsidRPr="00AF299F">
        <w:rPr>
          <w:spacing w:val="1"/>
          <w:sz w:val="28"/>
          <w:szCs w:val="28"/>
          <w:lang w:eastAsia="en-US"/>
        </w:rPr>
        <w:t>и</w:t>
      </w:r>
      <w:r w:rsidRPr="00AF299F">
        <w:rPr>
          <w:spacing w:val="-1"/>
          <w:sz w:val="28"/>
          <w:szCs w:val="28"/>
          <w:lang w:eastAsia="en-US"/>
        </w:rPr>
        <w:t>о</w:t>
      </w:r>
      <w:r w:rsidRPr="00AF299F">
        <w:rPr>
          <w:spacing w:val="1"/>
          <w:sz w:val="28"/>
          <w:szCs w:val="28"/>
          <w:lang w:eastAsia="en-US"/>
        </w:rPr>
        <w:t>д</w:t>
      </w:r>
      <w:r w:rsidRPr="00AF299F">
        <w:rPr>
          <w:sz w:val="28"/>
          <w:szCs w:val="28"/>
          <w:lang w:eastAsia="en-US"/>
        </w:rPr>
        <w:t>.</w:t>
      </w:r>
    </w:p>
    <w:p w:rsidR="00AF299F" w:rsidRPr="00AF299F" w:rsidRDefault="00AF299F" w:rsidP="00AF299F">
      <w:pPr>
        <w:widowControl w:val="0"/>
        <w:ind w:firstLine="567"/>
        <w:jc w:val="both"/>
        <w:rPr>
          <w:sz w:val="28"/>
          <w:szCs w:val="28"/>
          <w:lang w:eastAsia="en-US"/>
        </w:rPr>
      </w:pPr>
      <w:r w:rsidRPr="00AF299F">
        <w:rPr>
          <w:sz w:val="28"/>
          <w:szCs w:val="28"/>
          <w:lang w:eastAsia="en-US"/>
        </w:rPr>
        <w:t>Эффек</w:t>
      </w:r>
      <w:r w:rsidRPr="00AF299F">
        <w:rPr>
          <w:spacing w:val="-2"/>
          <w:sz w:val="28"/>
          <w:szCs w:val="28"/>
          <w:lang w:eastAsia="en-US"/>
        </w:rPr>
        <w:t>т</w:t>
      </w:r>
      <w:r w:rsidRPr="00AF299F">
        <w:rPr>
          <w:spacing w:val="1"/>
          <w:sz w:val="28"/>
          <w:szCs w:val="28"/>
          <w:lang w:eastAsia="en-US"/>
        </w:rPr>
        <w:t>и</w:t>
      </w:r>
      <w:r w:rsidRPr="00AF299F">
        <w:rPr>
          <w:sz w:val="28"/>
          <w:szCs w:val="28"/>
          <w:lang w:eastAsia="en-US"/>
        </w:rPr>
        <w:t>в</w:t>
      </w:r>
      <w:r w:rsidRPr="00AF299F">
        <w:rPr>
          <w:spacing w:val="-2"/>
          <w:sz w:val="28"/>
          <w:szCs w:val="28"/>
          <w:lang w:eastAsia="en-US"/>
        </w:rPr>
        <w:t>н</w:t>
      </w:r>
      <w:r w:rsidRPr="00AF299F">
        <w:rPr>
          <w:spacing w:val="1"/>
          <w:sz w:val="28"/>
          <w:szCs w:val="28"/>
          <w:lang w:eastAsia="en-US"/>
        </w:rPr>
        <w:t>о</w:t>
      </w:r>
      <w:r w:rsidRPr="00AF299F">
        <w:rPr>
          <w:sz w:val="28"/>
          <w:szCs w:val="28"/>
          <w:lang w:eastAsia="en-US"/>
        </w:rPr>
        <w:t>сть</w:t>
      </w:r>
      <w:r w:rsidRPr="00AF299F">
        <w:rPr>
          <w:spacing w:val="1"/>
          <w:sz w:val="28"/>
          <w:szCs w:val="28"/>
          <w:lang w:eastAsia="en-US"/>
        </w:rPr>
        <w:t xml:space="preserve"> </w:t>
      </w:r>
      <w:r w:rsidRPr="00AF299F">
        <w:rPr>
          <w:sz w:val="28"/>
          <w:szCs w:val="28"/>
          <w:lang w:eastAsia="en-US"/>
        </w:rPr>
        <w:t>к</w:t>
      </w:r>
      <w:r w:rsidRPr="00AF299F">
        <w:rPr>
          <w:spacing w:val="-2"/>
          <w:sz w:val="28"/>
          <w:szCs w:val="28"/>
          <w:lang w:eastAsia="en-US"/>
        </w:rPr>
        <w:t>а</w:t>
      </w:r>
      <w:r w:rsidRPr="00AF299F">
        <w:rPr>
          <w:spacing w:val="-1"/>
          <w:sz w:val="28"/>
          <w:szCs w:val="28"/>
          <w:lang w:eastAsia="en-US"/>
        </w:rPr>
        <w:t>п</w:t>
      </w:r>
      <w:r w:rsidRPr="00AF299F">
        <w:rPr>
          <w:spacing w:val="1"/>
          <w:sz w:val="28"/>
          <w:szCs w:val="28"/>
          <w:lang w:eastAsia="en-US"/>
        </w:rPr>
        <w:t>и</w:t>
      </w:r>
      <w:r w:rsidRPr="00AF299F">
        <w:rPr>
          <w:sz w:val="28"/>
          <w:szCs w:val="28"/>
          <w:lang w:eastAsia="en-US"/>
        </w:rPr>
        <w:t>та</w:t>
      </w:r>
      <w:r w:rsidRPr="00AF299F">
        <w:rPr>
          <w:spacing w:val="-1"/>
          <w:sz w:val="28"/>
          <w:szCs w:val="28"/>
          <w:lang w:eastAsia="en-US"/>
        </w:rPr>
        <w:t>л</w:t>
      </w:r>
      <w:r w:rsidRPr="00AF299F">
        <w:rPr>
          <w:spacing w:val="1"/>
          <w:sz w:val="28"/>
          <w:szCs w:val="28"/>
          <w:lang w:eastAsia="en-US"/>
        </w:rPr>
        <w:t>о</w:t>
      </w:r>
      <w:r w:rsidRPr="00AF299F">
        <w:rPr>
          <w:sz w:val="28"/>
          <w:szCs w:val="28"/>
          <w:lang w:eastAsia="en-US"/>
        </w:rPr>
        <w:t>в</w:t>
      </w:r>
      <w:r w:rsidRPr="00AF299F">
        <w:rPr>
          <w:spacing w:val="-4"/>
          <w:sz w:val="28"/>
          <w:szCs w:val="28"/>
          <w:lang w:eastAsia="en-US"/>
        </w:rPr>
        <w:t>л</w:t>
      </w:r>
      <w:r w:rsidRPr="00AF299F">
        <w:rPr>
          <w:spacing w:val="1"/>
          <w:sz w:val="28"/>
          <w:szCs w:val="28"/>
          <w:lang w:eastAsia="en-US"/>
        </w:rPr>
        <w:t>о</w:t>
      </w:r>
      <w:r w:rsidRPr="00AF299F">
        <w:rPr>
          <w:sz w:val="28"/>
          <w:szCs w:val="28"/>
          <w:lang w:eastAsia="en-US"/>
        </w:rPr>
        <w:t>ж</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й</w:t>
      </w:r>
      <w:r w:rsidRPr="00AF299F">
        <w:rPr>
          <w:spacing w:val="3"/>
          <w:sz w:val="28"/>
          <w:szCs w:val="28"/>
          <w:lang w:eastAsia="en-US"/>
        </w:rPr>
        <w:t xml:space="preserve"> </w:t>
      </w:r>
      <w:r w:rsidRPr="00AF299F">
        <w:rPr>
          <w:spacing w:val="-1"/>
          <w:sz w:val="28"/>
          <w:szCs w:val="28"/>
          <w:lang w:eastAsia="en-US"/>
        </w:rPr>
        <w:t>о</w:t>
      </w:r>
      <w:r w:rsidRPr="00AF299F">
        <w:rPr>
          <w:spacing w:val="1"/>
          <w:sz w:val="28"/>
          <w:szCs w:val="28"/>
          <w:lang w:eastAsia="en-US"/>
        </w:rPr>
        <w:t>п</w:t>
      </w:r>
      <w:r w:rsidRPr="00AF299F">
        <w:rPr>
          <w:spacing w:val="-1"/>
          <w:sz w:val="28"/>
          <w:szCs w:val="28"/>
          <w:lang w:eastAsia="en-US"/>
        </w:rPr>
        <w:t>р</w:t>
      </w:r>
      <w:r w:rsidRPr="00AF299F">
        <w:rPr>
          <w:sz w:val="28"/>
          <w:szCs w:val="28"/>
          <w:lang w:eastAsia="en-US"/>
        </w:rPr>
        <w:t>е</w:t>
      </w:r>
      <w:r w:rsidRPr="00AF299F">
        <w:rPr>
          <w:spacing w:val="1"/>
          <w:sz w:val="28"/>
          <w:szCs w:val="28"/>
          <w:lang w:eastAsia="en-US"/>
        </w:rPr>
        <w:t>д</w:t>
      </w:r>
      <w:r w:rsidRPr="00AF299F">
        <w:rPr>
          <w:sz w:val="28"/>
          <w:szCs w:val="28"/>
          <w:lang w:eastAsia="en-US"/>
        </w:rPr>
        <w:t>еляе</w:t>
      </w:r>
      <w:r w:rsidRPr="00AF299F">
        <w:rPr>
          <w:spacing w:val="-3"/>
          <w:sz w:val="28"/>
          <w:szCs w:val="28"/>
          <w:lang w:eastAsia="en-US"/>
        </w:rPr>
        <w:t>т</w:t>
      </w:r>
      <w:r w:rsidRPr="00AF299F">
        <w:rPr>
          <w:sz w:val="28"/>
          <w:szCs w:val="28"/>
          <w:lang w:eastAsia="en-US"/>
        </w:rPr>
        <w:t>ся</w:t>
      </w:r>
      <w:r w:rsidRPr="00AF299F">
        <w:rPr>
          <w:spacing w:val="3"/>
          <w:sz w:val="28"/>
          <w:szCs w:val="28"/>
          <w:lang w:eastAsia="en-US"/>
        </w:rPr>
        <w:t xml:space="preserve"> </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и</w:t>
      </w:r>
      <w:r w:rsidRPr="00AF299F">
        <w:rPr>
          <w:spacing w:val="1"/>
          <w:sz w:val="28"/>
          <w:szCs w:val="28"/>
          <w:lang w:eastAsia="en-US"/>
        </w:rPr>
        <w:t>бо</w:t>
      </w:r>
      <w:r w:rsidRPr="00AF299F">
        <w:rPr>
          <w:spacing w:val="-1"/>
          <w:sz w:val="28"/>
          <w:szCs w:val="28"/>
          <w:lang w:eastAsia="en-US"/>
        </w:rPr>
        <w:t>л</w:t>
      </w:r>
      <w:r w:rsidRPr="00AF299F">
        <w:rPr>
          <w:sz w:val="28"/>
          <w:szCs w:val="28"/>
          <w:lang w:eastAsia="en-US"/>
        </w:rPr>
        <w:t>ее эк</w:t>
      </w:r>
      <w:r w:rsidRPr="00AF299F">
        <w:rPr>
          <w:spacing w:val="1"/>
          <w:sz w:val="28"/>
          <w:szCs w:val="28"/>
          <w:lang w:eastAsia="en-US"/>
        </w:rPr>
        <w:t>о</w:t>
      </w:r>
      <w:r w:rsidRPr="00AF299F">
        <w:rPr>
          <w:spacing w:val="-1"/>
          <w:sz w:val="28"/>
          <w:szCs w:val="28"/>
          <w:lang w:eastAsia="en-US"/>
        </w:rPr>
        <w:t>н</w:t>
      </w:r>
      <w:r w:rsidRPr="00AF299F">
        <w:rPr>
          <w:spacing w:val="1"/>
          <w:sz w:val="28"/>
          <w:szCs w:val="28"/>
          <w:lang w:eastAsia="en-US"/>
        </w:rPr>
        <w:t>о</w:t>
      </w:r>
      <w:r w:rsidRPr="00AF299F">
        <w:rPr>
          <w:spacing w:val="-3"/>
          <w:sz w:val="28"/>
          <w:szCs w:val="28"/>
          <w:lang w:eastAsia="en-US"/>
        </w:rPr>
        <w:t>м</w:t>
      </w:r>
      <w:r w:rsidRPr="00AF299F">
        <w:rPr>
          <w:spacing w:val="1"/>
          <w:sz w:val="28"/>
          <w:szCs w:val="28"/>
          <w:lang w:eastAsia="en-US"/>
        </w:rPr>
        <w:t>и</w:t>
      </w:r>
      <w:r w:rsidRPr="00AF299F">
        <w:rPr>
          <w:sz w:val="28"/>
          <w:szCs w:val="28"/>
          <w:lang w:eastAsia="en-US"/>
        </w:rPr>
        <w:t>че</w:t>
      </w:r>
      <w:r w:rsidRPr="00AF299F">
        <w:rPr>
          <w:spacing w:val="-2"/>
          <w:sz w:val="28"/>
          <w:szCs w:val="28"/>
          <w:lang w:eastAsia="en-US"/>
        </w:rPr>
        <w:t>ск</w:t>
      </w:r>
      <w:r w:rsidRPr="00AF299F">
        <w:rPr>
          <w:sz w:val="28"/>
          <w:szCs w:val="28"/>
          <w:lang w:eastAsia="en-US"/>
        </w:rPr>
        <w:t xml:space="preserve">и </w:t>
      </w:r>
      <w:r w:rsidRPr="00AF299F">
        <w:rPr>
          <w:spacing w:val="1"/>
          <w:sz w:val="28"/>
          <w:szCs w:val="28"/>
          <w:lang w:eastAsia="en-US"/>
        </w:rPr>
        <w:t>о</w:t>
      </w:r>
      <w:r w:rsidRPr="00AF299F">
        <w:rPr>
          <w:spacing w:val="-1"/>
          <w:sz w:val="28"/>
          <w:szCs w:val="28"/>
          <w:lang w:eastAsia="en-US"/>
        </w:rPr>
        <w:t>п</w:t>
      </w:r>
      <w:r w:rsidRPr="00AF299F">
        <w:rPr>
          <w:spacing w:val="1"/>
          <w:sz w:val="28"/>
          <w:szCs w:val="28"/>
          <w:lang w:eastAsia="en-US"/>
        </w:rPr>
        <w:t>р</w:t>
      </w:r>
      <w:r w:rsidRPr="00AF299F">
        <w:rPr>
          <w:sz w:val="28"/>
          <w:szCs w:val="28"/>
          <w:lang w:eastAsia="en-US"/>
        </w:rPr>
        <w:t>а</w:t>
      </w:r>
      <w:r w:rsidRPr="00AF299F">
        <w:rPr>
          <w:spacing w:val="-3"/>
          <w:sz w:val="28"/>
          <w:szCs w:val="28"/>
          <w:lang w:eastAsia="en-US"/>
        </w:rPr>
        <w:t>в</w:t>
      </w:r>
      <w:r w:rsidRPr="00AF299F">
        <w:rPr>
          <w:spacing w:val="1"/>
          <w:sz w:val="28"/>
          <w:szCs w:val="28"/>
          <w:lang w:eastAsia="en-US"/>
        </w:rPr>
        <w:t>д</w:t>
      </w:r>
      <w:r w:rsidRPr="00AF299F">
        <w:rPr>
          <w:sz w:val="28"/>
          <w:szCs w:val="28"/>
          <w:lang w:eastAsia="en-US"/>
        </w:rPr>
        <w:t>а</w:t>
      </w:r>
      <w:r w:rsidRPr="00AF299F">
        <w:rPr>
          <w:spacing w:val="-1"/>
          <w:sz w:val="28"/>
          <w:szCs w:val="28"/>
          <w:lang w:eastAsia="en-US"/>
        </w:rPr>
        <w:t>нн</w:t>
      </w:r>
      <w:r w:rsidRPr="00AF299F">
        <w:rPr>
          <w:spacing w:val="1"/>
          <w:sz w:val="28"/>
          <w:szCs w:val="28"/>
          <w:lang w:eastAsia="en-US"/>
        </w:rPr>
        <w:t>ы</w:t>
      </w:r>
      <w:r w:rsidRPr="00AF299F">
        <w:rPr>
          <w:sz w:val="28"/>
          <w:szCs w:val="28"/>
          <w:lang w:eastAsia="en-US"/>
        </w:rPr>
        <w:t xml:space="preserve">ми </w:t>
      </w:r>
      <w:r w:rsidRPr="00AF299F">
        <w:rPr>
          <w:spacing w:val="-3"/>
          <w:sz w:val="28"/>
          <w:szCs w:val="28"/>
          <w:lang w:eastAsia="en-US"/>
        </w:rPr>
        <w:t>м</w:t>
      </w:r>
      <w:r w:rsidRPr="00AF299F">
        <w:rPr>
          <w:sz w:val="28"/>
          <w:szCs w:val="28"/>
          <w:lang w:eastAsia="en-US"/>
        </w:rPr>
        <w:t>е</w:t>
      </w:r>
      <w:r w:rsidRPr="00AF299F">
        <w:rPr>
          <w:spacing w:val="-1"/>
          <w:sz w:val="28"/>
          <w:szCs w:val="28"/>
          <w:lang w:eastAsia="en-US"/>
        </w:rPr>
        <w:t>р</w:t>
      </w:r>
      <w:r w:rsidRPr="00AF299F">
        <w:rPr>
          <w:spacing w:val="1"/>
          <w:sz w:val="28"/>
          <w:szCs w:val="28"/>
          <w:lang w:eastAsia="en-US"/>
        </w:rPr>
        <w:t>о</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ят</w:t>
      </w:r>
      <w:r w:rsidRPr="00AF299F">
        <w:rPr>
          <w:spacing w:val="-1"/>
          <w:sz w:val="28"/>
          <w:szCs w:val="28"/>
          <w:lang w:eastAsia="en-US"/>
        </w:rPr>
        <w:t>и</w:t>
      </w:r>
      <w:r w:rsidRPr="00AF299F">
        <w:rPr>
          <w:sz w:val="28"/>
          <w:szCs w:val="28"/>
          <w:lang w:eastAsia="en-US"/>
        </w:rPr>
        <w:t xml:space="preserve">ями </w:t>
      </w:r>
      <w:r w:rsidRPr="00AF299F">
        <w:rPr>
          <w:spacing w:val="1"/>
          <w:sz w:val="28"/>
          <w:szCs w:val="28"/>
          <w:lang w:eastAsia="en-US"/>
        </w:rPr>
        <w:t>п</w:t>
      </w:r>
      <w:r w:rsidRPr="00AF299F">
        <w:rPr>
          <w:sz w:val="28"/>
          <w:szCs w:val="28"/>
          <w:lang w:eastAsia="en-US"/>
        </w:rPr>
        <w:t>о ст</w:t>
      </w:r>
      <w:r w:rsidRPr="00AF299F">
        <w:rPr>
          <w:spacing w:val="1"/>
          <w:sz w:val="28"/>
          <w:szCs w:val="28"/>
          <w:lang w:eastAsia="en-US"/>
        </w:rPr>
        <w:t>р</w:t>
      </w:r>
      <w:r w:rsidRPr="00AF299F">
        <w:rPr>
          <w:spacing w:val="-1"/>
          <w:sz w:val="28"/>
          <w:szCs w:val="28"/>
          <w:lang w:eastAsia="en-US"/>
        </w:rPr>
        <w:t>о</w:t>
      </w:r>
      <w:r w:rsidRPr="00AF299F">
        <w:rPr>
          <w:spacing w:val="1"/>
          <w:sz w:val="28"/>
          <w:szCs w:val="28"/>
          <w:lang w:eastAsia="en-US"/>
        </w:rPr>
        <w:t>и</w:t>
      </w:r>
      <w:r w:rsidRPr="00AF299F">
        <w:rPr>
          <w:sz w:val="28"/>
          <w:szCs w:val="28"/>
          <w:lang w:eastAsia="en-US"/>
        </w:rPr>
        <w:t>те</w:t>
      </w:r>
      <w:r w:rsidRPr="00AF299F">
        <w:rPr>
          <w:spacing w:val="-1"/>
          <w:sz w:val="28"/>
          <w:szCs w:val="28"/>
          <w:lang w:eastAsia="en-US"/>
        </w:rPr>
        <w:t>ль</w:t>
      </w:r>
      <w:r w:rsidRPr="00AF299F">
        <w:rPr>
          <w:sz w:val="28"/>
          <w:szCs w:val="28"/>
          <w:lang w:eastAsia="en-US"/>
        </w:rPr>
        <w:t>ств</w:t>
      </w:r>
      <w:r w:rsidRPr="00AF299F">
        <w:rPr>
          <w:spacing w:val="-4"/>
          <w:sz w:val="28"/>
          <w:szCs w:val="28"/>
          <w:lang w:eastAsia="en-US"/>
        </w:rPr>
        <w:t>у</w:t>
      </w:r>
      <w:r w:rsidRPr="00AF299F">
        <w:rPr>
          <w:sz w:val="28"/>
          <w:szCs w:val="28"/>
          <w:lang w:eastAsia="en-US"/>
        </w:rPr>
        <w:t xml:space="preserve">, </w:t>
      </w:r>
      <w:r w:rsidRPr="00AF299F">
        <w:rPr>
          <w:spacing w:val="1"/>
          <w:sz w:val="28"/>
          <w:szCs w:val="28"/>
          <w:lang w:eastAsia="en-US"/>
        </w:rPr>
        <w:t>р</w:t>
      </w:r>
      <w:r w:rsidRPr="00AF299F">
        <w:rPr>
          <w:sz w:val="28"/>
          <w:szCs w:val="28"/>
          <w:lang w:eastAsia="en-US"/>
        </w:rPr>
        <w:t>е</w:t>
      </w:r>
      <w:r w:rsidRPr="00AF299F">
        <w:rPr>
          <w:spacing w:val="-2"/>
          <w:sz w:val="28"/>
          <w:szCs w:val="28"/>
          <w:lang w:eastAsia="en-US"/>
        </w:rPr>
        <w:t>к</w:t>
      </w:r>
      <w:r w:rsidRPr="00AF299F">
        <w:rPr>
          <w:spacing w:val="1"/>
          <w:sz w:val="28"/>
          <w:szCs w:val="28"/>
          <w:lang w:eastAsia="en-US"/>
        </w:rPr>
        <w:t>он</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р</w:t>
      </w:r>
      <w:r w:rsidRPr="00AF299F">
        <w:rPr>
          <w:spacing w:val="-4"/>
          <w:sz w:val="28"/>
          <w:szCs w:val="28"/>
          <w:lang w:eastAsia="en-US"/>
        </w:rPr>
        <w:t>у</w:t>
      </w:r>
      <w:r w:rsidRPr="00AF299F">
        <w:rPr>
          <w:sz w:val="28"/>
          <w:szCs w:val="28"/>
          <w:lang w:eastAsia="en-US"/>
        </w:rPr>
        <w:t>к</w:t>
      </w:r>
      <w:r w:rsidRPr="00AF299F">
        <w:rPr>
          <w:spacing w:val="1"/>
          <w:sz w:val="28"/>
          <w:szCs w:val="28"/>
          <w:lang w:eastAsia="en-US"/>
        </w:rPr>
        <w:t>ц</w:t>
      </w:r>
      <w:r w:rsidRPr="00AF299F">
        <w:rPr>
          <w:spacing w:val="-1"/>
          <w:sz w:val="28"/>
          <w:szCs w:val="28"/>
          <w:lang w:eastAsia="en-US"/>
        </w:rPr>
        <w:t>и</w:t>
      </w:r>
      <w:r w:rsidRPr="00AF299F">
        <w:rPr>
          <w:sz w:val="28"/>
          <w:szCs w:val="28"/>
          <w:lang w:eastAsia="en-US"/>
        </w:rPr>
        <w:t>и и те</w:t>
      </w:r>
      <w:r w:rsidRPr="00AF299F">
        <w:rPr>
          <w:spacing w:val="1"/>
          <w:sz w:val="28"/>
          <w:szCs w:val="28"/>
          <w:lang w:eastAsia="en-US"/>
        </w:rPr>
        <w:t>х</w:t>
      </w:r>
      <w:r w:rsidRPr="00AF299F">
        <w:rPr>
          <w:spacing w:val="-1"/>
          <w:sz w:val="28"/>
          <w:szCs w:val="28"/>
          <w:lang w:eastAsia="en-US"/>
        </w:rPr>
        <w:t>н</w:t>
      </w:r>
      <w:r w:rsidRPr="00AF299F">
        <w:rPr>
          <w:spacing w:val="1"/>
          <w:sz w:val="28"/>
          <w:szCs w:val="28"/>
          <w:lang w:eastAsia="en-US"/>
        </w:rPr>
        <w:t>и</w:t>
      </w:r>
      <w:r w:rsidRPr="00AF299F">
        <w:rPr>
          <w:spacing w:val="-2"/>
          <w:sz w:val="28"/>
          <w:szCs w:val="28"/>
          <w:lang w:eastAsia="en-US"/>
        </w:rPr>
        <w:t>ч</w:t>
      </w:r>
      <w:r w:rsidRPr="00AF299F">
        <w:rPr>
          <w:sz w:val="28"/>
          <w:szCs w:val="28"/>
          <w:lang w:eastAsia="en-US"/>
        </w:rPr>
        <w:t>ес</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 xml:space="preserve">му </w:t>
      </w:r>
      <w:r w:rsidRPr="00AF299F">
        <w:rPr>
          <w:spacing w:val="1"/>
          <w:sz w:val="28"/>
          <w:szCs w:val="28"/>
          <w:lang w:eastAsia="en-US"/>
        </w:rPr>
        <w:t>п</w:t>
      </w:r>
      <w:r w:rsidRPr="00AF299F">
        <w:rPr>
          <w:sz w:val="28"/>
          <w:szCs w:val="28"/>
          <w:lang w:eastAsia="en-US"/>
        </w:rPr>
        <w:t>е</w:t>
      </w:r>
      <w:r w:rsidRPr="00AF299F">
        <w:rPr>
          <w:spacing w:val="1"/>
          <w:sz w:val="28"/>
          <w:szCs w:val="28"/>
          <w:lang w:eastAsia="en-US"/>
        </w:rPr>
        <w:t>р</w:t>
      </w:r>
      <w:r w:rsidRPr="00AF299F">
        <w:rPr>
          <w:spacing w:val="-2"/>
          <w:sz w:val="28"/>
          <w:szCs w:val="28"/>
          <w:lang w:eastAsia="en-US"/>
        </w:rPr>
        <w:t>е</w:t>
      </w:r>
      <w:r w:rsidRPr="00AF299F">
        <w:rPr>
          <w:sz w:val="28"/>
          <w:szCs w:val="28"/>
          <w:lang w:eastAsia="en-US"/>
        </w:rPr>
        <w:t>воор</w:t>
      </w:r>
      <w:r w:rsidRPr="00AF299F">
        <w:rPr>
          <w:spacing w:val="-3"/>
          <w:sz w:val="28"/>
          <w:szCs w:val="28"/>
          <w:lang w:eastAsia="en-US"/>
        </w:rPr>
        <w:t>у</w:t>
      </w:r>
      <w:r w:rsidRPr="00AF299F">
        <w:rPr>
          <w:sz w:val="28"/>
          <w:szCs w:val="28"/>
          <w:lang w:eastAsia="en-US"/>
        </w:rPr>
        <w:t>же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я</w:t>
      </w:r>
      <w:r w:rsidRPr="00AF299F">
        <w:rPr>
          <w:spacing w:val="4"/>
          <w:sz w:val="28"/>
          <w:szCs w:val="28"/>
          <w:lang w:eastAsia="en-US"/>
        </w:rPr>
        <w:t xml:space="preserve"> </w:t>
      </w:r>
      <w:r w:rsidRPr="00AF299F">
        <w:rPr>
          <w:spacing w:val="1"/>
          <w:sz w:val="28"/>
          <w:szCs w:val="28"/>
          <w:lang w:eastAsia="en-US"/>
        </w:rPr>
        <w:t>и</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о</w:t>
      </w:r>
      <w:r w:rsidRPr="00AF299F">
        <w:rPr>
          <w:spacing w:val="-2"/>
          <w:sz w:val="28"/>
          <w:szCs w:val="28"/>
          <w:lang w:eastAsia="en-US"/>
        </w:rPr>
        <w:t>ч</w:t>
      </w:r>
      <w:r w:rsidRPr="00AF299F">
        <w:rPr>
          <w:spacing w:val="1"/>
          <w:sz w:val="28"/>
          <w:szCs w:val="28"/>
          <w:lang w:eastAsia="en-US"/>
        </w:rPr>
        <w:t>ни</w:t>
      </w:r>
      <w:r w:rsidRPr="00AF299F">
        <w:rPr>
          <w:spacing w:val="-2"/>
          <w:sz w:val="28"/>
          <w:szCs w:val="28"/>
          <w:lang w:eastAsia="en-US"/>
        </w:rPr>
        <w:t>к</w:t>
      </w:r>
      <w:r w:rsidRPr="00AF299F">
        <w:rPr>
          <w:spacing w:val="1"/>
          <w:sz w:val="28"/>
          <w:szCs w:val="28"/>
          <w:lang w:eastAsia="en-US"/>
        </w:rPr>
        <w:t>о</w:t>
      </w:r>
      <w:r w:rsidRPr="00AF299F">
        <w:rPr>
          <w:spacing w:val="4"/>
          <w:sz w:val="28"/>
          <w:szCs w:val="28"/>
          <w:lang w:eastAsia="en-US"/>
        </w:rPr>
        <w:t>в</w:t>
      </w:r>
      <w:r w:rsidRPr="00AF299F">
        <w:rPr>
          <w:sz w:val="28"/>
          <w:szCs w:val="28"/>
          <w:lang w:eastAsia="en-US"/>
        </w:rPr>
        <w:t>,</w:t>
      </w:r>
      <w:r w:rsidRPr="00AF299F">
        <w:rPr>
          <w:spacing w:val="3"/>
          <w:sz w:val="28"/>
          <w:szCs w:val="28"/>
          <w:lang w:eastAsia="en-US"/>
        </w:rPr>
        <w:t xml:space="preserve"> </w:t>
      </w:r>
      <w:r w:rsidRPr="00AF299F">
        <w:rPr>
          <w:sz w:val="28"/>
          <w:szCs w:val="28"/>
          <w:lang w:eastAsia="en-US"/>
        </w:rPr>
        <w:t>т</w:t>
      </w:r>
      <w:r w:rsidRPr="00AF299F">
        <w:rPr>
          <w:spacing w:val="-3"/>
          <w:sz w:val="28"/>
          <w:szCs w:val="28"/>
          <w:lang w:eastAsia="en-US"/>
        </w:rPr>
        <w:t>е</w:t>
      </w:r>
      <w:r w:rsidRPr="00AF299F">
        <w:rPr>
          <w:spacing w:val="1"/>
          <w:sz w:val="28"/>
          <w:szCs w:val="28"/>
          <w:lang w:eastAsia="en-US"/>
        </w:rPr>
        <w:t>п</w:t>
      </w:r>
      <w:r w:rsidRPr="00AF299F">
        <w:rPr>
          <w:spacing w:val="-1"/>
          <w:sz w:val="28"/>
          <w:szCs w:val="28"/>
          <w:lang w:eastAsia="en-US"/>
        </w:rPr>
        <w:t>л</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ы</w:t>
      </w:r>
      <w:r w:rsidRPr="00AF299F">
        <w:rPr>
          <w:sz w:val="28"/>
          <w:szCs w:val="28"/>
          <w:lang w:eastAsia="en-US"/>
        </w:rPr>
        <w:t>х</w:t>
      </w:r>
      <w:r w:rsidRPr="00AF299F">
        <w:rPr>
          <w:spacing w:val="3"/>
          <w:sz w:val="28"/>
          <w:szCs w:val="28"/>
          <w:lang w:eastAsia="en-US"/>
        </w:rPr>
        <w:t xml:space="preserve"> </w:t>
      </w:r>
      <w:r w:rsidRPr="00AF299F">
        <w:rPr>
          <w:sz w:val="28"/>
          <w:szCs w:val="28"/>
          <w:lang w:eastAsia="en-US"/>
        </w:rPr>
        <w:t>сете</w:t>
      </w:r>
      <w:r w:rsidRPr="00AF299F">
        <w:rPr>
          <w:spacing w:val="1"/>
          <w:sz w:val="28"/>
          <w:szCs w:val="28"/>
          <w:lang w:eastAsia="en-US"/>
        </w:rPr>
        <w:t>й</w:t>
      </w:r>
      <w:r w:rsidRPr="00AF299F">
        <w:rPr>
          <w:sz w:val="28"/>
          <w:szCs w:val="28"/>
          <w:lang w:eastAsia="en-US"/>
        </w:rPr>
        <w:t>,</w:t>
      </w:r>
      <w:r w:rsidRPr="00AF299F">
        <w:rPr>
          <w:spacing w:val="1"/>
          <w:sz w:val="28"/>
          <w:szCs w:val="28"/>
          <w:lang w:eastAsia="en-US"/>
        </w:rPr>
        <w:t xml:space="preserve"> по</w:t>
      </w:r>
      <w:r w:rsidRPr="00AF299F">
        <w:rPr>
          <w:spacing w:val="-3"/>
          <w:sz w:val="28"/>
          <w:szCs w:val="28"/>
          <w:lang w:eastAsia="en-US"/>
        </w:rPr>
        <w:t>т</w:t>
      </w:r>
      <w:r w:rsidRPr="00AF299F">
        <w:rPr>
          <w:spacing w:val="1"/>
          <w:sz w:val="28"/>
          <w:szCs w:val="28"/>
          <w:lang w:eastAsia="en-US"/>
        </w:rPr>
        <w:t>р</w:t>
      </w:r>
      <w:r w:rsidRPr="00AF299F">
        <w:rPr>
          <w:spacing w:val="-2"/>
          <w:sz w:val="28"/>
          <w:szCs w:val="28"/>
          <w:lang w:eastAsia="en-US"/>
        </w:rPr>
        <w:t>е</w:t>
      </w:r>
      <w:r w:rsidRPr="00AF299F">
        <w:rPr>
          <w:spacing w:val="1"/>
          <w:sz w:val="28"/>
          <w:szCs w:val="28"/>
          <w:lang w:eastAsia="en-US"/>
        </w:rPr>
        <w:t>би</w:t>
      </w:r>
      <w:r w:rsidRPr="00AF299F">
        <w:rPr>
          <w:sz w:val="28"/>
          <w:szCs w:val="28"/>
          <w:lang w:eastAsia="en-US"/>
        </w:rPr>
        <w:t>те</w:t>
      </w:r>
      <w:r w:rsidRPr="00AF299F">
        <w:rPr>
          <w:spacing w:val="-3"/>
          <w:sz w:val="28"/>
          <w:szCs w:val="28"/>
          <w:lang w:eastAsia="en-US"/>
        </w:rPr>
        <w:t>л</w:t>
      </w:r>
      <w:r w:rsidRPr="00AF299F">
        <w:rPr>
          <w:spacing w:val="-2"/>
          <w:sz w:val="28"/>
          <w:szCs w:val="28"/>
          <w:lang w:eastAsia="en-US"/>
        </w:rPr>
        <w:t>е</w:t>
      </w:r>
      <w:r w:rsidRPr="00AF299F">
        <w:rPr>
          <w:sz w:val="28"/>
          <w:szCs w:val="28"/>
          <w:lang w:eastAsia="en-US"/>
        </w:rPr>
        <w:t>й тепл</w:t>
      </w:r>
      <w:r w:rsidRPr="00AF299F">
        <w:rPr>
          <w:spacing w:val="1"/>
          <w:sz w:val="28"/>
          <w:szCs w:val="28"/>
          <w:lang w:eastAsia="en-US"/>
        </w:rPr>
        <w:t>о</w:t>
      </w:r>
      <w:r w:rsidRPr="00AF299F">
        <w:rPr>
          <w:spacing w:val="-3"/>
          <w:sz w:val="28"/>
          <w:szCs w:val="28"/>
          <w:lang w:eastAsia="en-US"/>
        </w:rPr>
        <w:t>в</w:t>
      </w:r>
      <w:r w:rsidRPr="00AF299F">
        <w:rPr>
          <w:spacing w:val="1"/>
          <w:sz w:val="28"/>
          <w:szCs w:val="28"/>
          <w:lang w:eastAsia="en-US"/>
        </w:rPr>
        <w:t>о</w:t>
      </w:r>
      <w:r w:rsidRPr="00AF299F">
        <w:rPr>
          <w:sz w:val="28"/>
          <w:szCs w:val="28"/>
          <w:lang w:eastAsia="en-US"/>
        </w:rPr>
        <w:t>й</w:t>
      </w:r>
      <w:r w:rsidRPr="00AF299F">
        <w:rPr>
          <w:spacing w:val="1"/>
          <w:sz w:val="28"/>
          <w:szCs w:val="28"/>
          <w:lang w:eastAsia="en-US"/>
        </w:rPr>
        <w:t xml:space="preserve"> </w:t>
      </w:r>
      <w:r w:rsidRPr="00AF299F">
        <w:rPr>
          <w:spacing w:val="-3"/>
          <w:sz w:val="28"/>
          <w:szCs w:val="28"/>
          <w:lang w:eastAsia="en-US"/>
        </w:rPr>
        <w:t>э</w:t>
      </w:r>
      <w:r w:rsidRPr="00AF299F">
        <w:rPr>
          <w:spacing w:val="1"/>
          <w:sz w:val="28"/>
          <w:szCs w:val="28"/>
          <w:lang w:eastAsia="en-US"/>
        </w:rPr>
        <w:t>н</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г</w:t>
      </w:r>
      <w:r w:rsidRPr="00AF299F">
        <w:rPr>
          <w:spacing w:val="-1"/>
          <w:sz w:val="28"/>
          <w:szCs w:val="28"/>
          <w:lang w:eastAsia="en-US"/>
        </w:rPr>
        <w:t>и</w:t>
      </w:r>
      <w:r w:rsidRPr="00AF299F">
        <w:rPr>
          <w:spacing w:val="1"/>
          <w:sz w:val="28"/>
          <w:szCs w:val="28"/>
          <w:lang w:eastAsia="en-US"/>
        </w:rPr>
        <w:t>и</w:t>
      </w:r>
      <w:r w:rsidRPr="00AF299F">
        <w:rPr>
          <w:sz w:val="28"/>
          <w:szCs w:val="28"/>
          <w:lang w:eastAsia="en-US"/>
        </w:rPr>
        <w:t>.</w:t>
      </w:r>
    </w:p>
    <w:p w:rsidR="00AF299F" w:rsidRPr="00AF299F" w:rsidRDefault="00AF299F" w:rsidP="00AF299F">
      <w:pPr>
        <w:widowControl w:val="0"/>
        <w:ind w:firstLine="567"/>
        <w:jc w:val="both"/>
        <w:rPr>
          <w:sz w:val="28"/>
          <w:szCs w:val="28"/>
          <w:lang w:eastAsia="en-US"/>
        </w:rPr>
      </w:pPr>
      <w:r w:rsidRPr="00AF299F">
        <w:rPr>
          <w:sz w:val="28"/>
          <w:szCs w:val="28"/>
          <w:lang w:eastAsia="en-US"/>
        </w:rPr>
        <w:t>Уве</w:t>
      </w:r>
      <w:r w:rsidRPr="00AF299F">
        <w:rPr>
          <w:spacing w:val="-1"/>
          <w:sz w:val="28"/>
          <w:szCs w:val="28"/>
          <w:lang w:eastAsia="en-US"/>
        </w:rPr>
        <w:t>л</w:t>
      </w:r>
      <w:r w:rsidRPr="00AF299F">
        <w:rPr>
          <w:spacing w:val="1"/>
          <w:sz w:val="28"/>
          <w:szCs w:val="28"/>
          <w:lang w:eastAsia="en-US"/>
        </w:rPr>
        <w:t>и</w:t>
      </w:r>
      <w:r w:rsidRPr="00AF299F">
        <w:rPr>
          <w:sz w:val="28"/>
          <w:szCs w:val="28"/>
          <w:lang w:eastAsia="en-US"/>
        </w:rPr>
        <w:t>ч</w:t>
      </w:r>
      <w:r w:rsidRPr="00AF299F">
        <w:rPr>
          <w:spacing w:val="-2"/>
          <w:sz w:val="28"/>
          <w:szCs w:val="28"/>
          <w:lang w:eastAsia="en-US"/>
        </w:rPr>
        <w:t>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е</w:t>
      </w:r>
      <w:r w:rsidRPr="00AF299F">
        <w:rPr>
          <w:spacing w:val="2"/>
          <w:sz w:val="28"/>
          <w:szCs w:val="28"/>
          <w:lang w:eastAsia="en-US"/>
        </w:rPr>
        <w:t xml:space="preserve"> </w:t>
      </w:r>
      <w:r w:rsidRPr="00AF299F">
        <w:rPr>
          <w:sz w:val="28"/>
          <w:szCs w:val="28"/>
          <w:lang w:eastAsia="en-US"/>
        </w:rPr>
        <w:t>та</w:t>
      </w:r>
      <w:r w:rsidRPr="00AF299F">
        <w:rPr>
          <w:spacing w:val="-1"/>
          <w:sz w:val="28"/>
          <w:szCs w:val="28"/>
          <w:lang w:eastAsia="en-US"/>
        </w:rPr>
        <w:t>р</w:t>
      </w:r>
      <w:r w:rsidRPr="00AF299F">
        <w:rPr>
          <w:spacing w:val="1"/>
          <w:sz w:val="28"/>
          <w:szCs w:val="28"/>
          <w:lang w:eastAsia="en-US"/>
        </w:rPr>
        <w:t>и</w:t>
      </w:r>
      <w:r w:rsidRPr="00AF299F">
        <w:rPr>
          <w:spacing w:val="-2"/>
          <w:sz w:val="28"/>
          <w:szCs w:val="28"/>
          <w:lang w:eastAsia="en-US"/>
        </w:rPr>
        <w:t>ф</w:t>
      </w:r>
      <w:r w:rsidRPr="00AF299F">
        <w:rPr>
          <w:sz w:val="28"/>
          <w:szCs w:val="28"/>
          <w:lang w:eastAsia="en-US"/>
        </w:rPr>
        <w:t xml:space="preserve">а </w:t>
      </w:r>
      <w:r w:rsidRPr="00AF299F">
        <w:rPr>
          <w:spacing w:val="1"/>
          <w:sz w:val="28"/>
          <w:szCs w:val="28"/>
          <w:lang w:eastAsia="en-US"/>
        </w:rPr>
        <w:t>н</w:t>
      </w:r>
      <w:r w:rsidRPr="00AF299F">
        <w:rPr>
          <w:sz w:val="28"/>
          <w:szCs w:val="28"/>
          <w:lang w:eastAsia="en-US"/>
        </w:rPr>
        <w:t>а</w:t>
      </w:r>
      <w:r w:rsidRPr="00AF299F">
        <w:rPr>
          <w:spacing w:val="2"/>
          <w:sz w:val="28"/>
          <w:szCs w:val="28"/>
          <w:lang w:eastAsia="en-US"/>
        </w:rPr>
        <w:t xml:space="preserve"> </w:t>
      </w:r>
      <w:r w:rsidRPr="00AF299F">
        <w:rPr>
          <w:sz w:val="28"/>
          <w:szCs w:val="28"/>
          <w:lang w:eastAsia="en-US"/>
        </w:rPr>
        <w:t>теп</w:t>
      </w:r>
      <w:r w:rsidRPr="00AF299F">
        <w:rPr>
          <w:spacing w:val="-3"/>
          <w:sz w:val="28"/>
          <w:szCs w:val="28"/>
          <w:lang w:eastAsia="en-US"/>
        </w:rPr>
        <w:t>л</w:t>
      </w:r>
      <w:r w:rsidRPr="00AF299F">
        <w:rPr>
          <w:spacing w:val="1"/>
          <w:sz w:val="28"/>
          <w:szCs w:val="28"/>
          <w:lang w:eastAsia="en-US"/>
        </w:rPr>
        <w:t>о</w:t>
      </w:r>
      <w:r w:rsidRPr="00AF299F">
        <w:rPr>
          <w:sz w:val="28"/>
          <w:szCs w:val="28"/>
          <w:lang w:eastAsia="en-US"/>
        </w:rPr>
        <w:t>в</w:t>
      </w:r>
      <w:r w:rsidRPr="00AF299F">
        <w:rPr>
          <w:spacing w:val="-4"/>
          <w:sz w:val="28"/>
          <w:szCs w:val="28"/>
          <w:lang w:eastAsia="en-US"/>
        </w:rPr>
        <w:t>у</w:t>
      </w:r>
      <w:r w:rsidRPr="00AF299F">
        <w:rPr>
          <w:sz w:val="28"/>
          <w:szCs w:val="28"/>
          <w:lang w:eastAsia="en-US"/>
        </w:rPr>
        <w:t>ю</w:t>
      </w:r>
      <w:r w:rsidRPr="00AF299F">
        <w:rPr>
          <w:spacing w:val="1"/>
          <w:sz w:val="28"/>
          <w:szCs w:val="28"/>
          <w:lang w:eastAsia="en-US"/>
        </w:rPr>
        <w:t xml:space="preserve"> </w:t>
      </w:r>
      <w:r w:rsidRPr="00AF299F">
        <w:rPr>
          <w:sz w:val="28"/>
          <w:szCs w:val="28"/>
          <w:lang w:eastAsia="en-US"/>
        </w:rPr>
        <w:t>эне</w:t>
      </w:r>
      <w:r w:rsidRPr="00AF299F">
        <w:rPr>
          <w:spacing w:val="2"/>
          <w:sz w:val="28"/>
          <w:szCs w:val="28"/>
          <w:lang w:eastAsia="en-US"/>
        </w:rPr>
        <w:t>р</w:t>
      </w:r>
      <w:r w:rsidRPr="00AF299F">
        <w:rPr>
          <w:sz w:val="28"/>
          <w:szCs w:val="28"/>
          <w:lang w:eastAsia="en-US"/>
        </w:rPr>
        <w:t>г</w:t>
      </w:r>
      <w:r w:rsidRPr="00AF299F">
        <w:rPr>
          <w:spacing w:val="1"/>
          <w:sz w:val="28"/>
          <w:szCs w:val="28"/>
          <w:lang w:eastAsia="en-US"/>
        </w:rPr>
        <w:t>и</w:t>
      </w:r>
      <w:r w:rsidRPr="00AF299F">
        <w:rPr>
          <w:sz w:val="28"/>
          <w:szCs w:val="28"/>
          <w:lang w:eastAsia="en-US"/>
        </w:rPr>
        <w:t>ю</w:t>
      </w:r>
      <w:r w:rsidRPr="00AF299F">
        <w:rPr>
          <w:spacing w:val="1"/>
          <w:sz w:val="28"/>
          <w:szCs w:val="28"/>
          <w:lang w:eastAsia="en-US"/>
        </w:rPr>
        <w:t xml:space="preserve"> </w:t>
      </w:r>
      <w:r w:rsidRPr="00AF299F">
        <w:rPr>
          <w:sz w:val="28"/>
          <w:szCs w:val="28"/>
          <w:lang w:eastAsia="en-US"/>
        </w:rPr>
        <w:t>в</w:t>
      </w:r>
      <w:r w:rsidRPr="00AF299F">
        <w:rPr>
          <w:spacing w:val="2"/>
          <w:sz w:val="28"/>
          <w:szCs w:val="28"/>
          <w:lang w:eastAsia="en-US"/>
        </w:rPr>
        <w:t xml:space="preserve"> </w:t>
      </w:r>
      <w:r w:rsidRPr="00AF299F">
        <w:rPr>
          <w:spacing w:val="1"/>
          <w:sz w:val="28"/>
          <w:szCs w:val="28"/>
          <w:lang w:eastAsia="en-US"/>
        </w:rPr>
        <w:t>п</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в</w:t>
      </w:r>
      <w:r w:rsidRPr="00AF299F">
        <w:rPr>
          <w:spacing w:val="-4"/>
          <w:sz w:val="28"/>
          <w:szCs w:val="28"/>
          <w:lang w:eastAsia="en-US"/>
        </w:rPr>
        <w:t>у</w:t>
      </w:r>
      <w:r w:rsidRPr="00AF299F">
        <w:rPr>
          <w:sz w:val="28"/>
          <w:szCs w:val="28"/>
          <w:lang w:eastAsia="en-US"/>
        </w:rPr>
        <w:t>ю</w:t>
      </w:r>
      <w:r w:rsidRPr="00AF299F">
        <w:rPr>
          <w:spacing w:val="1"/>
          <w:sz w:val="28"/>
          <w:szCs w:val="28"/>
          <w:lang w:eastAsia="en-US"/>
        </w:rPr>
        <w:t xml:space="preserve"> о</w:t>
      </w:r>
      <w:r w:rsidRPr="00AF299F">
        <w:rPr>
          <w:sz w:val="28"/>
          <w:szCs w:val="28"/>
          <w:lang w:eastAsia="en-US"/>
        </w:rPr>
        <w:t>чередь</w:t>
      </w:r>
      <w:r w:rsidRPr="00AF299F">
        <w:rPr>
          <w:spacing w:val="2"/>
          <w:sz w:val="28"/>
          <w:szCs w:val="28"/>
          <w:lang w:eastAsia="en-US"/>
        </w:rPr>
        <w:t xml:space="preserve"> </w:t>
      </w:r>
      <w:r w:rsidRPr="00AF299F">
        <w:rPr>
          <w:sz w:val="28"/>
          <w:szCs w:val="28"/>
          <w:lang w:eastAsia="en-US"/>
        </w:rPr>
        <w:t>связ</w:t>
      </w:r>
      <w:r w:rsidRPr="00AF299F">
        <w:rPr>
          <w:spacing w:val="-3"/>
          <w:sz w:val="28"/>
          <w:szCs w:val="28"/>
          <w:lang w:eastAsia="en-US"/>
        </w:rPr>
        <w:t>а</w:t>
      </w:r>
      <w:r w:rsidRPr="00AF299F">
        <w:rPr>
          <w:spacing w:val="1"/>
          <w:sz w:val="28"/>
          <w:szCs w:val="28"/>
          <w:lang w:eastAsia="en-US"/>
        </w:rPr>
        <w:t>н</w:t>
      </w:r>
      <w:r w:rsidRPr="00AF299F">
        <w:rPr>
          <w:sz w:val="28"/>
          <w:szCs w:val="28"/>
          <w:lang w:eastAsia="en-US"/>
        </w:rPr>
        <w:t>о</w:t>
      </w:r>
      <w:r w:rsidRPr="00AF299F">
        <w:rPr>
          <w:spacing w:val="3"/>
          <w:sz w:val="28"/>
          <w:szCs w:val="28"/>
          <w:lang w:eastAsia="en-US"/>
        </w:rPr>
        <w:t xml:space="preserve"> </w:t>
      </w:r>
      <w:r w:rsidRPr="00AF299F">
        <w:rPr>
          <w:sz w:val="28"/>
          <w:szCs w:val="28"/>
          <w:lang w:eastAsia="en-US"/>
        </w:rPr>
        <w:t xml:space="preserve">с </w:t>
      </w:r>
      <w:r w:rsidRPr="00AF299F">
        <w:rPr>
          <w:spacing w:val="-4"/>
          <w:sz w:val="28"/>
          <w:szCs w:val="28"/>
          <w:lang w:eastAsia="en-US"/>
        </w:rPr>
        <w:t>у</w:t>
      </w:r>
      <w:r w:rsidRPr="00AF299F">
        <w:rPr>
          <w:sz w:val="28"/>
          <w:szCs w:val="28"/>
          <w:lang w:eastAsia="en-US"/>
        </w:rPr>
        <w:t>ве</w:t>
      </w:r>
      <w:r w:rsidRPr="00AF299F">
        <w:rPr>
          <w:spacing w:val="-1"/>
          <w:sz w:val="28"/>
          <w:szCs w:val="28"/>
          <w:lang w:eastAsia="en-US"/>
        </w:rPr>
        <w:t>л</w:t>
      </w:r>
      <w:r w:rsidRPr="00AF299F">
        <w:rPr>
          <w:spacing w:val="1"/>
          <w:sz w:val="28"/>
          <w:szCs w:val="28"/>
          <w:lang w:eastAsia="en-US"/>
        </w:rPr>
        <w:t>и</w:t>
      </w:r>
      <w:r w:rsidRPr="00AF299F">
        <w:rPr>
          <w:sz w:val="28"/>
          <w:szCs w:val="28"/>
          <w:lang w:eastAsia="en-US"/>
        </w:rPr>
        <w:t>че</w:t>
      </w:r>
      <w:r w:rsidRPr="00AF299F">
        <w:rPr>
          <w:spacing w:val="1"/>
          <w:sz w:val="28"/>
          <w:szCs w:val="28"/>
          <w:lang w:eastAsia="en-US"/>
        </w:rPr>
        <w:t>ни</w:t>
      </w:r>
      <w:r w:rsidRPr="00AF299F">
        <w:rPr>
          <w:sz w:val="28"/>
          <w:szCs w:val="28"/>
          <w:lang w:eastAsia="en-US"/>
        </w:rPr>
        <w:t>ем</w:t>
      </w:r>
      <w:r w:rsidRPr="00AF299F">
        <w:rPr>
          <w:spacing w:val="1"/>
          <w:sz w:val="28"/>
          <w:szCs w:val="28"/>
          <w:lang w:eastAsia="en-US"/>
        </w:rPr>
        <w:t xml:space="preserve"> </w:t>
      </w:r>
      <w:r w:rsidRPr="00AF299F">
        <w:rPr>
          <w:sz w:val="28"/>
          <w:szCs w:val="28"/>
          <w:lang w:eastAsia="en-US"/>
        </w:rPr>
        <w:t>с</w:t>
      </w:r>
      <w:r w:rsidRPr="00AF299F">
        <w:rPr>
          <w:spacing w:val="-3"/>
          <w:sz w:val="28"/>
          <w:szCs w:val="28"/>
          <w:lang w:eastAsia="en-US"/>
        </w:rPr>
        <w:t>т</w:t>
      </w:r>
      <w:r w:rsidRPr="00AF299F">
        <w:rPr>
          <w:spacing w:val="1"/>
          <w:sz w:val="28"/>
          <w:szCs w:val="28"/>
          <w:lang w:eastAsia="en-US"/>
        </w:rPr>
        <w:t>о</w:t>
      </w:r>
      <w:r w:rsidRPr="00AF299F">
        <w:rPr>
          <w:spacing w:val="-1"/>
          <w:sz w:val="28"/>
          <w:szCs w:val="28"/>
          <w:lang w:eastAsia="en-US"/>
        </w:rPr>
        <w:t>и</w:t>
      </w:r>
      <w:r w:rsidRPr="00AF299F">
        <w:rPr>
          <w:sz w:val="28"/>
          <w:szCs w:val="28"/>
          <w:lang w:eastAsia="en-US"/>
        </w:rPr>
        <w:t>м</w:t>
      </w:r>
      <w:r w:rsidRPr="00AF299F">
        <w:rPr>
          <w:spacing w:val="1"/>
          <w:sz w:val="28"/>
          <w:szCs w:val="28"/>
          <w:lang w:eastAsia="en-US"/>
        </w:rPr>
        <w:t>о</w:t>
      </w:r>
      <w:r w:rsidRPr="00AF299F">
        <w:rPr>
          <w:sz w:val="28"/>
          <w:szCs w:val="28"/>
          <w:lang w:eastAsia="en-US"/>
        </w:rPr>
        <w:t>с</w:t>
      </w:r>
      <w:r w:rsidRPr="00AF299F">
        <w:rPr>
          <w:spacing w:val="-3"/>
          <w:sz w:val="28"/>
          <w:szCs w:val="28"/>
          <w:lang w:eastAsia="en-US"/>
        </w:rPr>
        <w:t>т</w:t>
      </w:r>
      <w:r w:rsidRPr="00AF299F">
        <w:rPr>
          <w:sz w:val="28"/>
          <w:szCs w:val="28"/>
          <w:lang w:eastAsia="en-US"/>
        </w:rPr>
        <w:t>и</w:t>
      </w:r>
      <w:r w:rsidRPr="00AF299F">
        <w:rPr>
          <w:spacing w:val="1"/>
          <w:sz w:val="28"/>
          <w:szCs w:val="28"/>
          <w:lang w:eastAsia="en-US"/>
        </w:rPr>
        <w:t xml:space="preserve"> </w:t>
      </w:r>
      <w:r w:rsidRPr="00AF299F">
        <w:rPr>
          <w:sz w:val="28"/>
          <w:szCs w:val="28"/>
          <w:lang w:eastAsia="en-US"/>
        </w:rPr>
        <w:t>эн</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г</w:t>
      </w:r>
      <w:r w:rsidRPr="00AF299F">
        <w:rPr>
          <w:spacing w:val="-1"/>
          <w:sz w:val="28"/>
          <w:szCs w:val="28"/>
          <w:lang w:eastAsia="en-US"/>
        </w:rPr>
        <w:t>о</w:t>
      </w:r>
      <w:r w:rsidRPr="00AF299F">
        <w:rPr>
          <w:spacing w:val="1"/>
          <w:sz w:val="28"/>
          <w:szCs w:val="28"/>
          <w:lang w:eastAsia="en-US"/>
        </w:rPr>
        <w:t>р</w:t>
      </w:r>
      <w:r w:rsidRPr="00AF299F">
        <w:rPr>
          <w:sz w:val="28"/>
          <w:szCs w:val="28"/>
          <w:lang w:eastAsia="en-US"/>
        </w:rPr>
        <w:t>ес</w:t>
      </w:r>
      <w:r w:rsidRPr="00AF299F">
        <w:rPr>
          <w:spacing w:val="-3"/>
          <w:sz w:val="28"/>
          <w:szCs w:val="28"/>
          <w:lang w:eastAsia="en-US"/>
        </w:rPr>
        <w:t>у</w:t>
      </w:r>
      <w:r w:rsidRPr="00AF299F">
        <w:rPr>
          <w:spacing w:val="-1"/>
          <w:sz w:val="28"/>
          <w:szCs w:val="28"/>
          <w:lang w:eastAsia="en-US"/>
        </w:rPr>
        <w:t>р</w:t>
      </w:r>
      <w:r w:rsidRPr="00AF299F">
        <w:rPr>
          <w:sz w:val="28"/>
          <w:szCs w:val="28"/>
          <w:lang w:eastAsia="en-US"/>
        </w:rPr>
        <w:t>с</w:t>
      </w:r>
      <w:r w:rsidRPr="00AF299F">
        <w:rPr>
          <w:spacing w:val="1"/>
          <w:sz w:val="28"/>
          <w:szCs w:val="28"/>
          <w:lang w:eastAsia="en-US"/>
        </w:rPr>
        <w:t>о</w:t>
      </w:r>
      <w:r w:rsidRPr="00AF299F">
        <w:rPr>
          <w:sz w:val="28"/>
          <w:szCs w:val="28"/>
          <w:lang w:eastAsia="en-US"/>
        </w:rPr>
        <w:t>в (</w:t>
      </w:r>
      <w:r w:rsidRPr="00AF299F">
        <w:rPr>
          <w:spacing w:val="-3"/>
          <w:sz w:val="28"/>
          <w:szCs w:val="28"/>
          <w:lang w:eastAsia="en-US"/>
        </w:rPr>
        <w:t>у</w:t>
      </w:r>
      <w:r w:rsidRPr="00AF299F">
        <w:rPr>
          <w:sz w:val="28"/>
          <w:szCs w:val="28"/>
          <w:lang w:eastAsia="en-US"/>
        </w:rPr>
        <w:t>ве</w:t>
      </w:r>
      <w:r w:rsidRPr="00AF299F">
        <w:rPr>
          <w:spacing w:val="-1"/>
          <w:sz w:val="28"/>
          <w:szCs w:val="28"/>
          <w:lang w:eastAsia="en-US"/>
        </w:rPr>
        <w:t>л</w:t>
      </w:r>
      <w:r w:rsidRPr="00AF299F">
        <w:rPr>
          <w:spacing w:val="1"/>
          <w:sz w:val="28"/>
          <w:szCs w:val="28"/>
          <w:lang w:eastAsia="en-US"/>
        </w:rPr>
        <w:t>и</w:t>
      </w:r>
      <w:r w:rsidRPr="00AF299F">
        <w:rPr>
          <w:sz w:val="28"/>
          <w:szCs w:val="28"/>
          <w:lang w:eastAsia="en-US"/>
        </w:rPr>
        <w:t>че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е</w:t>
      </w:r>
      <w:r w:rsidRPr="00AF299F">
        <w:rPr>
          <w:spacing w:val="1"/>
          <w:sz w:val="28"/>
          <w:szCs w:val="28"/>
          <w:lang w:eastAsia="en-US"/>
        </w:rPr>
        <w:t xml:space="preserve"> </w:t>
      </w:r>
      <w:r w:rsidRPr="00AF299F">
        <w:rPr>
          <w:sz w:val="28"/>
          <w:szCs w:val="28"/>
          <w:lang w:eastAsia="en-US"/>
        </w:rPr>
        <w:t>та</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фа</w:t>
      </w:r>
      <w:r w:rsidRPr="00AF299F">
        <w:rPr>
          <w:spacing w:val="1"/>
          <w:sz w:val="28"/>
          <w:szCs w:val="28"/>
          <w:lang w:eastAsia="en-US"/>
        </w:rPr>
        <w:t xml:space="preserve"> </w:t>
      </w:r>
      <w:r w:rsidRPr="00AF299F">
        <w:rPr>
          <w:spacing w:val="-2"/>
          <w:sz w:val="28"/>
          <w:szCs w:val="28"/>
          <w:lang w:eastAsia="en-US"/>
        </w:rPr>
        <w:t>с</w:t>
      </w:r>
      <w:r w:rsidRPr="00AF299F">
        <w:rPr>
          <w:spacing w:val="1"/>
          <w:sz w:val="28"/>
          <w:szCs w:val="28"/>
          <w:lang w:eastAsia="en-US"/>
        </w:rPr>
        <w:t>оо</w:t>
      </w:r>
      <w:r w:rsidRPr="00AF299F">
        <w:rPr>
          <w:sz w:val="28"/>
          <w:szCs w:val="28"/>
          <w:lang w:eastAsia="en-US"/>
        </w:rPr>
        <w:t>т</w:t>
      </w:r>
      <w:r w:rsidRPr="00AF299F">
        <w:rPr>
          <w:spacing w:val="-1"/>
          <w:sz w:val="28"/>
          <w:szCs w:val="28"/>
          <w:lang w:eastAsia="en-US"/>
        </w:rPr>
        <w:t>в</w:t>
      </w:r>
      <w:r w:rsidRPr="00AF299F">
        <w:rPr>
          <w:sz w:val="28"/>
          <w:szCs w:val="28"/>
          <w:lang w:eastAsia="en-US"/>
        </w:rPr>
        <w:t>е</w:t>
      </w:r>
      <w:r w:rsidRPr="00AF299F">
        <w:rPr>
          <w:spacing w:val="-3"/>
          <w:sz w:val="28"/>
          <w:szCs w:val="28"/>
          <w:lang w:eastAsia="en-US"/>
        </w:rPr>
        <w:t>т</w:t>
      </w:r>
      <w:r w:rsidRPr="00AF299F">
        <w:rPr>
          <w:sz w:val="28"/>
          <w:szCs w:val="28"/>
          <w:lang w:eastAsia="en-US"/>
        </w:rPr>
        <w:t>ств</w:t>
      </w:r>
      <w:r w:rsidRPr="00AF299F">
        <w:rPr>
          <w:spacing w:val="-2"/>
          <w:sz w:val="28"/>
          <w:szCs w:val="28"/>
          <w:lang w:eastAsia="en-US"/>
        </w:rPr>
        <w:t>у</w:t>
      </w:r>
      <w:r w:rsidRPr="00AF299F">
        <w:rPr>
          <w:sz w:val="28"/>
          <w:szCs w:val="28"/>
          <w:lang w:eastAsia="en-US"/>
        </w:rPr>
        <w:t xml:space="preserve">ет </w:t>
      </w:r>
      <w:r w:rsidRPr="00AF299F">
        <w:rPr>
          <w:spacing w:val="1"/>
          <w:sz w:val="28"/>
          <w:szCs w:val="28"/>
          <w:lang w:eastAsia="en-US"/>
        </w:rPr>
        <w:t>д</w:t>
      </w:r>
      <w:r w:rsidRPr="00AF299F">
        <w:rPr>
          <w:sz w:val="28"/>
          <w:szCs w:val="28"/>
          <w:lang w:eastAsia="en-US"/>
        </w:rPr>
        <w:t>а</w:t>
      </w:r>
      <w:r w:rsidRPr="00AF299F">
        <w:rPr>
          <w:spacing w:val="-1"/>
          <w:sz w:val="28"/>
          <w:szCs w:val="28"/>
          <w:lang w:eastAsia="en-US"/>
        </w:rPr>
        <w:t>нн</w:t>
      </w:r>
      <w:r w:rsidRPr="00AF299F">
        <w:rPr>
          <w:spacing w:val="1"/>
          <w:sz w:val="28"/>
          <w:szCs w:val="28"/>
          <w:lang w:eastAsia="en-US"/>
        </w:rPr>
        <w:t>ы</w:t>
      </w:r>
      <w:r w:rsidRPr="00AF299F">
        <w:rPr>
          <w:sz w:val="28"/>
          <w:szCs w:val="28"/>
          <w:lang w:eastAsia="en-US"/>
        </w:rPr>
        <w:t>м</w:t>
      </w:r>
      <w:r w:rsidRPr="00AF299F">
        <w:rPr>
          <w:spacing w:val="4"/>
          <w:sz w:val="28"/>
          <w:szCs w:val="28"/>
          <w:lang w:eastAsia="en-US"/>
        </w:rPr>
        <w:t xml:space="preserve"> </w:t>
      </w:r>
      <w:r w:rsidRPr="00AF299F">
        <w:rPr>
          <w:spacing w:val="-3"/>
          <w:sz w:val="28"/>
          <w:szCs w:val="28"/>
          <w:lang w:eastAsia="en-US"/>
        </w:rPr>
        <w:t>М</w:t>
      </w:r>
      <w:r w:rsidRPr="00AF299F">
        <w:rPr>
          <w:spacing w:val="1"/>
          <w:sz w:val="28"/>
          <w:szCs w:val="28"/>
          <w:lang w:eastAsia="en-US"/>
        </w:rPr>
        <w:t>ин</w:t>
      </w:r>
      <w:r w:rsidRPr="00AF299F">
        <w:rPr>
          <w:spacing w:val="-3"/>
          <w:sz w:val="28"/>
          <w:szCs w:val="28"/>
          <w:lang w:eastAsia="en-US"/>
        </w:rPr>
        <w:t>э</w:t>
      </w:r>
      <w:r w:rsidRPr="00AF299F">
        <w:rPr>
          <w:sz w:val="28"/>
          <w:szCs w:val="28"/>
          <w:lang w:eastAsia="en-US"/>
        </w:rPr>
        <w:t>к</w:t>
      </w:r>
      <w:r w:rsidRPr="00AF299F">
        <w:rPr>
          <w:spacing w:val="-1"/>
          <w:sz w:val="28"/>
          <w:szCs w:val="28"/>
          <w:lang w:eastAsia="en-US"/>
        </w:rPr>
        <w:t>о</w:t>
      </w:r>
      <w:r w:rsidRPr="00AF299F">
        <w:rPr>
          <w:spacing w:val="1"/>
          <w:sz w:val="28"/>
          <w:szCs w:val="28"/>
          <w:lang w:eastAsia="en-US"/>
        </w:rPr>
        <w:t>н</w:t>
      </w:r>
      <w:r w:rsidRPr="00AF299F">
        <w:rPr>
          <w:spacing w:val="-1"/>
          <w:sz w:val="28"/>
          <w:szCs w:val="28"/>
          <w:lang w:eastAsia="en-US"/>
        </w:rPr>
        <w:t>о</w:t>
      </w:r>
      <w:r w:rsidRPr="00AF299F">
        <w:rPr>
          <w:sz w:val="28"/>
          <w:szCs w:val="28"/>
          <w:lang w:eastAsia="en-US"/>
        </w:rPr>
        <w:t>м</w:t>
      </w:r>
      <w:r w:rsidRPr="00AF299F">
        <w:rPr>
          <w:spacing w:val="1"/>
          <w:sz w:val="28"/>
          <w:szCs w:val="28"/>
          <w:lang w:eastAsia="en-US"/>
        </w:rPr>
        <w:t>р</w:t>
      </w:r>
      <w:r w:rsidRPr="00AF299F">
        <w:rPr>
          <w:sz w:val="28"/>
          <w:szCs w:val="28"/>
          <w:lang w:eastAsia="en-US"/>
        </w:rPr>
        <w:t>аз</w:t>
      </w:r>
      <w:r w:rsidRPr="00AF299F">
        <w:rPr>
          <w:spacing w:val="-1"/>
          <w:sz w:val="28"/>
          <w:szCs w:val="28"/>
          <w:lang w:eastAsia="en-US"/>
        </w:rPr>
        <w:t>в</w:t>
      </w:r>
      <w:r w:rsidRPr="00AF299F">
        <w:rPr>
          <w:spacing w:val="1"/>
          <w:sz w:val="28"/>
          <w:szCs w:val="28"/>
          <w:lang w:eastAsia="en-US"/>
        </w:rPr>
        <w:t>и</w:t>
      </w:r>
      <w:r w:rsidRPr="00AF299F">
        <w:rPr>
          <w:spacing w:val="-3"/>
          <w:sz w:val="28"/>
          <w:szCs w:val="28"/>
          <w:lang w:eastAsia="en-US"/>
        </w:rPr>
        <w:t>т</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 xml:space="preserve"> </w:t>
      </w:r>
      <w:r w:rsidRPr="00AF299F">
        <w:rPr>
          <w:spacing w:val="-1"/>
          <w:sz w:val="28"/>
          <w:szCs w:val="28"/>
          <w:lang w:eastAsia="en-US"/>
        </w:rPr>
        <w:t>п</w:t>
      </w:r>
      <w:r w:rsidRPr="00AF299F">
        <w:rPr>
          <w:sz w:val="28"/>
          <w:szCs w:val="28"/>
          <w:lang w:eastAsia="en-US"/>
        </w:rPr>
        <w:t>о</w:t>
      </w:r>
      <w:r w:rsidRPr="00AF299F">
        <w:rPr>
          <w:spacing w:val="5"/>
          <w:sz w:val="28"/>
          <w:szCs w:val="28"/>
          <w:lang w:eastAsia="en-US"/>
        </w:rPr>
        <w:t xml:space="preserve"> </w:t>
      </w:r>
      <w:r w:rsidRPr="00AF299F">
        <w:rPr>
          <w:sz w:val="28"/>
          <w:szCs w:val="28"/>
          <w:lang w:eastAsia="en-US"/>
        </w:rPr>
        <w:t>э</w:t>
      </w:r>
      <w:r w:rsidRPr="00AF299F">
        <w:rPr>
          <w:spacing w:val="-2"/>
          <w:sz w:val="28"/>
          <w:szCs w:val="28"/>
          <w:lang w:eastAsia="en-US"/>
        </w:rPr>
        <w:t>н</w:t>
      </w:r>
      <w:r w:rsidRPr="00AF299F">
        <w:rPr>
          <w:sz w:val="28"/>
          <w:szCs w:val="28"/>
          <w:lang w:eastAsia="en-US"/>
        </w:rPr>
        <w:t>е</w:t>
      </w:r>
      <w:r w:rsidRPr="00AF299F">
        <w:rPr>
          <w:spacing w:val="-1"/>
          <w:sz w:val="28"/>
          <w:szCs w:val="28"/>
          <w:lang w:eastAsia="en-US"/>
        </w:rPr>
        <w:t>р</w:t>
      </w:r>
      <w:r w:rsidRPr="00AF299F">
        <w:rPr>
          <w:sz w:val="28"/>
          <w:szCs w:val="28"/>
          <w:lang w:eastAsia="en-US"/>
        </w:rPr>
        <w:t>гет</w:t>
      </w:r>
      <w:r w:rsidRPr="00AF299F">
        <w:rPr>
          <w:spacing w:val="1"/>
          <w:sz w:val="28"/>
          <w:szCs w:val="28"/>
          <w:lang w:eastAsia="en-US"/>
        </w:rPr>
        <w:t>и</w:t>
      </w:r>
      <w:r w:rsidRPr="00AF299F">
        <w:rPr>
          <w:sz w:val="28"/>
          <w:szCs w:val="28"/>
          <w:lang w:eastAsia="en-US"/>
        </w:rPr>
        <w:t>ч</w:t>
      </w:r>
      <w:r w:rsidRPr="00AF299F">
        <w:rPr>
          <w:spacing w:val="-2"/>
          <w:sz w:val="28"/>
          <w:szCs w:val="28"/>
          <w:lang w:eastAsia="en-US"/>
        </w:rPr>
        <w:t>е</w:t>
      </w:r>
      <w:r w:rsidRPr="00AF299F">
        <w:rPr>
          <w:sz w:val="28"/>
          <w:szCs w:val="28"/>
          <w:lang w:eastAsia="en-US"/>
        </w:rPr>
        <w:t>с</w:t>
      </w:r>
      <w:r w:rsidRPr="00AF299F">
        <w:rPr>
          <w:spacing w:val="-2"/>
          <w:sz w:val="28"/>
          <w:szCs w:val="28"/>
          <w:lang w:eastAsia="en-US"/>
        </w:rPr>
        <w:t>к</w:t>
      </w:r>
      <w:r w:rsidRPr="00AF299F">
        <w:rPr>
          <w:spacing w:val="1"/>
          <w:sz w:val="28"/>
          <w:szCs w:val="28"/>
          <w:lang w:eastAsia="en-US"/>
        </w:rPr>
        <w:t>о</w:t>
      </w:r>
      <w:r w:rsidRPr="00AF299F">
        <w:rPr>
          <w:sz w:val="28"/>
          <w:szCs w:val="28"/>
          <w:lang w:eastAsia="en-US"/>
        </w:rPr>
        <w:t>му с</w:t>
      </w:r>
      <w:r w:rsidRPr="00AF299F">
        <w:rPr>
          <w:spacing w:val="1"/>
          <w:sz w:val="28"/>
          <w:szCs w:val="28"/>
          <w:lang w:eastAsia="en-US"/>
        </w:rPr>
        <w:t>ц</w:t>
      </w:r>
      <w:r w:rsidRPr="00AF299F">
        <w:rPr>
          <w:sz w:val="28"/>
          <w:szCs w:val="28"/>
          <w:lang w:eastAsia="en-US"/>
        </w:rPr>
        <w:t>е</w:t>
      </w:r>
      <w:r w:rsidRPr="00AF299F">
        <w:rPr>
          <w:spacing w:val="1"/>
          <w:sz w:val="28"/>
          <w:szCs w:val="28"/>
          <w:lang w:eastAsia="en-US"/>
        </w:rPr>
        <w:t>н</w:t>
      </w:r>
      <w:r w:rsidRPr="00AF299F">
        <w:rPr>
          <w:spacing w:val="-2"/>
          <w:sz w:val="28"/>
          <w:szCs w:val="28"/>
          <w:lang w:eastAsia="en-US"/>
        </w:rPr>
        <w:t>а</w:t>
      </w:r>
      <w:r w:rsidRPr="00AF299F">
        <w:rPr>
          <w:spacing w:val="1"/>
          <w:sz w:val="28"/>
          <w:szCs w:val="28"/>
          <w:lang w:eastAsia="en-US"/>
        </w:rPr>
        <w:t>ри</w:t>
      </w:r>
      <w:r w:rsidRPr="00AF299F">
        <w:rPr>
          <w:sz w:val="28"/>
          <w:szCs w:val="28"/>
          <w:lang w:eastAsia="en-US"/>
        </w:rPr>
        <w:t xml:space="preserve">ю </w:t>
      </w:r>
      <w:r w:rsidRPr="00AF299F">
        <w:rPr>
          <w:spacing w:val="1"/>
          <w:sz w:val="28"/>
          <w:szCs w:val="28"/>
          <w:lang w:eastAsia="en-US"/>
        </w:rPr>
        <w:t>р</w:t>
      </w:r>
      <w:r w:rsidRPr="00AF299F">
        <w:rPr>
          <w:sz w:val="28"/>
          <w:szCs w:val="28"/>
          <w:lang w:eastAsia="en-US"/>
        </w:rPr>
        <w:t>аз</w:t>
      </w:r>
      <w:r w:rsidRPr="00AF299F">
        <w:rPr>
          <w:spacing w:val="-1"/>
          <w:sz w:val="28"/>
          <w:szCs w:val="28"/>
          <w:lang w:eastAsia="en-US"/>
        </w:rPr>
        <w:t>в</w:t>
      </w:r>
      <w:r w:rsidRPr="00AF299F">
        <w:rPr>
          <w:spacing w:val="1"/>
          <w:sz w:val="28"/>
          <w:szCs w:val="28"/>
          <w:lang w:eastAsia="en-US"/>
        </w:rPr>
        <w:t>и</w:t>
      </w:r>
      <w:r w:rsidRPr="00AF299F">
        <w:rPr>
          <w:spacing w:val="-3"/>
          <w:sz w:val="28"/>
          <w:szCs w:val="28"/>
          <w:lang w:eastAsia="en-US"/>
        </w:rPr>
        <w:t>т</w:t>
      </w:r>
      <w:r w:rsidRPr="00AF299F">
        <w:rPr>
          <w:spacing w:val="1"/>
          <w:sz w:val="28"/>
          <w:szCs w:val="28"/>
          <w:lang w:eastAsia="en-US"/>
        </w:rPr>
        <w:t>и</w:t>
      </w:r>
      <w:r w:rsidRPr="00AF299F">
        <w:rPr>
          <w:sz w:val="28"/>
          <w:szCs w:val="28"/>
          <w:lang w:eastAsia="en-US"/>
        </w:rPr>
        <w:t>я</w:t>
      </w:r>
      <w:r w:rsidRPr="00AF299F">
        <w:rPr>
          <w:spacing w:val="2"/>
          <w:sz w:val="28"/>
          <w:szCs w:val="28"/>
          <w:lang w:eastAsia="en-US"/>
        </w:rPr>
        <w:t xml:space="preserve"> </w:t>
      </w:r>
      <w:r w:rsidRPr="00AF299F">
        <w:rPr>
          <w:sz w:val="28"/>
          <w:szCs w:val="28"/>
          <w:lang w:eastAsia="en-US"/>
        </w:rPr>
        <w:t>Р</w:t>
      </w:r>
      <w:r w:rsidRPr="00AF299F">
        <w:rPr>
          <w:spacing w:val="-1"/>
          <w:sz w:val="28"/>
          <w:szCs w:val="28"/>
          <w:lang w:eastAsia="en-US"/>
        </w:rPr>
        <w:t>Ф</w:t>
      </w:r>
      <w:r w:rsidRPr="00AF299F">
        <w:rPr>
          <w:spacing w:val="-2"/>
          <w:sz w:val="28"/>
          <w:szCs w:val="28"/>
          <w:lang w:eastAsia="en-US"/>
        </w:rPr>
        <w:t>)</w:t>
      </w:r>
      <w:r w:rsidRPr="00AF299F">
        <w:rPr>
          <w:sz w:val="28"/>
          <w:szCs w:val="28"/>
          <w:lang w:eastAsia="en-US"/>
        </w:rPr>
        <w:t>. Вводи</w:t>
      </w:r>
      <w:r w:rsidRPr="00AF299F">
        <w:rPr>
          <w:spacing w:val="-3"/>
          <w:sz w:val="28"/>
          <w:szCs w:val="28"/>
          <w:lang w:eastAsia="en-US"/>
        </w:rPr>
        <w:t>м</w:t>
      </w:r>
      <w:r w:rsidRPr="00AF299F">
        <w:rPr>
          <w:spacing w:val="1"/>
          <w:sz w:val="28"/>
          <w:szCs w:val="28"/>
          <w:lang w:eastAsia="en-US"/>
        </w:rPr>
        <w:t>ы</w:t>
      </w:r>
      <w:r w:rsidRPr="00AF299F">
        <w:rPr>
          <w:sz w:val="28"/>
          <w:szCs w:val="28"/>
          <w:lang w:eastAsia="en-US"/>
        </w:rPr>
        <w:t>е</w:t>
      </w:r>
      <w:r w:rsidRPr="00AF299F">
        <w:rPr>
          <w:spacing w:val="1"/>
          <w:sz w:val="28"/>
          <w:szCs w:val="28"/>
          <w:lang w:eastAsia="en-US"/>
        </w:rPr>
        <w:t xml:space="preserve"> </w:t>
      </w:r>
      <w:r w:rsidRPr="00AF299F">
        <w:rPr>
          <w:sz w:val="28"/>
          <w:szCs w:val="28"/>
          <w:lang w:eastAsia="en-US"/>
        </w:rPr>
        <w:t>ме</w:t>
      </w:r>
      <w:r w:rsidRPr="00AF299F">
        <w:rPr>
          <w:spacing w:val="-1"/>
          <w:sz w:val="28"/>
          <w:szCs w:val="28"/>
          <w:lang w:eastAsia="en-US"/>
        </w:rPr>
        <w:t>ро</w:t>
      </w:r>
      <w:r w:rsidRPr="00AF299F">
        <w:rPr>
          <w:spacing w:val="1"/>
          <w:sz w:val="28"/>
          <w:szCs w:val="28"/>
          <w:lang w:eastAsia="en-US"/>
        </w:rPr>
        <w:t>п</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ят</w:t>
      </w:r>
      <w:r w:rsidRPr="00AF299F">
        <w:rPr>
          <w:spacing w:val="-1"/>
          <w:sz w:val="28"/>
          <w:szCs w:val="28"/>
          <w:lang w:eastAsia="en-US"/>
        </w:rPr>
        <w:t>и</w:t>
      </w:r>
      <w:r w:rsidRPr="00AF299F">
        <w:rPr>
          <w:sz w:val="28"/>
          <w:szCs w:val="28"/>
          <w:lang w:eastAsia="en-US"/>
        </w:rPr>
        <w:t>я</w:t>
      </w:r>
      <w:r w:rsidRPr="00AF299F">
        <w:rPr>
          <w:spacing w:val="1"/>
          <w:sz w:val="28"/>
          <w:szCs w:val="28"/>
          <w:lang w:eastAsia="en-US"/>
        </w:rPr>
        <w:t xml:space="preserve"> п</w:t>
      </w:r>
      <w:r w:rsidRPr="00AF299F">
        <w:rPr>
          <w:sz w:val="28"/>
          <w:szCs w:val="28"/>
          <w:lang w:eastAsia="en-US"/>
        </w:rPr>
        <w:t>о</w:t>
      </w:r>
      <w:r w:rsidRPr="00AF299F">
        <w:rPr>
          <w:spacing w:val="2"/>
          <w:sz w:val="28"/>
          <w:szCs w:val="28"/>
          <w:lang w:eastAsia="en-US"/>
        </w:rPr>
        <w:t xml:space="preserve"> </w:t>
      </w:r>
      <w:r w:rsidRPr="00AF299F">
        <w:rPr>
          <w:sz w:val="28"/>
          <w:szCs w:val="28"/>
          <w:lang w:eastAsia="en-US"/>
        </w:rPr>
        <w:t>э</w:t>
      </w:r>
      <w:r w:rsidRPr="00AF299F">
        <w:rPr>
          <w:spacing w:val="-2"/>
          <w:sz w:val="28"/>
          <w:szCs w:val="28"/>
          <w:lang w:eastAsia="en-US"/>
        </w:rPr>
        <w:t>н</w:t>
      </w:r>
      <w:r w:rsidRPr="00AF299F">
        <w:rPr>
          <w:sz w:val="28"/>
          <w:szCs w:val="28"/>
          <w:lang w:eastAsia="en-US"/>
        </w:rPr>
        <w:t>е</w:t>
      </w:r>
      <w:r w:rsidRPr="00AF299F">
        <w:rPr>
          <w:spacing w:val="1"/>
          <w:sz w:val="28"/>
          <w:szCs w:val="28"/>
          <w:lang w:eastAsia="en-US"/>
        </w:rPr>
        <w:t>р</w:t>
      </w:r>
      <w:r w:rsidRPr="00AF299F">
        <w:rPr>
          <w:spacing w:val="-2"/>
          <w:sz w:val="28"/>
          <w:szCs w:val="28"/>
          <w:lang w:eastAsia="en-US"/>
        </w:rPr>
        <w:t>г</w:t>
      </w:r>
      <w:r w:rsidRPr="00AF299F">
        <w:rPr>
          <w:spacing w:val="1"/>
          <w:sz w:val="28"/>
          <w:szCs w:val="28"/>
          <w:lang w:eastAsia="en-US"/>
        </w:rPr>
        <w:t>о</w:t>
      </w:r>
      <w:r w:rsidRPr="00AF299F">
        <w:rPr>
          <w:spacing w:val="-2"/>
          <w:sz w:val="28"/>
          <w:szCs w:val="28"/>
          <w:lang w:eastAsia="en-US"/>
        </w:rPr>
        <w:t>с</w:t>
      </w:r>
      <w:r w:rsidRPr="00AF299F">
        <w:rPr>
          <w:spacing w:val="1"/>
          <w:sz w:val="28"/>
          <w:szCs w:val="28"/>
          <w:lang w:eastAsia="en-US"/>
        </w:rPr>
        <w:t>б</w:t>
      </w:r>
      <w:r w:rsidRPr="00AF299F">
        <w:rPr>
          <w:spacing w:val="-2"/>
          <w:sz w:val="28"/>
          <w:szCs w:val="28"/>
          <w:lang w:eastAsia="en-US"/>
        </w:rPr>
        <w:t>е</w:t>
      </w:r>
      <w:r w:rsidRPr="00AF299F">
        <w:rPr>
          <w:spacing w:val="1"/>
          <w:sz w:val="28"/>
          <w:szCs w:val="28"/>
          <w:lang w:eastAsia="en-US"/>
        </w:rPr>
        <w:t>р</w:t>
      </w:r>
      <w:r w:rsidRPr="00AF299F">
        <w:rPr>
          <w:sz w:val="28"/>
          <w:szCs w:val="28"/>
          <w:lang w:eastAsia="en-US"/>
        </w:rPr>
        <w:t>еж</w:t>
      </w:r>
      <w:r w:rsidRPr="00AF299F">
        <w:rPr>
          <w:spacing w:val="-2"/>
          <w:sz w:val="28"/>
          <w:szCs w:val="28"/>
          <w:lang w:eastAsia="en-US"/>
        </w:rPr>
        <w:t>е</w:t>
      </w:r>
      <w:r w:rsidRPr="00AF299F">
        <w:rPr>
          <w:spacing w:val="1"/>
          <w:sz w:val="28"/>
          <w:szCs w:val="28"/>
          <w:lang w:eastAsia="en-US"/>
        </w:rPr>
        <w:t>ни</w:t>
      </w:r>
      <w:r w:rsidRPr="00AF299F">
        <w:rPr>
          <w:sz w:val="28"/>
          <w:szCs w:val="28"/>
          <w:lang w:eastAsia="en-US"/>
        </w:rPr>
        <w:t>ю и</w:t>
      </w:r>
      <w:r w:rsidRPr="00AF299F">
        <w:rPr>
          <w:spacing w:val="1"/>
          <w:sz w:val="28"/>
          <w:szCs w:val="28"/>
          <w:lang w:eastAsia="en-US"/>
        </w:rPr>
        <w:t xml:space="preserve"> </w:t>
      </w:r>
      <w:r w:rsidRPr="00AF299F">
        <w:rPr>
          <w:spacing w:val="-1"/>
          <w:sz w:val="28"/>
          <w:szCs w:val="28"/>
          <w:lang w:eastAsia="en-US"/>
        </w:rPr>
        <w:t>р</w:t>
      </w:r>
      <w:r w:rsidRPr="00AF299F">
        <w:rPr>
          <w:sz w:val="28"/>
          <w:szCs w:val="28"/>
          <w:lang w:eastAsia="en-US"/>
        </w:rPr>
        <w:t>е</w:t>
      </w:r>
      <w:r w:rsidRPr="00AF299F">
        <w:rPr>
          <w:spacing w:val="-2"/>
          <w:sz w:val="28"/>
          <w:szCs w:val="28"/>
          <w:lang w:eastAsia="en-US"/>
        </w:rPr>
        <w:t>с</w:t>
      </w:r>
      <w:r w:rsidRPr="00AF299F">
        <w:rPr>
          <w:spacing w:val="-4"/>
          <w:sz w:val="28"/>
          <w:szCs w:val="28"/>
          <w:lang w:eastAsia="en-US"/>
        </w:rPr>
        <w:t>у</w:t>
      </w:r>
      <w:r w:rsidRPr="00AF299F">
        <w:rPr>
          <w:spacing w:val="1"/>
          <w:sz w:val="28"/>
          <w:szCs w:val="28"/>
          <w:lang w:eastAsia="en-US"/>
        </w:rPr>
        <w:t>р</w:t>
      </w:r>
      <w:r w:rsidRPr="00AF299F">
        <w:rPr>
          <w:sz w:val="28"/>
          <w:szCs w:val="28"/>
          <w:lang w:eastAsia="en-US"/>
        </w:rPr>
        <w:t>с</w:t>
      </w:r>
      <w:r w:rsidRPr="00AF299F">
        <w:rPr>
          <w:spacing w:val="1"/>
          <w:sz w:val="28"/>
          <w:szCs w:val="28"/>
          <w:lang w:eastAsia="en-US"/>
        </w:rPr>
        <w:t>о</w:t>
      </w:r>
      <w:r w:rsidRPr="00AF299F">
        <w:rPr>
          <w:sz w:val="28"/>
          <w:szCs w:val="28"/>
          <w:lang w:eastAsia="en-US"/>
        </w:rPr>
        <w:t>с</w:t>
      </w:r>
      <w:r w:rsidRPr="00AF299F">
        <w:rPr>
          <w:spacing w:val="1"/>
          <w:sz w:val="28"/>
          <w:szCs w:val="28"/>
          <w:lang w:eastAsia="en-US"/>
        </w:rPr>
        <w:t>б</w:t>
      </w:r>
      <w:r w:rsidRPr="00AF299F">
        <w:rPr>
          <w:spacing w:val="-2"/>
          <w:sz w:val="28"/>
          <w:szCs w:val="28"/>
          <w:lang w:eastAsia="en-US"/>
        </w:rPr>
        <w:t>е</w:t>
      </w:r>
      <w:r w:rsidRPr="00AF299F">
        <w:rPr>
          <w:spacing w:val="1"/>
          <w:sz w:val="28"/>
          <w:szCs w:val="28"/>
          <w:lang w:eastAsia="en-US"/>
        </w:rPr>
        <w:t>р</w:t>
      </w:r>
      <w:r w:rsidRPr="00AF299F">
        <w:rPr>
          <w:spacing w:val="-2"/>
          <w:sz w:val="28"/>
          <w:szCs w:val="28"/>
          <w:lang w:eastAsia="en-US"/>
        </w:rPr>
        <w:t>е</w:t>
      </w:r>
      <w:r w:rsidRPr="00AF299F">
        <w:rPr>
          <w:sz w:val="28"/>
          <w:szCs w:val="28"/>
          <w:lang w:eastAsia="en-US"/>
        </w:rPr>
        <w:t>же</w:t>
      </w:r>
      <w:r w:rsidRPr="00AF299F">
        <w:rPr>
          <w:spacing w:val="-1"/>
          <w:sz w:val="28"/>
          <w:szCs w:val="28"/>
          <w:lang w:eastAsia="en-US"/>
        </w:rPr>
        <w:t>н</w:t>
      </w:r>
      <w:r w:rsidRPr="00AF299F">
        <w:rPr>
          <w:spacing w:val="1"/>
          <w:sz w:val="28"/>
          <w:szCs w:val="28"/>
          <w:lang w:eastAsia="en-US"/>
        </w:rPr>
        <w:t>и</w:t>
      </w:r>
      <w:r w:rsidRPr="00AF299F">
        <w:rPr>
          <w:sz w:val="28"/>
          <w:szCs w:val="28"/>
          <w:lang w:eastAsia="en-US"/>
        </w:rPr>
        <w:t xml:space="preserve">ю </w:t>
      </w:r>
      <w:r w:rsidRPr="00AF299F">
        <w:rPr>
          <w:spacing w:val="-1"/>
          <w:sz w:val="28"/>
          <w:szCs w:val="28"/>
          <w:lang w:eastAsia="en-US"/>
        </w:rPr>
        <w:t>н</w:t>
      </w:r>
      <w:r w:rsidRPr="00AF299F">
        <w:rPr>
          <w:sz w:val="28"/>
          <w:szCs w:val="28"/>
          <w:lang w:eastAsia="en-US"/>
        </w:rPr>
        <w:t xml:space="preserve">е </w:t>
      </w:r>
      <w:r w:rsidRPr="00AF299F">
        <w:rPr>
          <w:spacing w:val="1"/>
          <w:sz w:val="28"/>
          <w:szCs w:val="28"/>
          <w:lang w:eastAsia="en-US"/>
        </w:rPr>
        <w:t>по</w:t>
      </w:r>
      <w:r w:rsidRPr="00AF299F">
        <w:rPr>
          <w:sz w:val="28"/>
          <w:szCs w:val="28"/>
          <w:lang w:eastAsia="en-US"/>
        </w:rPr>
        <w:t>з</w:t>
      </w:r>
      <w:r w:rsidRPr="00AF299F">
        <w:rPr>
          <w:spacing w:val="-3"/>
          <w:sz w:val="28"/>
          <w:szCs w:val="28"/>
          <w:lang w:eastAsia="en-US"/>
        </w:rPr>
        <w:t>в</w:t>
      </w:r>
      <w:r w:rsidRPr="00AF299F">
        <w:rPr>
          <w:spacing w:val="1"/>
          <w:sz w:val="28"/>
          <w:szCs w:val="28"/>
          <w:lang w:eastAsia="en-US"/>
        </w:rPr>
        <w:t>о</w:t>
      </w:r>
      <w:r w:rsidRPr="00AF299F">
        <w:rPr>
          <w:spacing w:val="-1"/>
          <w:sz w:val="28"/>
          <w:szCs w:val="28"/>
          <w:lang w:eastAsia="en-US"/>
        </w:rPr>
        <w:t>л</w:t>
      </w:r>
      <w:r w:rsidRPr="00AF299F">
        <w:rPr>
          <w:sz w:val="28"/>
          <w:szCs w:val="28"/>
          <w:lang w:eastAsia="en-US"/>
        </w:rPr>
        <w:t>яют</w:t>
      </w:r>
      <w:r w:rsidRPr="00AF299F">
        <w:rPr>
          <w:spacing w:val="37"/>
          <w:sz w:val="28"/>
          <w:szCs w:val="28"/>
          <w:lang w:eastAsia="en-US"/>
        </w:rPr>
        <w:t xml:space="preserve"> </w:t>
      </w:r>
      <w:r w:rsidRPr="00AF299F">
        <w:rPr>
          <w:sz w:val="28"/>
          <w:szCs w:val="28"/>
          <w:lang w:eastAsia="en-US"/>
        </w:rPr>
        <w:t>в</w:t>
      </w:r>
      <w:r w:rsidRPr="00AF299F">
        <w:rPr>
          <w:spacing w:val="37"/>
          <w:sz w:val="28"/>
          <w:szCs w:val="28"/>
          <w:lang w:eastAsia="en-US"/>
        </w:rPr>
        <w:t xml:space="preserve"> </w:t>
      </w:r>
      <w:r w:rsidRPr="00AF299F">
        <w:rPr>
          <w:spacing w:val="-1"/>
          <w:sz w:val="28"/>
          <w:szCs w:val="28"/>
          <w:lang w:eastAsia="en-US"/>
        </w:rPr>
        <w:t>п</w:t>
      </w:r>
      <w:r w:rsidRPr="00AF299F">
        <w:rPr>
          <w:spacing w:val="1"/>
          <w:sz w:val="28"/>
          <w:szCs w:val="28"/>
          <w:lang w:eastAsia="en-US"/>
        </w:rPr>
        <w:t>о</w:t>
      </w:r>
      <w:r w:rsidRPr="00AF299F">
        <w:rPr>
          <w:spacing w:val="-1"/>
          <w:sz w:val="28"/>
          <w:szCs w:val="28"/>
          <w:lang w:eastAsia="en-US"/>
        </w:rPr>
        <w:t>лно</w:t>
      </w:r>
      <w:r w:rsidRPr="00AF299F">
        <w:rPr>
          <w:sz w:val="28"/>
          <w:szCs w:val="28"/>
          <w:lang w:eastAsia="en-US"/>
        </w:rPr>
        <w:t>й</w:t>
      </w:r>
      <w:r w:rsidRPr="00AF299F">
        <w:rPr>
          <w:spacing w:val="38"/>
          <w:sz w:val="28"/>
          <w:szCs w:val="28"/>
          <w:lang w:eastAsia="en-US"/>
        </w:rPr>
        <w:t xml:space="preserve"> </w:t>
      </w:r>
      <w:r w:rsidRPr="00AF299F">
        <w:rPr>
          <w:sz w:val="28"/>
          <w:szCs w:val="28"/>
          <w:lang w:eastAsia="en-US"/>
        </w:rPr>
        <w:t>м</w:t>
      </w:r>
      <w:r w:rsidRPr="00AF299F">
        <w:rPr>
          <w:spacing w:val="-3"/>
          <w:sz w:val="28"/>
          <w:szCs w:val="28"/>
          <w:lang w:eastAsia="en-US"/>
        </w:rPr>
        <w:t>е</w:t>
      </w:r>
      <w:r w:rsidRPr="00AF299F">
        <w:rPr>
          <w:spacing w:val="1"/>
          <w:sz w:val="28"/>
          <w:szCs w:val="28"/>
          <w:lang w:eastAsia="en-US"/>
        </w:rPr>
        <w:t>р</w:t>
      </w:r>
      <w:r w:rsidRPr="00AF299F">
        <w:rPr>
          <w:sz w:val="28"/>
          <w:szCs w:val="28"/>
          <w:lang w:eastAsia="en-US"/>
        </w:rPr>
        <w:t>е</w:t>
      </w:r>
      <w:r w:rsidRPr="00AF299F">
        <w:rPr>
          <w:spacing w:val="38"/>
          <w:sz w:val="28"/>
          <w:szCs w:val="28"/>
          <w:lang w:eastAsia="en-US"/>
        </w:rPr>
        <w:t xml:space="preserve"> </w:t>
      </w:r>
      <w:r w:rsidRPr="00AF299F">
        <w:rPr>
          <w:spacing w:val="-1"/>
          <w:sz w:val="28"/>
          <w:szCs w:val="28"/>
          <w:lang w:eastAsia="en-US"/>
        </w:rPr>
        <w:t>о</w:t>
      </w:r>
      <w:r w:rsidRPr="00AF299F">
        <w:rPr>
          <w:spacing w:val="1"/>
          <w:sz w:val="28"/>
          <w:szCs w:val="28"/>
          <w:lang w:eastAsia="en-US"/>
        </w:rPr>
        <w:t>б</w:t>
      </w:r>
      <w:r w:rsidRPr="00AF299F">
        <w:rPr>
          <w:sz w:val="28"/>
          <w:szCs w:val="28"/>
          <w:lang w:eastAsia="en-US"/>
        </w:rPr>
        <w:t>е</w:t>
      </w:r>
      <w:r w:rsidRPr="00AF299F">
        <w:rPr>
          <w:spacing w:val="-2"/>
          <w:sz w:val="28"/>
          <w:szCs w:val="28"/>
          <w:lang w:eastAsia="en-US"/>
        </w:rPr>
        <w:t>с</w:t>
      </w:r>
      <w:r w:rsidRPr="00AF299F">
        <w:rPr>
          <w:spacing w:val="1"/>
          <w:sz w:val="28"/>
          <w:szCs w:val="28"/>
          <w:lang w:eastAsia="en-US"/>
        </w:rPr>
        <w:t>п</w:t>
      </w:r>
      <w:r w:rsidRPr="00AF299F">
        <w:rPr>
          <w:sz w:val="28"/>
          <w:szCs w:val="28"/>
          <w:lang w:eastAsia="en-US"/>
        </w:rPr>
        <w:t>е</w:t>
      </w:r>
      <w:r w:rsidRPr="00AF299F">
        <w:rPr>
          <w:spacing w:val="-2"/>
          <w:sz w:val="28"/>
          <w:szCs w:val="28"/>
          <w:lang w:eastAsia="en-US"/>
        </w:rPr>
        <w:t>ч</w:t>
      </w:r>
      <w:r w:rsidRPr="00AF299F">
        <w:rPr>
          <w:spacing w:val="1"/>
          <w:sz w:val="28"/>
          <w:szCs w:val="28"/>
          <w:lang w:eastAsia="en-US"/>
        </w:rPr>
        <w:t>и</w:t>
      </w:r>
      <w:r w:rsidRPr="00AF299F">
        <w:rPr>
          <w:sz w:val="28"/>
          <w:szCs w:val="28"/>
          <w:lang w:eastAsia="en-US"/>
        </w:rPr>
        <w:t>ть</w:t>
      </w:r>
      <w:r w:rsidRPr="00AF299F">
        <w:rPr>
          <w:spacing w:val="34"/>
          <w:sz w:val="28"/>
          <w:szCs w:val="28"/>
          <w:lang w:eastAsia="en-US"/>
        </w:rPr>
        <w:t xml:space="preserve"> </w:t>
      </w:r>
      <w:r w:rsidRPr="00AF299F">
        <w:rPr>
          <w:sz w:val="28"/>
          <w:szCs w:val="28"/>
          <w:lang w:eastAsia="en-US"/>
        </w:rPr>
        <w:t>с</w:t>
      </w:r>
      <w:r w:rsidRPr="00AF299F">
        <w:rPr>
          <w:spacing w:val="1"/>
          <w:sz w:val="28"/>
          <w:szCs w:val="28"/>
          <w:lang w:eastAsia="en-US"/>
        </w:rPr>
        <w:t>д</w:t>
      </w:r>
      <w:r w:rsidRPr="00AF299F">
        <w:rPr>
          <w:spacing w:val="-2"/>
          <w:sz w:val="28"/>
          <w:szCs w:val="28"/>
          <w:lang w:eastAsia="en-US"/>
        </w:rPr>
        <w:t>е</w:t>
      </w:r>
      <w:r w:rsidRPr="00AF299F">
        <w:rPr>
          <w:spacing w:val="1"/>
          <w:sz w:val="28"/>
          <w:szCs w:val="28"/>
          <w:lang w:eastAsia="en-US"/>
        </w:rPr>
        <w:t>р</w:t>
      </w:r>
      <w:r w:rsidRPr="00AF299F">
        <w:rPr>
          <w:spacing w:val="-2"/>
          <w:sz w:val="28"/>
          <w:szCs w:val="28"/>
          <w:lang w:eastAsia="en-US"/>
        </w:rPr>
        <w:t>ж</w:t>
      </w:r>
      <w:r w:rsidRPr="00AF299F">
        <w:rPr>
          <w:spacing w:val="1"/>
          <w:sz w:val="28"/>
          <w:szCs w:val="28"/>
          <w:lang w:eastAsia="en-US"/>
        </w:rPr>
        <w:t>и</w:t>
      </w:r>
      <w:r w:rsidRPr="00AF299F">
        <w:rPr>
          <w:sz w:val="28"/>
          <w:szCs w:val="28"/>
          <w:lang w:eastAsia="en-US"/>
        </w:rPr>
        <w:t>ва</w:t>
      </w:r>
      <w:r w:rsidRPr="00AF299F">
        <w:rPr>
          <w:spacing w:val="-2"/>
          <w:sz w:val="28"/>
          <w:szCs w:val="28"/>
          <w:lang w:eastAsia="en-US"/>
        </w:rPr>
        <w:t>н</w:t>
      </w:r>
      <w:r w:rsidRPr="00AF299F">
        <w:rPr>
          <w:spacing w:val="1"/>
          <w:sz w:val="28"/>
          <w:szCs w:val="28"/>
          <w:lang w:eastAsia="en-US"/>
        </w:rPr>
        <w:t>и</w:t>
      </w:r>
      <w:r w:rsidRPr="00AF299F">
        <w:rPr>
          <w:sz w:val="28"/>
          <w:szCs w:val="28"/>
          <w:lang w:eastAsia="en-US"/>
        </w:rPr>
        <w:t>е</w:t>
      </w:r>
      <w:r w:rsidRPr="00AF299F">
        <w:rPr>
          <w:spacing w:val="36"/>
          <w:sz w:val="28"/>
          <w:szCs w:val="28"/>
          <w:lang w:eastAsia="en-US"/>
        </w:rPr>
        <w:t xml:space="preserve"> </w:t>
      </w:r>
      <w:r w:rsidRPr="00AF299F">
        <w:rPr>
          <w:spacing w:val="1"/>
          <w:sz w:val="28"/>
          <w:szCs w:val="28"/>
          <w:lang w:eastAsia="en-US"/>
        </w:rPr>
        <w:t>р</w:t>
      </w:r>
      <w:r w:rsidRPr="00AF299F">
        <w:rPr>
          <w:spacing w:val="-1"/>
          <w:sz w:val="28"/>
          <w:szCs w:val="28"/>
          <w:lang w:eastAsia="en-US"/>
        </w:rPr>
        <w:t>о</w:t>
      </w:r>
      <w:r w:rsidRPr="00AF299F">
        <w:rPr>
          <w:sz w:val="28"/>
          <w:szCs w:val="28"/>
          <w:lang w:eastAsia="en-US"/>
        </w:rPr>
        <w:t>ста</w:t>
      </w:r>
      <w:r w:rsidRPr="00AF299F">
        <w:rPr>
          <w:spacing w:val="35"/>
          <w:sz w:val="28"/>
          <w:szCs w:val="28"/>
          <w:lang w:eastAsia="en-US"/>
        </w:rPr>
        <w:t xml:space="preserve"> </w:t>
      </w:r>
      <w:r w:rsidRPr="00AF299F">
        <w:rPr>
          <w:sz w:val="28"/>
          <w:szCs w:val="28"/>
          <w:lang w:eastAsia="en-US"/>
        </w:rPr>
        <w:t>та</w:t>
      </w:r>
      <w:r w:rsidRPr="00AF299F">
        <w:rPr>
          <w:spacing w:val="1"/>
          <w:sz w:val="28"/>
          <w:szCs w:val="28"/>
          <w:lang w:eastAsia="en-US"/>
        </w:rPr>
        <w:t>р</w:t>
      </w:r>
      <w:r w:rsidRPr="00AF299F">
        <w:rPr>
          <w:spacing w:val="-1"/>
          <w:sz w:val="28"/>
          <w:szCs w:val="28"/>
          <w:lang w:eastAsia="en-US"/>
        </w:rPr>
        <w:t>и</w:t>
      </w:r>
      <w:r w:rsidRPr="00AF299F">
        <w:rPr>
          <w:sz w:val="28"/>
          <w:szCs w:val="28"/>
          <w:lang w:eastAsia="en-US"/>
        </w:rPr>
        <w:t>фа</w:t>
      </w:r>
      <w:r w:rsidRPr="00AF299F">
        <w:rPr>
          <w:spacing w:val="36"/>
          <w:sz w:val="28"/>
          <w:szCs w:val="28"/>
          <w:lang w:eastAsia="en-US"/>
        </w:rPr>
        <w:t xml:space="preserve"> </w:t>
      </w:r>
      <w:r w:rsidRPr="00AF299F">
        <w:rPr>
          <w:spacing w:val="1"/>
          <w:sz w:val="28"/>
          <w:szCs w:val="28"/>
          <w:lang w:eastAsia="en-US"/>
        </w:rPr>
        <w:t>н</w:t>
      </w:r>
      <w:r w:rsidRPr="00AF299F">
        <w:rPr>
          <w:sz w:val="28"/>
          <w:szCs w:val="28"/>
          <w:lang w:eastAsia="en-US"/>
        </w:rPr>
        <w:t>а</w:t>
      </w:r>
      <w:r w:rsidRPr="00AF299F">
        <w:rPr>
          <w:spacing w:val="38"/>
          <w:sz w:val="28"/>
          <w:szCs w:val="28"/>
          <w:lang w:eastAsia="en-US"/>
        </w:rPr>
        <w:t xml:space="preserve"> </w:t>
      </w:r>
      <w:r w:rsidRPr="00AF299F">
        <w:rPr>
          <w:sz w:val="28"/>
          <w:szCs w:val="28"/>
          <w:lang w:eastAsia="en-US"/>
        </w:rPr>
        <w:t>теп</w:t>
      </w:r>
      <w:r w:rsidRPr="00AF299F">
        <w:rPr>
          <w:spacing w:val="-3"/>
          <w:sz w:val="28"/>
          <w:szCs w:val="28"/>
          <w:lang w:eastAsia="en-US"/>
        </w:rPr>
        <w:t>л</w:t>
      </w:r>
      <w:r w:rsidRPr="00AF299F">
        <w:rPr>
          <w:spacing w:val="1"/>
          <w:sz w:val="28"/>
          <w:szCs w:val="28"/>
          <w:lang w:eastAsia="en-US"/>
        </w:rPr>
        <w:t>о</w:t>
      </w:r>
      <w:r w:rsidRPr="00AF299F">
        <w:rPr>
          <w:sz w:val="28"/>
          <w:szCs w:val="28"/>
          <w:lang w:eastAsia="en-US"/>
        </w:rPr>
        <w:t>в</w:t>
      </w:r>
      <w:r w:rsidRPr="00AF299F">
        <w:rPr>
          <w:spacing w:val="-2"/>
          <w:sz w:val="28"/>
          <w:szCs w:val="28"/>
          <w:lang w:eastAsia="en-US"/>
        </w:rPr>
        <w:t>у</w:t>
      </w:r>
      <w:r w:rsidRPr="00AF299F">
        <w:rPr>
          <w:sz w:val="28"/>
          <w:szCs w:val="28"/>
          <w:lang w:eastAsia="en-US"/>
        </w:rPr>
        <w:t>ю энергию.</w:t>
      </w:r>
      <w:r w:rsidRPr="00AF299F">
        <w:rPr>
          <w:spacing w:val="53"/>
          <w:sz w:val="28"/>
          <w:szCs w:val="28"/>
          <w:lang w:eastAsia="en-US"/>
        </w:rPr>
        <w:t xml:space="preserve"> </w:t>
      </w:r>
      <w:r w:rsidRPr="00AF299F">
        <w:rPr>
          <w:spacing w:val="-1"/>
          <w:sz w:val="28"/>
          <w:szCs w:val="28"/>
          <w:lang w:eastAsia="en-US"/>
        </w:rPr>
        <w:t>Пр</w:t>
      </w:r>
      <w:r w:rsidRPr="00AF299F">
        <w:rPr>
          <w:sz w:val="28"/>
          <w:szCs w:val="28"/>
          <w:lang w:eastAsia="en-US"/>
        </w:rPr>
        <w:t>и</w:t>
      </w:r>
      <w:r w:rsidRPr="00AF299F">
        <w:rPr>
          <w:spacing w:val="55"/>
          <w:sz w:val="28"/>
          <w:szCs w:val="28"/>
          <w:lang w:eastAsia="en-US"/>
        </w:rPr>
        <w:t xml:space="preserve"> </w:t>
      </w:r>
      <w:r w:rsidRPr="00AF299F">
        <w:rPr>
          <w:sz w:val="28"/>
          <w:szCs w:val="28"/>
          <w:lang w:eastAsia="en-US"/>
        </w:rPr>
        <w:t>э</w:t>
      </w:r>
      <w:r w:rsidRPr="00AF299F">
        <w:rPr>
          <w:spacing w:val="-3"/>
          <w:sz w:val="28"/>
          <w:szCs w:val="28"/>
          <w:lang w:eastAsia="en-US"/>
        </w:rPr>
        <w:t>т</w:t>
      </w:r>
      <w:r w:rsidRPr="00AF299F">
        <w:rPr>
          <w:spacing w:val="1"/>
          <w:sz w:val="28"/>
          <w:szCs w:val="28"/>
          <w:lang w:eastAsia="en-US"/>
        </w:rPr>
        <w:t>о</w:t>
      </w:r>
      <w:r w:rsidRPr="00AF299F">
        <w:rPr>
          <w:sz w:val="28"/>
          <w:szCs w:val="28"/>
          <w:lang w:eastAsia="en-US"/>
        </w:rPr>
        <w:t>м</w:t>
      </w:r>
      <w:r w:rsidRPr="00AF299F">
        <w:rPr>
          <w:spacing w:val="52"/>
          <w:sz w:val="28"/>
          <w:szCs w:val="28"/>
          <w:lang w:eastAsia="en-US"/>
        </w:rPr>
        <w:t xml:space="preserve"> </w:t>
      </w:r>
      <w:r w:rsidRPr="00AF299F">
        <w:rPr>
          <w:spacing w:val="1"/>
          <w:sz w:val="28"/>
          <w:szCs w:val="28"/>
          <w:lang w:eastAsia="en-US"/>
        </w:rPr>
        <w:t>н</w:t>
      </w:r>
      <w:r w:rsidRPr="00AF299F">
        <w:rPr>
          <w:spacing w:val="-2"/>
          <w:sz w:val="28"/>
          <w:szCs w:val="28"/>
          <w:lang w:eastAsia="en-US"/>
        </w:rPr>
        <w:t>е</w:t>
      </w:r>
      <w:r w:rsidRPr="00AF299F">
        <w:rPr>
          <w:spacing w:val="1"/>
          <w:sz w:val="28"/>
          <w:szCs w:val="28"/>
          <w:lang w:eastAsia="en-US"/>
        </w:rPr>
        <w:t>о</w:t>
      </w:r>
      <w:r w:rsidRPr="00AF299F">
        <w:rPr>
          <w:spacing w:val="-1"/>
          <w:sz w:val="28"/>
          <w:szCs w:val="28"/>
          <w:lang w:eastAsia="en-US"/>
        </w:rPr>
        <w:t>бх</w:t>
      </w:r>
      <w:r w:rsidRPr="00AF299F">
        <w:rPr>
          <w:spacing w:val="1"/>
          <w:sz w:val="28"/>
          <w:szCs w:val="28"/>
          <w:lang w:eastAsia="en-US"/>
        </w:rPr>
        <w:t>о</w:t>
      </w:r>
      <w:r w:rsidRPr="00AF299F">
        <w:rPr>
          <w:spacing w:val="-1"/>
          <w:sz w:val="28"/>
          <w:szCs w:val="28"/>
          <w:lang w:eastAsia="en-US"/>
        </w:rPr>
        <w:t>д</w:t>
      </w:r>
      <w:r w:rsidRPr="00AF299F">
        <w:rPr>
          <w:spacing w:val="1"/>
          <w:sz w:val="28"/>
          <w:szCs w:val="28"/>
          <w:lang w:eastAsia="en-US"/>
        </w:rPr>
        <w:t>и</w:t>
      </w:r>
      <w:r w:rsidRPr="00AF299F">
        <w:rPr>
          <w:spacing w:val="-3"/>
          <w:sz w:val="28"/>
          <w:szCs w:val="28"/>
          <w:lang w:eastAsia="en-US"/>
        </w:rPr>
        <w:t>м</w:t>
      </w:r>
      <w:r w:rsidRPr="00AF299F">
        <w:rPr>
          <w:spacing w:val="1"/>
          <w:sz w:val="28"/>
          <w:szCs w:val="28"/>
          <w:lang w:eastAsia="en-US"/>
        </w:rPr>
        <w:t>о</w:t>
      </w:r>
      <w:r w:rsidRPr="00AF299F">
        <w:rPr>
          <w:sz w:val="28"/>
          <w:szCs w:val="28"/>
          <w:lang w:eastAsia="en-US"/>
        </w:rPr>
        <w:t>сть</w:t>
      </w:r>
      <w:r w:rsidRPr="00AF299F">
        <w:rPr>
          <w:spacing w:val="51"/>
          <w:sz w:val="28"/>
          <w:szCs w:val="28"/>
          <w:lang w:eastAsia="en-US"/>
        </w:rPr>
        <w:t xml:space="preserve"> </w:t>
      </w:r>
      <w:r w:rsidRPr="00AF299F">
        <w:rPr>
          <w:spacing w:val="1"/>
          <w:sz w:val="28"/>
          <w:szCs w:val="28"/>
          <w:lang w:eastAsia="en-US"/>
        </w:rPr>
        <w:t>и</w:t>
      </w:r>
      <w:r w:rsidRPr="00AF299F">
        <w:rPr>
          <w:spacing w:val="-1"/>
          <w:sz w:val="28"/>
          <w:szCs w:val="28"/>
          <w:lang w:eastAsia="en-US"/>
        </w:rPr>
        <w:t>н</w:t>
      </w:r>
      <w:r w:rsidRPr="00AF299F">
        <w:rPr>
          <w:sz w:val="28"/>
          <w:szCs w:val="28"/>
          <w:lang w:eastAsia="en-US"/>
        </w:rPr>
        <w:t>вести</w:t>
      </w:r>
      <w:r w:rsidRPr="00AF299F">
        <w:rPr>
          <w:spacing w:val="-1"/>
          <w:sz w:val="28"/>
          <w:szCs w:val="28"/>
          <w:lang w:eastAsia="en-US"/>
        </w:rPr>
        <w:t>ци</w:t>
      </w:r>
      <w:r w:rsidRPr="00AF299F">
        <w:rPr>
          <w:sz w:val="28"/>
          <w:szCs w:val="28"/>
          <w:lang w:eastAsia="en-US"/>
        </w:rPr>
        <w:t>й</w:t>
      </w:r>
      <w:r w:rsidRPr="00AF299F">
        <w:rPr>
          <w:spacing w:val="53"/>
          <w:sz w:val="28"/>
          <w:szCs w:val="28"/>
          <w:lang w:eastAsia="en-US"/>
        </w:rPr>
        <w:t xml:space="preserve"> </w:t>
      </w:r>
      <w:r w:rsidRPr="00AF299F">
        <w:rPr>
          <w:spacing w:val="1"/>
          <w:sz w:val="28"/>
          <w:szCs w:val="28"/>
          <w:lang w:eastAsia="en-US"/>
        </w:rPr>
        <w:t>об</w:t>
      </w:r>
      <w:r w:rsidRPr="00AF299F">
        <w:rPr>
          <w:spacing w:val="-4"/>
          <w:sz w:val="28"/>
          <w:szCs w:val="28"/>
          <w:lang w:eastAsia="en-US"/>
        </w:rPr>
        <w:t>у</w:t>
      </w:r>
      <w:r w:rsidRPr="00AF299F">
        <w:rPr>
          <w:sz w:val="28"/>
          <w:szCs w:val="28"/>
          <w:lang w:eastAsia="en-US"/>
        </w:rPr>
        <w:t>слов</w:t>
      </w:r>
      <w:r w:rsidRPr="00AF299F">
        <w:rPr>
          <w:spacing w:val="-1"/>
          <w:sz w:val="28"/>
          <w:szCs w:val="28"/>
          <w:lang w:eastAsia="en-US"/>
        </w:rPr>
        <w:t>л</w:t>
      </w:r>
      <w:r w:rsidRPr="00AF299F">
        <w:rPr>
          <w:sz w:val="28"/>
          <w:szCs w:val="28"/>
          <w:lang w:eastAsia="en-US"/>
        </w:rPr>
        <w:t>е</w:t>
      </w:r>
      <w:r w:rsidRPr="00AF299F">
        <w:rPr>
          <w:spacing w:val="1"/>
          <w:sz w:val="28"/>
          <w:szCs w:val="28"/>
          <w:lang w:eastAsia="en-US"/>
        </w:rPr>
        <w:t>н</w:t>
      </w:r>
      <w:r w:rsidRPr="00AF299F">
        <w:rPr>
          <w:sz w:val="28"/>
          <w:szCs w:val="28"/>
          <w:lang w:eastAsia="en-US"/>
        </w:rPr>
        <w:t>о</w:t>
      </w:r>
      <w:r w:rsidRPr="00AF299F">
        <w:rPr>
          <w:spacing w:val="53"/>
          <w:sz w:val="28"/>
          <w:szCs w:val="28"/>
          <w:lang w:eastAsia="en-US"/>
        </w:rPr>
        <w:t xml:space="preserve"> </w:t>
      </w:r>
      <w:r w:rsidRPr="00AF299F">
        <w:rPr>
          <w:spacing w:val="1"/>
          <w:sz w:val="28"/>
          <w:szCs w:val="28"/>
          <w:lang w:eastAsia="en-US"/>
        </w:rPr>
        <w:t>н</w:t>
      </w:r>
      <w:r w:rsidRPr="00AF299F">
        <w:rPr>
          <w:spacing w:val="-2"/>
          <w:sz w:val="28"/>
          <w:szCs w:val="28"/>
          <w:lang w:eastAsia="en-US"/>
        </w:rPr>
        <w:t>е</w:t>
      </w:r>
      <w:r w:rsidRPr="00AF299F">
        <w:rPr>
          <w:spacing w:val="-1"/>
          <w:sz w:val="28"/>
          <w:szCs w:val="28"/>
          <w:lang w:eastAsia="en-US"/>
        </w:rPr>
        <w:t>о</w:t>
      </w:r>
      <w:r w:rsidRPr="00AF299F">
        <w:rPr>
          <w:spacing w:val="1"/>
          <w:sz w:val="28"/>
          <w:szCs w:val="28"/>
          <w:lang w:eastAsia="en-US"/>
        </w:rPr>
        <w:t>б</w:t>
      </w:r>
      <w:r w:rsidRPr="00AF299F">
        <w:rPr>
          <w:spacing w:val="-1"/>
          <w:sz w:val="28"/>
          <w:szCs w:val="28"/>
          <w:lang w:eastAsia="en-US"/>
        </w:rPr>
        <w:t>хо</w:t>
      </w:r>
      <w:r w:rsidRPr="00AF299F">
        <w:rPr>
          <w:spacing w:val="1"/>
          <w:sz w:val="28"/>
          <w:szCs w:val="28"/>
          <w:lang w:eastAsia="en-US"/>
        </w:rPr>
        <w:t>ди</w:t>
      </w:r>
      <w:r w:rsidRPr="00AF299F">
        <w:rPr>
          <w:spacing w:val="-3"/>
          <w:sz w:val="28"/>
          <w:szCs w:val="28"/>
          <w:lang w:eastAsia="en-US"/>
        </w:rPr>
        <w:t>м</w:t>
      </w:r>
      <w:r w:rsidRPr="00AF299F">
        <w:rPr>
          <w:spacing w:val="1"/>
          <w:sz w:val="28"/>
          <w:szCs w:val="28"/>
          <w:lang w:eastAsia="en-US"/>
        </w:rPr>
        <w:t>о</w:t>
      </w:r>
      <w:r w:rsidRPr="00AF299F">
        <w:rPr>
          <w:sz w:val="28"/>
          <w:szCs w:val="28"/>
          <w:lang w:eastAsia="en-US"/>
        </w:rPr>
        <w:t>ст</w:t>
      </w:r>
      <w:r w:rsidRPr="00AF299F">
        <w:rPr>
          <w:spacing w:val="-3"/>
          <w:sz w:val="28"/>
          <w:szCs w:val="28"/>
          <w:lang w:eastAsia="en-US"/>
        </w:rPr>
        <w:t>ь</w:t>
      </w:r>
      <w:r w:rsidRPr="00AF299F">
        <w:rPr>
          <w:sz w:val="28"/>
          <w:szCs w:val="28"/>
          <w:lang w:eastAsia="en-US"/>
        </w:rPr>
        <w:t>ю</w:t>
      </w:r>
      <w:r w:rsidRPr="00AF299F">
        <w:rPr>
          <w:spacing w:val="1"/>
          <w:sz w:val="28"/>
          <w:szCs w:val="28"/>
          <w:lang w:eastAsia="en-US"/>
        </w:rPr>
        <w:t xml:space="preserve"> </w:t>
      </w:r>
      <w:r w:rsidRPr="00AF299F">
        <w:rPr>
          <w:sz w:val="28"/>
          <w:szCs w:val="28"/>
          <w:lang w:eastAsia="en-US"/>
        </w:rPr>
        <w:t>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AF299F" w:rsidRPr="00AF299F" w:rsidRDefault="00AF299F" w:rsidP="00AF299F">
      <w:pPr>
        <w:widowControl w:val="0"/>
        <w:jc w:val="both"/>
        <w:rPr>
          <w:sz w:val="28"/>
          <w:szCs w:val="28"/>
          <w:lang w:eastAsia="en-US"/>
        </w:rPr>
      </w:pPr>
    </w:p>
    <w:p w:rsidR="00AF299F" w:rsidRPr="00AF299F" w:rsidRDefault="00AF299F" w:rsidP="00AF299F">
      <w:pPr>
        <w:widowControl w:val="0"/>
        <w:ind w:firstLine="567"/>
        <w:jc w:val="both"/>
        <w:rPr>
          <w:sz w:val="28"/>
          <w:szCs w:val="28"/>
          <w:lang w:eastAsia="en-US"/>
        </w:rPr>
      </w:pPr>
    </w:p>
    <w:p w:rsidR="00AF299F" w:rsidRPr="00AF299F" w:rsidRDefault="00AF299F" w:rsidP="00AF299F">
      <w:pPr>
        <w:widowControl w:val="0"/>
        <w:jc w:val="both"/>
        <w:rPr>
          <w:rFonts w:eastAsia="Arial"/>
          <w:sz w:val="28"/>
          <w:szCs w:val="28"/>
          <w:lang w:eastAsia="en-US"/>
        </w:rPr>
      </w:pPr>
      <w:r w:rsidRPr="00AF299F">
        <w:rPr>
          <w:rFonts w:eastAsia="Arial"/>
          <w:sz w:val="28"/>
          <w:szCs w:val="28"/>
          <w:lang w:eastAsia="en-US"/>
        </w:rPr>
        <w:t>В результате проведенных расчетов сделаны следующие выводы:</w:t>
      </w:r>
    </w:p>
    <w:p w:rsidR="00AF299F" w:rsidRPr="00AF299F" w:rsidRDefault="00AF299F" w:rsidP="00AF299F">
      <w:pPr>
        <w:widowControl w:val="0"/>
        <w:ind w:firstLine="567"/>
        <w:jc w:val="both"/>
        <w:rPr>
          <w:rFonts w:eastAsia="Calibri"/>
          <w:sz w:val="22"/>
          <w:szCs w:val="22"/>
          <w:lang w:eastAsia="en-US"/>
        </w:rPr>
      </w:pPr>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t>Для котельной №1:</w:t>
      </w:r>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t xml:space="preserve">Рекомендуется сценарий при котором: </w:t>
      </w:r>
      <w:r w:rsidRPr="00AF299F">
        <w:rPr>
          <w:rFonts w:eastAsia="Calibri"/>
          <w:sz w:val="28"/>
          <w:szCs w:val="28"/>
          <w:lang w:val="en-US" w:eastAsia="en-US"/>
        </w:rPr>
        <w:t>NPV</w:t>
      </w:r>
      <w:r w:rsidRPr="00AF299F">
        <w:rPr>
          <w:rFonts w:eastAsia="Calibri"/>
          <w:sz w:val="28"/>
          <w:szCs w:val="28"/>
          <w:lang w:eastAsia="en-US"/>
        </w:rPr>
        <w:t xml:space="preserve">=45553,27 тыс. руб.&gt;0; </w:t>
      </w:r>
      <w:r w:rsidRPr="00AF299F">
        <w:rPr>
          <w:rFonts w:eastAsia="Calibri"/>
          <w:sz w:val="28"/>
          <w:szCs w:val="28"/>
          <w:lang w:val="en-US" w:eastAsia="en-US"/>
        </w:rPr>
        <w:t>PI</w:t>
      </w:r>
      <w:r w:rsidRPr="00AF299F">
        <w:rPr>
          <w:rFonts w:eastAsia="Calibri"/>
          <w:sz w:val="28"/>
          <w:szCs w:val="28"/>
          <w:lang w:eastAsia="en-US"/>
        </w:rPr>
        <w:t xml:space="preserve">=1.172&gt;1; срок окупаемости равен 7.66 года, т.е. сценарий предполагающий установление надбавки в 100% капитальных затрат на реализацию мероприятий в тариф, или ежегодное повышение тарифа на 1,47%. </w:t>
      </w:r>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t>Для котельной №2:</w:t>
      </w:r>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t xml:space="preserve">Рекомендуется сценарий при котором: </w:t>
      </w:r>
      <w:r w:rsidRPr="00AF299F">
        <w:rPr>
          <w:rFonts w:eastAsia="Calibri"/>
          <w:sz w:val="28"/>
          <w:szCs w:val="28"/>
          <w:lang w:val="en-US" w:eastAsia="en-US"/>
        </w:rPr>
        <w:t>NPV</w:t>
      </w:r>
      <w:r w:rsidRPr="00AF299F">
        <w:rPr>
          <w:rFonts w:eastAsia="Calibri"/>
          <w:sz w:val="28"/>
          <w:szCs w:val="28"/>
          <w:lang w:eastAsia="en-US"/>
        </w:rPr>
        <w:t xml:space="preserve">=2377.8 тыс. руб.&gt;0; </w:t>
      </w:r>
      <w:r w:rsidRPr="00AF299F">
        <w:rPr>
          <w:rFonts w:eastAsia="Calibri"/>
          <w:sz w:val="28"/>
          <w:szCs w:val="28"/>
          <w:lang w:val="en-US" w:eastAsia="en-US"/>
        </w:rPr>
        <w:t>PI</w:t>
      </w:r>
      <w:r w:rsidRPr="00AF299F">
        <w:rPr>
          <w:rFonts w:eastAsia="Calibri"/>
          <w:sz w:val="28"/>
          <w:szCs w:val="28"/>
          <w:lang w:eastAsia="en-US"/>
        </w:rPr>
        <w:t xml:space="preserve">=1.003&gt;1; срок окупаемости равен 8.51 года, т.е. сценарий, предполагающий ежегодное повышение тарифа на 0.97%. </w:t>
      </w:r>
    </w:p>
    <w:p w:rsidR="00AF299F" w:rsidRPr="00AF299F" w:rsidRDefault="00AF299F" w:rsidP="00AF299F">
      <w:pPr>
        <w:widowControl w:val="0"/>
        <w:spacing w:after="200"/>
        <w:ind w:firstLine="567"/>
        <w:jc w:val="both"/>
        <w:rPr>
          <w:rFonts w:eastAsia="Calibri"/>
          <w:sz w:val="28"/>
          <w:szCs w:val="28"/>
          <w:lang w:eastAsia="en-US"/>
        </w:rPr>
      </w:pPr>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lastRenderedPageBreak/>
        <w:t>Для котельной ОАО «Полярная ГРЭ»:</w:t>
      </w:r>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t xml:space="preserve">Рекомендуются сценарии при которых: </w:t>
      </w:r>
    </w:p>
    <w:p w:rsidR="00AF299F" w:rsidRPr="00AF299F" w:rsidRDefault="00AF299F" w:rsidP="00AF299F">
      <w:pPr>
        <w:widowControl w:val="0"/>
        <w:numPr>
          <w:ilvl w:val="0"/>
          <w:numId w:val="50"/>
        </w:numPr>
        <w:spacing w:after="200" w:line="276" w:lineRule="auto"/>
        <w:ind w:firstLine="567"/>
        <w:jc w:val="both"/>
        <w:rPr>
          <w:rFonts w:eastAsia="Calibri"/>
          <w:sz w:val="28"/>
          <w:szCs w:val="28"/>
          <w:lang w:eastAsia="en-US"/>
        </w:rPr>
      </w:pPr>
      <w:r w:rsidRPr="00AF299F">
        <w:rPr>
          <w:rFonts w:eastAsia="Calibri"/>
          <w:sz w:val="28"/>
          <w:szCs w:val="28"/>
          <w:lang w:val="en-US" w:eastAsia="en-US"/>
        </w:rPr>
        <w:t>NPV</w:t>
      </w:r>
      <w:r w:rsidRPr="00AF299F">
        <w:rPr>
          <w:rFonts w:eastAsia="Calibri"/>
          <w:sz w:val="28"/>
          <w:szCs w:val="28"/>
          <w:lang w:eastAsia="en-US"/>
        </w:rPr>
        <w:t xml:space="preserve">=13870,05 тыс. руб.&gt;0; </w:t>
      </w:r>
      <w:r w:rsidRPr="00AF299F">
        <w:rPr>
          <w:rFonts w:eastAsia="Calibri"/>
          <w:sz w:val="28"/>
          <w:szCs w:val="28"/>
          <w:lang w:val="en-US" w:eastAsia="en-US"/>
        </w:rPr>
        <w:t>PI</w:t>
      </w:r>
      <w:r w:rsidRPr="00AF299F">
        <w:rPr>
          <w:rFonts w:eastAsia="Calibri"/>
          <w:sz w:val="28"/>
          <w:szCs w:val="28"/>
          <w:lang w:eastAsia="en-US"/>
        </w:rPr>
        <w:t xml:space="preserve">=1.031&gt;1; срок окупаемости равен 8.36 года, т.е. сценарий предполагающий установление надбавки в 60% капитальных затрат на реализацию мероприятий в тариф, или ежегодное повышение тарифа на 2,1%. </w:t>
      </w:r>
    </w:p>
    <w:p w:rsidR="00AF299F" w:rsidRPr="00AF299F" w:rsidRDefault="00AF299F" w:rsidP="00AF299F">
      <w:pPr>
        <w:widowControl w:val="0"/>
        <w:numPr>
          <w:ilvl w:val="0"/>
          <w:numId w:val="50"/>
        </w:numPr>
        <w:spacing w:after="200" w:line="276" w:lineRule="auto"/>
        <w:ind w:firstLine="567"/>
        <w:jc w:val="both"/>
        <w:rPr>
          <w:rFonts w:eastAsia="Calibri"/>
          <w:sz w:val="28"/>
          <w:szCs w:val="28"/>
          <w:lang w:eastAsia="en-US"/>
        </w:rPr>
      </w:pPr>
      <w:r w:rsidRPr="00AF299F">
        <w:rPr>
          <w:rFonts w:eastAsia="Calibri"/>
          <w:sz w:val="28"/>
          <w:szCs w:val="28"/>
          <w:lang w:val="en-US" w:eastAsia="en-US"/>
        </w:rPr>
        <w:t>NPV</w:t>
      </w:r>
      <w:r w:rsidRPr="00AF299F">
        <w:rPr>
          <w:rFonts w:eastAsia="Calibri"/>
          <w:sz w:val="28"/>
          <w:szCs w:val="28"/>
          <w:lang w:eastAsia="en-US"/>
        </w:rPr>
        <w:t xml:space="preserve">=27681,03 тыс. руб.&gt;0; </w:t>
      </w:r>
      <w:r w:rsidRPr="00AF299F">
        <w:rPr>
          <w:rFonts w:eastAsia="Calibri"/>
          <w:sz w:val="28"/>
          <w:szCs w:val="28"/>
          <w:lang w:val="en-US" w:eastAsia="en-US"/>
        </w:rPr>
        <w:t>PI</w:t>
      </w:r>
      <w:r w:rsidRPr="00AF299F">
        <w:rPr>
          <w:rFonts w:eastAsia="Calibri"/>
          <w:sz w:val="28"/>
          <w:szCs w:val="28"/>
          <w:lang w:eastAsia="en-US"/>
        </w:rPr>
        <w:t xml:space="preserve">=1.244&gt;1; срок окупаемости равен 7.14 года, т.е. сценарий предполагающий установление надбавки в 100% капитальных затрат на реализацию мероприятий в тариф, или ежегодное повышение тарифа на 3,4%. </w:t>
      </w:r>
    </w:p>
    <w:p w:rsidR="00AF299F" w:rsidRPr="00AF299F" w:rsidRDefault="00AF299F" w:rsidP="00AF299F">
      <w:pPr>
        <w:widowControl w:val="0"/>
        <w:spacing w:after="200"/>
        <w:ind w:firstLine="567"/>
        <w:jc w:val="both"/>
        <w:rPr>
          <w:rFonts w:eastAsia="Calibri"/>
          <w:sz w:val="28"/>
          <w:szCs w:val="28"/>
          <w:lang w:eastAsia="en-US"/>
        </w:rPr>
      </w:pPr>
      <w:r w:rsidRPr="00AF299F">
        <w:rPr>
          <w:rFonts w:eastAsia="Calibri"/>
          <w:sz w:val="28"/>
          <w:szCs w:val="28"/>
          <w:lang w:eastAsia="en-US"/>
        </w:rPr>
        <w:t>Можно воспользоваться любым из предложенных сценариев. При выборе подходящего сценария следует учитывать не только прибыльность инвестиций, но так же и влияние от увеличения тарифов на конечных потребителей.</w:t>
      </w:r>
    </w:p>
    <w:p w:rsidR="00AF299F" w:rsidRPr="00AF299F" w:rsidRDefault="00AF299F" w:rsidP="00AF299F">
      <w:pPr>
        <w:autoSpaceDE w:val="0"/>
        <w:autoSpaceDN w:val="0"/>
        <w:adjustRightInd w:val="0"/>
        <w:rPr>
          <w:rFonts w:eastAsia="Calibri"/>
          <w:sz w:val="28"/>
          <w:szCs w:val="28"/>
          <w:lang w:eastAsia="en-US"/>
        </w:rPr>
        <w:sectPr w:rsidR="00AF299F" w:rsidRPr="00AF299F" w:rsidSect="00A25F6E">
          <w:pgSz w:w="11900" w:h="16840"/>
          <w:pgMar w:top="1134" w:right="567" w:bottom="1134" w:left="1701" w:header="720" w:footer="720" w:gutter="0"/>
          <w:cols w:space="720"/>
          <w:docGrid w:linePitch="299"/>
        </w:sectPr>
      </w:pPr>
    </w:p>
    <w:p w:rsidR="00AF299F" w:rsidRPr="00AF299F" w:rsidRDefault="00AF299F" w:rsidP="00AF299F">
      <w:pPr>
        <w:widowControl w:val="0"/>
        <w:spacing w:after="360"/>
        <w:ind w:firstLine="567"/>
        <w:jc w:val="both"/>
        <w:outlineLvl w:val="0"/>
        <w:rPr>
          <w:rFonts w:eastAsia="Calibri"/>
          <w:b/>
          <w:sz w:val="28"/>
          <w:szCs w:val="28"/>
          <w:lang w:eastAsia="en-US"/>
        </w:rPr>
      </w:pPr>
      <w:bookmarkStart w:id="69" w:name="_TOC_250000"/>
      <w:bookmarkStart w:id="70" w:name="_Toc373093785"/>
      <w:bookmarkStart w:id="71" w:name="_Toc411936513"/>
      <w:r w:rsidRPr="00AF299F">
        <w:rPr>
          <w:rFonts w:eastAsia="Calibri"/>
          <w:b/>
          <w:sz w:val="28"/>
          <w:szCs w:val="28"/>
          <w:lang w:eastAsia="en-US"/>
        </w:rPr>
        <w:lastRenderedPageBreak/>
        <w:t xml:space="preserve">9 </w:t>
      </w:r>
      <w:bookmarkEnd w:id="69"/>
      <w:r w:rsidRPr="00AF299F">
        <w:rPr>
          <w:rFonts w:eastAsia="Calibri"/>
          <w:b/>
          <w:sz w:val="28"/>
          <w:szCs w:val="28"/>
          <w:lang w:eastAsia="en-US"/>
        </w:rPr>
        <w:t>РАЗДЕЛ 8. РЕШЕНИЕ ОБ ОПРЕДЕЛЕНИИ ЕДИНОЙ ТЕПЛОСНАБЖАЮЩЕЙ ОРГАНИЗАЦИИ</w:t>
      </w:r>
      <w:bookmarkEnd w:id="70"/>
      <w:r w:rsidRPr="00AF299F">
        <w:rPr>
          <w:rFonts w:eastAsia="Calibri"/>
          <w:b/>
          <w:sz w:val="28"/>
          <w:szCs w:val="28"/>
          <w:lang w:eastAsia="en-US"/>
        </w:rPr>
        <w:t xml:space="preserve"> (ОРГАНИЗАЦИЙ)</w:t>
      </w:r>
      <w:bookmarkEnd w:id="71"/>
    </w:p>
    <w:p w:rsidR="00AF299F" w:rsidRPr="00AF299F" w:rsidRDefault="00AF299F" w:rsidP="00AF299F">
      <w:pPr>
        <w:widowControl w:val="0"/>
        <w:ind w:firstLine="567"/>
        <w:jc w:val="both"/>
        <w:rPr>
          <w:sz w:val="28"/>
          <w:szCs w:val="28"/>
          <w:lang w:eastAsia="en-US"/>
        </w:rPr>
      </w:pPr>
      <w:r w:rsidRPr="00AF299F">
        <w:rPr>
          <w:sz w:val="28"/>
          <w:szCs w:val="28"/>
          <w:lang w:eastAsia="en-U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AF299F" w:rsidRPr="00AF299F" w:rsidRDefault="00AF299F" w:rsidP="00AF299F">
      <w:pPr>
        <w:widowControl w:val="0"/>
        <w:ind w:firstLine="567"/>
        <w:jc w:val="both"/>
        <w:rPr>
          <w:sz w:val="28"/>
          <w:szCs w:val="28"/>
          <w:lang w:eastAsia="en-US"/>
        </w:rPr>
      </w:pPr>
      <w:r w:rsidRPr="00AF299F">
        <w:rPr>
          <w:sz w:val="28"/>
          <w:szCs w:val="28"/>
          <w:lang w:eastAsia="en-US"/>
        </w:rPr>
        <w:t>В соответствии со статьей 2 пунктом 28 Федерального закона 190 «О теплоснабжении»:</w:t>
      </w:r>
    </w:p>
    <w:p w:rsidR="00AF299F" w:rsidRPr="00AF299F" w:rsidRDefault="00AF299F" w:rsidP="00AF299F">
      <w:pPr>
        <w:widowControl w:val="0"/>
        <w:ind w:firstLine="567"/>
        <w:jc w:val="both"/>
        <w:rPr>
          <w:sz w:val="28"/>
          <w:szCs w:val="28"/>
          <w:lang w:eastAsia="en-US"/>
        </w:rPr>
      </w:pPr>
      <w:r w:rsidRPr="00AF299F">
        <w:rPr>
          <w:sz w:val="28"/>
          <w:szCs w:val="28"/>
          <w:lang w:eastAsia="en-US"/>
        </w:rPr>
        <w:t>«Единая теплоснабжающая организация в системе теплоснабжения (далее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F299F" w:rsidRPr="00AF299F" w:rsidRDefault="00AF299F" w:rsidP="00AF299F">
      <w:pPr>
        <w:widowControl w:val="0"/>
        <w:ind w:firstLine="567"/>
        <w:jc w:val="both"/>
        <w:rPr>
          <w:sz w:val="28"/>
          <w:szCs w:val="28"/>
          <w:lang w:eastAsia="en-US"/>
        </w:rPr>
      </w:pPr>
      <w:r w:rsidRPr="00AF299F">
        <w:rPr>
          <w:sz w:val="28"/>
          <w:szCs w:val="28"/>
          <w:lang w:eastAsia="en-US"/>
        </w:rPr>
        <w:t>В соответствии со статьей 6 пунктом 6 Федерального закона 190 «О теплоснабжении»:</w:t>
      </w:r>
    </w:p>
    <w:p w:rsidR="00AF299F" w:rsidRPr="00AF299F" w:rsidRDefault="00AF299F" w:rsidP="00AF299F">
      <w:pPr>
        <w:widowControl w:val="0"/>
        <w:ind w:firstLine="567"/>
        <w:jc w:val="both"/>
        <w:rPr>
          <w:sz w:val="28"/>
          <w:szCs w:val="28"/>
          <w:lang w:eastAsia="en-US"/>
        </w:rPr>
      </w:pPr>
      <w:r w:rsidRPr="00AF299F">
        <w:rPr>
          <w:sz w:val="28"/>
          <w:szCs w:val="28"/>
          <w:lang w:eastAsia="en-US"/>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AF299F" w:rsidRPr="00AF299F" w:rsidRDefault="00AF299F" w:rsidP="00AF299F">
      <w:pPr>
        <w:widowControl w:val="0"/>
        <w:ind w:firstLine="567"/>
        <w:jc w:val="both"/>
        <w:rPr>
          <w:sz w:val="28"/>
          <w:szCs w:val="28"/>
          <w:lang w:eastAsia="en-US"/>
        </w:rPr>
      </w:pPr>
      <w:r w:rsidRPr="00AF299F">
        <w:rPr>
          <w:sz w:val="28"/>
          <w:szCs w:val="28"/>
          <w:lang w:eastAsia="en-US"/>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AF299F" w:rsidRPr="00AF299F" w:rsidRDefault="00AF299F" w:rsidP="00AF299F">
      <w:pPr>
        <w:widowControl w:val="0"/>
        <w:ind w:firstLine="567"/>
        <w:jc w:val="both"/>
        <w:rPr>
          <w:sz w:val="28"/>
          <w:szCs w:val="28"/>
          <w:lang w:eastAsia="en-US"/>
        </w:rPr>
      </w:pPr>
      <w:r w:rsidRPr="00AF299F">
        <w:rPr>
          <w:sz w:val="28"/>
          <w:szCs w:val="28"/>
          <w:lang w:eastAsia="en-US"/>
        </w:rPr>
        <w:t>Критерии и порядок определения единой теплоснабжающей организации:</w:t>
      </w:r>
    </w:p>
    <w:p w:rsidR="00AF299F" w:rsidRPr="00AF299F" w:rsidRDefault="00AF299F" w:rsidP="00AF299F">
      <w:pPr>
        <w:widowControl w:val="0"/>
        <w:numPr>
          <w:ilvl w:val="0"/>
          <w:numId w:val="5"/>
        </w:numPr>
        <w:tabs>
          <w:tab w:val="left" w:pos="679"/>
        </w:tabs>
        <w:spacing w:after="200" w:line="276" w:lineRule="auto"/>
        <w:ind w:firstLine="567"/>
        <w:jc w:val="both"/>
        <w:rPr>
          <w:sz w:val="28"/>
          <w:szCs w:val="28"/>
          <w:lang w:eastAsia="en-US"/>
        </w:rPr>
      </w:pPr>
      <w:r w:rsidRPr="00AF299F">
        <w:rPr>
          <w:sz w:val="28"/>
          <w:szCs w:val="28"/>
          <w:lang w:eastAsia="en-US"/>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F299F" w:rsidRPr="00AF299F" w:rsidRDefault="00AF299F" w:rsidP="00AF299F">
      <w:pPr>
        <w:widowControl w:val="0"/>
        <w:numPr>
          <w:ilvl w:val="0"/>
          <w:numId w:val="5"/>
        </w:numPr>
        <w:tabs>
          <w:tab w:val="left" w:pos="679"/>
        </w:tabs>
        <w:spacing w:after="200" w:line="276" w:lineRule="auto"/>
        <w:ind w:firstLine="567"/>
        <w:jc w:val="both"/>
        <w:rPr>
          <w:sz w:val="28"/>
          <w:szCs w:val="28"/>
          <w:lang w:eastAsia="en-US"/>
        </w:rPr>
      </w:pPr>
      <w:r w:rsidRPr="00AF299F">
        <w:rPr>
          <w:sz w:val="28"/>
          <w:szCs w:val="28"/>
          <w:lang w:eastAsia="en-US"/>
        </w:rPr>
        <w:t xml:space="preserve">В проекте схемы теплоснабжения должны быть определены </w:t>
      </w:r>
      <w:r w:rsidRPr="00AF299F">
        <w:rPr>
          <w:sz w:val="28"/>
          <w:szCs w:val="28"/>
          <w:lang w:eastAsia="en-US"/>
        </w:rPr>
        <w:lastRenderedPageBreak/>
        <w:t>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 теплоснабжения, в отношении которой присваивается соответствующий статус.</w:t>
      </w:r>
    </w:p>
    <w:p w:rsidR="00AF299F" w:rsidRPr="00AF299F" w:rsidRDefault="00AF299F" w:rsidP="00AF299F">
      <w:pPr>
        <w:widowControl w:val="0"/>
        <w:ind w:firstLine="567"/>
        <w:jc w:val="both"/>
        <w:rPr>
          <w:sz w:val="28"/>
          <w:szCs w:val="28"/>
          <w:lang w:eastAsia="en-US"/>
        </w:rPr>
      </w:pPr>
      <w:r w:rsidRPr="00AF299F">
        <w:rPr>
          <w:sz w:val="28"/>
          <w:szCs w:val="28"/>
          <w:lang w:eastAsia="en-US"/>
        </w:rPr>
        <w:t>В случае если на территории поселения, городского округа существуют несколько систем теплоснабжения, уполномоченные органы вправе:</w:t>
      </w:r>
    </w:p>
    <w:p w:rsidR="00AF299F" w:rsidRPr="00AF299F" w:rsidRDefault="00AF299F" w:rsidP="00AF299F">
      <w:pPr>
        <w:widowControl w:val="0"/>
        <w:numPr>
          <w:ilvl w:val="1"/>
          <w:numId w:val="5"/>
        </w:numPr>
        <w:tabs>
          <w:tab w:val="left" w:pos="842"/>
        </w:tabs>
        <w:spacing w:after="200" w:line="276" w:lineRule="auto"/>
        <w:ind w:firstLine="567"/>
        <w:jc w:val="both"/>
        <w:rPr>
          <w:sz w:val="28"/>
          <w:szCs w:val="28"/>
          <w:lang w:eastAsia="en-US"/>
        </w:rPr>
      </w:pPr>
      <w:r w:rsidRPr="00AF299F">
        <w:rPr>
          <w:sz w:val="28"/>
          <w:szCs w:val="28"/>
          <w:lang w:eastAsia="en-US"/>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F299F" w:rsidRPr="00AF299F" w:rsidRDefault="00AF299F" w:rsidP="00AF299F">
      <w:pPr>
        <w:widowControl w:val="0"/>
        <w:numPr>
          <w:ilvl w:val="1"/>
          <w:numId w:val="5"/>
        </w:numPr>
        <w:tabs>
          <w:tab w:val="left" w:pos="842"/>
        </w:tabs>
        <w:spacing w:after="200" w:line="276" w:lineRule="auto"/>
        <w:ind w:firstLine="567"/>
        <w:jc w:val="both"/>
        <w:rPr>
          <w:sz w:val="28"/>
          <w:szCs w:val="28"/>
          <w:lang w:eastAsia="en-US"/>
        </w:rPr>
      </w:pPr>
      <w:r w:rsidRPr="00AF299F">
        <w:rPr>
          <w:sz w:val="28"/>
          <w:szCs w:val="28"/>
          <w:lang w:eastAsia="en-US"/>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AF299F" w:rsidRPr="00AF299F" w:rsidRDefault="00AF299F" w:rsidP="00AF299F">
      <w:pPr>
        <w:widowControl w:val="0"/>
        <w:numPr>
          <w:ilvl w:val="0"/>
          <w:numId w:val="5"/>
        </w:numPr>
        <w:tabs>
          <w:tab w:val="left" w:pos="679"/>
        </w:tabs>
        <w:spacing w:after="200" w:line="276" w:lineRule="auto"/>
        <w:ind w:firstLine="567"/>
        <w:jc w:val="both"/>
        <w:rPr>
          <w:sz w:val="28"/>
          <w:szCs w:val="28"/>
          <w:lang w:eastAsia="en-US"/>
        </w:rPr>
      </w:pPr>
      <w:r w:rsidRPr="00AF299F">
        <w:rPr>
          <w:sz w:val="28"/>
          <w:szCs w:val="28"/>
          <w:lang w:eastAsia="en-US"/>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AF299F" w:rsidRPr="00AF299F" w:rsidRDefault="00AF299F" w:rsidP="00AF299F">
      <w:pPr>
        <w:widowControl w:val="0"/>
        <w:numPr>
          <w:ilvl w:val="0"/>
          <w:numId w:val="5"/>
        </w:numPr>
        <w:tabs>
          <w:tab w:val="left" w:pos="679"/>
        </w:tabs>
        <w:spacing w:after="200" w:line="276" w:lineRule="auto"/>
        <w:ind w:firstLine="567"/>
        <w:jc w:val="both"/>
        <w:rPr>
          <w:sz w:val="28"/>
          <w:szCs w:val="28"/>
          <w:lang w:eastAsia="en-US"/>
        </w:rPr>
      </w:pPr>
      <w:r w:rsidRPr="00AF299F">
        <w:rPr>
          <w:sz w:val="28"/>
          <w:szCs w:val="28"/>
          <w:lang w:eastAsia="en-US"/>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w:t>
      </w:r>
      <w:r w:rsidRPr="00AF299F">
        <w:rPr>
          <w:sz w:val="28"/>
          <w:szCs w:val="28"/>
          <w:lang w:eastAsia="en-US"/>
        </w:rPr>
        <w:lastRenderedPageBreak/>
        <w:t>настоящих Правил.</w:t>
      </w:r>
    </w:p>
    <w:p w:rsidR="00AF299F" w:rsidRPr="00AF299F" w:rsidRDefault="00AF299F" w:rsidP="00AF299F">
      <w:pPr>
        <w:widowControl w:val="0"/>
        <w:numPr>
          <w:ilvl w:val="0"/>
          <w:numId w:val="5"/>
        </w:numPr>
        <w:tabs>
          <w:tab w:val="left" w:pos="679"/>
        </w:tabs>
        <w:spacing w:after="200" w:line="276" w:lineRule="auto"/>
        <w:ind w:firstLine="567"/>
        <w:jc w:val="both"/>
        <w:rPr>
          <w:sz w:val="28"/>
          <w:szCs w:val="28"/>
          <w:lang w:eastAsia="en-US"/>
        </w:rPr>
      </w:pPr>
      <w:r w:rsidRPr="00AF299F">
        <w:rPr>
          <w:sz w:val="28"/>
          <w:szCs w:val="28"/>
          <w:lang w:eastAsia="en-US"/>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AF299F" w:rsidRPr="00AF299F" w:rsidRDefault="00AF299F" w:rsidP="00AF299F">
      <w:pPr>
        <w:widowControl w:val="0"/>
        <w:ind w:firstLine="567"/>
        <w:jc w:val="both"/>
        <w:rPr>
          <w:sz w:val="28"/>
          <w:szCs w:val="28"/>
          <w:lang w:eastAsia="en-US"/>
        </w:rPr>
      </w:pPr>
      <w:r w:rsidRPr="00AF299F">
        <w:rPr>
          <w:sz w:val="28"/>
          <w:szCs w:val="28"/>
          <w:lang w:eastAsia="en-U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AF299F" w:rsidRPr="00AF299F" w:rsidRDefault="00AF299F" w:rsidP="00AF299F">
      <w:pPr>
        <w:widowControl w:val="0"/>
        <w:numPr>
          <w:ilvl w:val="0"/>
          <w:numId w:val="5"/>
        </w:numPr>
        <w:tabs>
          <w:tab w:val="left" w:pos="679"/>
        </w:tabs>
        <w:spacing w:after="200" w:line="276" w:lineRule="auto"/>
        <w:ind w:firstLine="567"/>
        <w:jc w:val="both"/>
        <w:rPr>
          <w:sz w:val="28"/>
          <w:szCs w:val="28"/>
          <w:lang w:eastAsia="en-US"/>
        </w:rPr>
      </w:pPr>
      <w:r w:rsidRPr="00AF299F">
        <w:rPr>
          <w:sz w:val="28"/>
          <w:szCs w:val="28"/>
          <w:lang w:eastAsia="en-US"/>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AF299F" w:rsidRPr="00AF299F" w:rsidRDefault="00AF299F" w:rsidP="00AF299F">
      <w:pPr>
        <w:widowControl w:val="0"/>
        <w:numPr>
          <w:ilvl w:val="0"/>
          <w:numId w:val="5"/>
        </w:numPr>
        <w:tabs>
          <w:tab w:val="left" w:pos="679"/>
        </w:tabs>
        <w:spacing w:after="200" w:line="276" w:lineRule="auto"/>
        <w:ind w:firstLine="567"/>
        <w:jc w:val="both"/>
        <w:rPr>
          <w:sz w:val="28"/>
          <w:szCs w:val="28"/>
          <w:lang w:eastAsia="en-US"/>
        </w:rPr>
      </w:pPr>
      <w:r w:rsidRPr="00AF299F">
        <w:rPr>
          <w:sz w:val="28"/>
          <w:szCs w:val="28"/>
          <w:lang w:eastAsia="en-US"/>
        </w:rPr>
        <w:t>Единая теплоснабжающая организация при осуществлении своей деятельности обязана:</w:t>
      </w:r>
    </w:p>
    <w:p w:rsidR="00AF299F" w:rsidRPr="00AF299F" w:rsidRDefault="00AF299F" w:rsidP="00AF299F">
      <w:pPr>
        <w:widowControl w:val="0"/>
        <w:ind w:firstLine="567"/>
        <w:jc w:val="both"/>
        <w:rPr>
          <w:w w:val="99"/>
          <w:sz w:val="28"/>
          <w:szCs w:val="28"/>
          <w:lang w:eastAsia="en-US"/>
        </w:rPr>
      </w:pPr>
      <w:r w:rsidRPr="00AF299F">
        <w:rPr>
          <w:sz w:val="28"/>
          <w:szCs w:val="28"/>
          <w:lang w:eastAsia="en-US"/>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AF299F" w:rsidRPr="00AF299F" w:rsidRDefault="00AF299F" w:rsidP="00AF299F">
      <w:pPr>
        <w:widowControl w:val="0"/>
        <w:ind w:firstLine="567"/>
        <w:jc w:val="both"/>
        <w:rPr>
          <w:sz w:val="28"/>
          <w:szCs w:val="28"/>
          <w:lang w:eastAsia="en-US"/>
        </w:rPr>
      </w:pPr>
      <w:r w:rsidRPr="00AF299F">
        <w:rPr>
          <w:sz w:val="28"/>
          <w:szCs w:val="28"/>
          <w:lang w:eastAsia="en-US"/>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F299F" w:rsidRPr="00AF299F" w:rsidRDefault="00AF299F" w:rsidP="00AF299F">
      <w:pPr>
        <w:widowControl w:val="0"/>
        <w:ind w:firstLine="567"/>
        <w:jc w:val="both"/>
        <w:rPr>
          <w:sz w:val="28"/>
          <w:szCs w:val="28"/>
          <w:lang w:eastAsia="en-US"/>
        </w:rPr>
      </w:pPr>
      <w:r w:rsidRPr="00AF299F">
        <w:rPr>
          <w:sz w:val="28"/>
          <w:szCs w:val="28"/>
          <w:lang w:eastAsia="en-US"/>
        </w:rPr>
        <w:t>в) надлежащим образом исполнять обязательства перед иными теплоснабжающими и теплосетевыми организациями в зоне своей деятельности;</w:t>
      </w:r>
    </w:p>
    <w:p w:rsidR="00AF299F" w:rsidRPr="00AF299F" w:rsidRDefault="00AF299F" w:rsidP="00AF299F">
      <w:pPr>
        <w:widowControl w:val="0"/>
        <w:ind w:firstLine="567"/>
        <w:jc w:val="both"/>
        <w:rPr>
          <w:sz w:val="28"/>
          <w:szCs w:val="28"/>
          <w:lang w:eastAsia="en-US"/>
        </w:rPr>
      </w:pPr>
      <w:r w:rsidRPr="00AF299F">
        <w:rPr>
          <w:sz w:val="28"/>
          <w:szCs w:val="28"/>
          <w:lang w:eastAsia="en-US"/>
        </w:rPr>
        <w:t>г) осуществлять контроль режимов потребления тепловой энергии в зоне своей деятельности.</w:t>
      </w:r>
    </w:p>
    <w:p w:rsidR="00AF299F" w:rsidRPr="00AF299F" w:rsidRDefault="00AF299F" w:rsidP="00AF299F">
      <w:pPr>
        <w:widowControl w:val="0"/>
        <w:jc w:val="both"/>
        <w:rPr>
          <w:rFonts w:eastAsia="Calibri"/>
          <w:sz w:val="28"/>
          <w:szCs w:val="28"/>
          <w:lang w:eastAsia="en-US"/>
        </w:rPr>
      </w:pPr>
    </w:p>
    <w:p w:rsidR="00AF299F" w:rsidRPr="00AF299F" w:rsidRDefault="00AF299F" w:rsidP="00AF299F">
      <w:pPr>
        <w:widowControl w:val="0"/>
        <w:spacing w:after="360"/>
        <w:ind w:firstLine="567"/>
        <w:jc w:val="both"/>
        <w:outlineLvl w:val="0"/>
        <w:rPr>
          <w:rFonts w:eastAsia="Calibri"/>
          <w:b/>
          <w:sz w:val="28"/>
          <w:szCs w:val="28"/>
          <w:lang w:eastAsia="en-US"/>
        </w:rPr>
      </w:pPr>
      <w:bookmarkStart w:id="72" w:name="_Toc411936514"/>
    </w:p>
    <w:p w:rsidR="00AF299F" w:rsidRPr="00AF299F" w:rsidRDefault="00AF299F" w:rsidP="00AF299F">
      <w:pPr>
        <w:widowControl w:val="0"/>
        <w:spacing w:after="360"/>
        <w:ind w:firstLine="567"/>
        <w:jc w:val="both"/>
        <w:outlineLvl w:val="0"/>
        <w:rPr>
          <w:rFonts w:eastAsia="Calibri"/>
          <w:b/>
          <w:sz w:val="28"/>
          <w:szCs w:val="28"/>
          <w:lang w:eastAsia="en-US"/>
        </w:rPr>
      </w:pPr>
    </w:p>
    <w:p w:rsidR="00AF299F" w:rsidRPr="00AF299F" w:rsidRDefault="00AF299F" w:rsidP="00AF299F">
      <w:pPr>
        <w:widowControl w:val="0"/>
        <w:spacing w:after="360"/>
        <w:ind w:firstLine="567"/>
        <w:jc w:val="both"/>
        <w:outlineLvl w:val="0"/>
        <w:rPr>
          <w:rFonts w:eastAsia="Calibri"/>
          <w:b/>
          <w:sz w:val="28"/>
          <w:szCs w:val="28"/>
          <w:lang w:eastAsia="en-US"/>
        </w:rPr>
      </w:pPr>
    </w:p>
    <w:p w:rsidR="00AF299F" w:rsidRPr="00AF299F" w:rsidRDefault="00AF299F" w:rsidP="00AF299F">
      <w:pPr>
        <w:widowControl w:val="0"/>
        <w:spacing w:after="360"/>
        <w:ind w:firstLine="567"/>
        <w:jc w:val="both"/>
        <w:outlineLvl w:val="0"/>
        <w:rPr>
          <w:rFonts w:eastAsia="Calibri"/>
          <w:b/>
          <w:sz w:val="28"/>
          <w:szCs w:val="28"/>
          <w:lang w:eastAsia="en-US"/>
        </w:rPr>
      </w:pPr>
    </w:p>
    <w:p w:rsidR="00AF299F" w:rsidRPr="00AF299F" w:rsidRDefault="00AF299F" w:rsidP="00AF299F">
      <w:pPr>
        <w:widowControl w:val="0"/>
        <w:spacing w:after="360"/>
        <w:ind w:firstLine="567"/>
        <w:jc w:val="both"/>
        <w:outlineLvl w:val="0"/>
        <w:rPr>
          <w:rFonts w:eastAsia="Calibri"/>
          <w:b/>
          <w:sz w:val="28"/>
          <w:szCs w:val="28"/>
          <w:lang w:eastAsia="en-US"/>
        </w:rPr>
      </w:pPr>
      <w:r w:rsidRPr="00AF299F">
        <w:rPr>
          <w:rFonts w:eastAsia="Calibri"/>
          <w:b/>
          <w:sz w:val="28"/>
          <w:szCs w:val="28"/>
          <w:lang w:eastAsia="en-US"/>
        </w:rPr>
        <w:lastRenderedPageBreak/>
        <w:t>10 РАЗДЕЛ 9. РЕШЕНИЕ О РАСПРЕДЕЛЕНИИ ТЕПЛОВОЙ НАГРУЗКИ МЕЖДУ ИСТОЧНИКАМИ ТЕПЛОВОЙ ЭНЕРГИИ</w:t>
      </w:r>
      <w:bookmarkEnd w:id="72"/>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При разработке схемы теплоснабжения предлагается утвердить в перспективном плане два источника тепловой энергии (котельная №1 и котельная №2), которые способны осуществлять поставку тепловой энергии при сохранении надёжности теплоснабжения в с. Хатанга.</w:t>
      </w:r>
    </w:p>
    <w:p w:rsidR="00AF299F" w:rsidRPr="00AF299F" w:rsidRDefault="00AF299F" w:rsidP="00AF299F">
      <w:pPr>
        <w:widowControl w:val="0"/>
        <w:ind w:firstLine="567"/>
        <w:jc w:val="both"/>
        <w:rPr>
          <w:rFonts w:eastAsia="Calibri"/>
          <w:sz w:val="28"/>
          <w:szCs w:val="28"/>
          <w:lang w:eastAsia="en-US"/>
        </w:rPr>
      </w:pPr>
      <w:r w:rsidRPr="00AF299F">
        <w:rPr>
          <w:rFonts w:eastAsia="Calibri"/>
          <w:sz w:val="28"/>
          <w:szCs w:val="28"/>
          <w:lang w:eastAsia="en-US"/>
        </w:rPr>
        <w:t>Данное решение принято на основе расчётов перспективных балансов располагаемой тепловой мощности и нагрузок потребителей, а также при расчёте радиусов эффективного и оптимального теплоснабжения рассматриваемых энергоисточников и гидравлическом расчёте.</w:t>
      </w:r>
    </w:p>
    <w:p w:rsidR="00AF299F" w:rsidRPr="00AF299F" w:rsidRDefault="00AF299F" w:rsidP="00AF299F">
      <w:pPr>
        <w:widowControl w:val="0"/>
        <w:spacing w:after="360"/>
        <w:ind w:firstLine="567"/>
        <w:jc w:val="both"/>
        <w:rPr>
          <w:rFonts w:eastAsia="Calibri"/>
          <w:sz w:val="28"/>
          <w:szCs w:val="28"/>
          <w:lang w:eastAsia="en-US"/>
        </w:rPr>
      </w:pPr>
    </w:p>
    <w:p w:rsidR="00AF299F" w:rsidRPr="00AF299F" w:rsidRDefault="00AF299F" w:rsidP="00AF299F">
      <w:pPr>
        <w:widowControl w:val="0"/>
        <w:spacing w:after="360" w:line="360" w:lineRule="auto"/>
        <w:ind w:firstLine="567"/>
        <w:jc w:val="both"/>
        <w:rPr>
          <w:rFonts w:eastAsia="Calibri"/>
          <w:b/>
          <w:sz w:val="28"/>
          <w:szCs w:val="28"/>
          <w:lang w:eastAsia="en-US"/>
        </w:rPr>
      </w:pPr>
      <w:r w:rsidRPr="00AF299F">
        <w:rPr>
          <w:rFonts w:eastAsia="Calibri"/>
          <w:b/>
          <w:sz w:val="28"/>
          <w:szCs w:val="28"/>
          <w:lang w:eastAsia="en-US"/>
        </w:rPr>
        <w:br w:type="page"/>
      </w:r>
    </w:p>
    <w:p w:rsidR="00AF299F" w:rsidRPr="00AF299F" w:rsidRDefault="00AF299F" w:rsidP="00AF299F">
      <w:pPr>
        <w:widowControl w:val="0"/>
        <w:spacing w:after="360" w:line="360" w:lineRule="auto"/>
        <w:ind w:firstLine="567"/>
        <w:jc w:val="both"/>
        <w:outlineLvl w:val="0"/>
        <w:rPr>
          <w:rFonts w:eastAsia="Calibri"/>
          <w:b/>
          <w:sz w:val="28"/>
          <w:szCs w:val="28"/>
          <w:lang w:eastAsia="en-US"/>
        </w:rPr>
      </w:pPr>
      <w:bookmarkStart w:id="73" w:name="_Toc411936515"/>
      <w:r w:rsidRPr="00AF299F">
        <w:rPr>
          <w:rFonts w:eastAsia="Calibri"/>
          <w:b/>
          <w:sz w:val="28"/>
          <w:szCs w:val="28"/>
          <w:lang w:eastAsia="en-US"/>
        </w:rPr>
        <w:lastRenderedPageBreak/>
        <w:t xml:space="preserve">11 РАЗДЕЛ 10. </w:t>
      </w:r>
      <w:r w:rsidRPr="00AF299F">
        <w:rPr>
          <w:rFonts w:eastAsia="Calibri"/>
          <w:b/>
          <w:caps/>
          <w:sz w:val="28"/>
          <w:szCs w:val="28"/>
          <w:lang w:eastAsia="en-US"/>
        </w:rPr>
        <w:t>Решения по бесхозяйным тепловым сетям</w:t>
      </w:r>
      <w:bookmarkEnd w:id="73"/>
    </w:p>
    <w:p w:rsidR="00AF299F" w:rsidRPr="00AF299F" w:rsidRDefault="00AF299F" w:rsidP="00AF299F">
      <w:pPr>
        <w:widowControl w:val="0"/>
        <w:spacing w:after="360" w:line="360" w:lineRule="auto"/>
        <w:ind w:firstLine="567"/>
        <w:jc w:val="both"/>
        <w:rPr>
          <w:rFonts w:eastAsia="Calibri"/>
          <w:sz w:val="28"/>
          <w:szCs w:val="28"/>
          <w:lang w:eastAsia="en-US"/>
        </w:rPr>
      </w:pPr>
      <w:r w:rsidRPr="00AF299F">
        <w:rPr>
          <w:rFonts w:eastAsia="Calibri"/>
          <w:sz w:val="28"/>
          <w:szCs w:val="28"/>
          <w:lang w:eastAsia="en-US"/>
        </w:rPr>
        <w:t>Бесхозяйных тепловых сетей не выявлено.</w:t>
      </w:r>
    </w:p>
    <w:p w:rsidR="00E866DA" w:rsidRDefault="00E866DA" w:rsidP="008F1D34">
      <w:pPr>
        <w:jc w:val="both"/>
        <w:rPr>
          <w:color w:val="002060"/>
        </w:rPr>
      </w:pPr>
    </w:p>
    <w:p w:rsidR="00E866DA" w:rsidRDefault="00E866DA" w:rsidP="008F1D34">
      <w:pPr>
        <w:jc w:val="both"/>
        <w:rPr>
          <w:color w:val="002060"/>
        </w:rPr>
      </w:pPr>
    </w:p>
    <w:p w:rsidR="00AF299F" w:rsidRDefault="00AF299F" w:rsidP="008F1D34">
      <w:pPr>
        <w:jc w:val="both"/>
        <w:rPr>
          <w:color w:val="002060"/>
        </w:rPr>
      </w:pPr>
    </w:p>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Pr="00AF299F" w:rsidRDefault="00AF299F" w:rsidP="00AF299F"/>
    <w:p w:rsidR="00AF299F" w:rsidRDefault="00AF299F" w:rsidP="00AF299F"/>
    <w:p w:rsidR="00AF299F" w:rsidRPr="00AF299F" w:rsidRDefault="00AF299F" w:rsidP="00AF299F"/>
    <w:p w:rsidR="00AF299F" w:rsidRDefault="00AF299F" w:rsidP="00AF299F"/>
    <w:p w:rsidR="00AF299F" w:rsidRDefault="00AF299F" w:rsidP="00AF299F"/>
    <w:p w:rsidR="00E866DA" w:rsidRPr="00AF299F" w:rsidRDefault="00AF299F" w:rsidP="00AF299F">
      <w:pPr>
        <w:tabs>
          <w:tab w:val="left" w:pos="7440"/>
        </w:tabs>
      </w:pPr>
      <w:r>
        <w:tab/>
      </w:r>
    </w:p>
    <w:sectPr w:rsidR="00E866DA" w:rsidRPr="00AF299F" w:rsidSect="006C5CF0">
      <w:headerReference w:type="default" r:id="rId2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64F" w:rsidRDefault="00C1364F" w:rsidP="002E2F4C">
      <w:r>
        <w:separator/>
      </w:r>
    </w:p>
  </w:endnote>
  <w:endnote w:type="continuationSeparator" w:id="0">
    <w:p w:rsidR="00C1364F" w:rsidRDefault="00C1364F" w:rsidP="002E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DejaVu Sans Condensed">
    <w:charset w:val="CC"/>
    <w:family w:val="swiss"/>
    <w:pitch w:val="variable"/>
    <w:sig w:usb0="E7000EFF" w:usb1="5200F5FF" w:usb2="0A042021" w:usb3="00000000" w:csb0="000001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611799"/>
      <w:docPartObj>
        <w:docPartGallery w:val="Page Numbers (Bottom of Page)"/>
        <w:docPartUnique/>
      </w:docPartObj>
    </w:sdtPr>
    <w:sdtContent>
      <w:p w:rsidR="00AF299F" w:rsidRDefault="00AF299F">
        <w:pPr>
          <w:pStyle w:val="a9"/>
          <w:jc w:val="right"/>
        </w:pPr>
        <w:r>
          <w:rPr>
            <w:lang w:val="en-US"/>
          </w:rPr>
          <w:fldChar w:fldCharType="begin"/>
        </w:r>
        <w:r>
          <w:instrText>PAGE   \* MERGEFORMAT</w:instrText>
        </w:r>
        <w:r>
          <w:rPr>
            <w:lang w:val="en-US"/>
          </w:rPr>
          <w:fldChar w:fldCharType="separate"/>
        </w:r>
        <w:r>
          <w:rPr>
            <w:noProof/>
          </w:rPr>
          <w:t>1</w:t>
        </w:r>
        <w:r>
          <w:rPr>
            <w:noProof/>
          </w:rPr>
          <w:fldChar w:fldCharType="end"/>
        </w:r>
      </w:p>
    </w:sdtContent>
  </w:sdt>
  <w:p w:rsidR="00AF299F" w:rsidRDefault="00AF299F">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9F" w:rsidRDefault="00AF299F">
    <w:pPr>
      <w:spacing w:line="200" w:lineRule="exact"/>
      <w:rPr>
        <w:sz w:val="20"/>
        <w:szCs w:val="20"/>
      </w:rPr>
    </w:pPr>
    <w:r>
      <w:rPr>
        <w:noProof/>
        <w:sz w:val="22"/>
        <w:szCs w:val="22"/>
      </w:rPr>
      <mc:AlternateContent>
        <mc:Choice Requires="wps">
          <w:drawing>
            <wp:anchor distT="0" distB="0" distL="114300" distR="114300" simplePos="0" relativeHeight="251660288" behindDoc="1" locked="0" layoutInCell="1" allowOverlap="1">
              <wp:simplePos x="0" y="0"/>
              <wp:positionH relativeFrom="page">
                <wp:posOffset>6851015</wp:posOffset>
              </wp:positionH>
              <wp:positionV relativeFrom="page">
                <wp:posOffset>9909810</wp:posOffset>
              </wp:positionV>
              <wp:extent cx="194310" cy="165735"/>
              <wp:effectExtent l="0" t="0" r="15240" b="571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99F" w:rsidRDefault="00AF299F">
                          <w:pPr>
                            <w:spacing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margin-left:539.45pt;margin-top:780.3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pqxQIAALA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" filled="f" stroked="f">
              <v:textbox inset="0,0,0,0">
                <w:txbxContent>
                  <w:p w:rsidR="00AF299F" w:rsidRDefault="00AF299F">
                    <w:pPr>
                      <w:spacing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46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9F" w:rsidRDefault="00AF299F">
    <w:pPr>
      <w:spacing w:line="200" w:lineRule="exact"/>
      <w:rPr>
        <w:sz w:val="20"/>
        <w:szCs w:val="20"/>
      </w:rPr>
    </w:pPr>
    <w:r>
      <w:rPr>
        <w:noProof/>
        <w:sz w:val="22"/>
        <w:szCs w:val="22"/>
      </w:rPr>
      <mc:AlternateContent>
        <mc:Choice Requires="wps">
          <w:drawing>
            <wp:anchor distT="0" distB="0" distL="114300" distR="114300" simplePos="0" relativeHeight="251659264" behindDoc="1" locked="0" layoutInCell="1" allowOverlap="1">
              <wp:simplePos x="0" y="0"/>
              <wp:positionH relativeFrom="page">
                <wp:posOffset>6851015</wp:posOffset>
              </wp:positionH>
              <wp:positionV relativeFrom="page">
                <wp:posOffset>9909810</wp:posOffset>
              </wp:positionV>
              <wp:extent cx="194310" cy="165735"/>
              <wp:effectExtent l="0" t="0" r="15240" b="571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99F" w:rsidRDefault="00AF299F">
                          <w:pPr>
                            <w:spacing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27" type="#_x0000_t202" style="position:absolute;margin-left:539.45pt;margin-top:780.3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" filled="f" stroked="f">
              <v:textbox inset="0,0,0,0">
                <w:txbxContent>
                  <w:p w:rsidR="00AF299F" w:rsidRDefault="00AF299F">
                    <w:pPr>
                      <w:spacing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64F" w:rsidRDefault="00C1364F" w:rsidP="002E2F4C">
      <w:r>
        <w:separator/>
      </w:r>
    </w:p>
  </w:footnote>
  <w:footnote w:type="continuationSeparator" w:id="0">
    <w:p w:rsidR="00C1364F" w:rsidRDefault="00C1364F" w:rsidP="002E2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9F" w:rsidRDefault="00AF299F">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9F" w:rsidRPr="00565A96" w:rsidRDefault="00AF299F" w:rsidP="00565A96">
    <w:pPr>
      <w:pStyle w:val="a5"/>
      <w:rPr>
        <w:sz w:val="24"/>
        <w:szCs w:val="24"/>
      </w:rPr>
    </w:pPr>
    <w:r>
      <w:rPr>
        <w:sz w:val="24"/>
        <w:szCs w:val="24"/>
      </w:rPr>
      <w:tab/>
    </w:r>
    <w:r>
      <w:rPr>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F4C" w:rsidRPr="002E2F4C" w:rsidRDefault="002E2F4C">
    <w:pPr>
      <w:pStyle w:val="a5"/>
      <w:rPr>
        <w:b/>
      </w:rPr>
    </w:pPr>
    <w:r>
      <w:rPr>
        <w:b/>
      </w:rPr>
      <w:tab/>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055C8"/>
    <w:multiLevelType w:val="hybridMultilevel"/>
    <w:tmpl w:val="9D94B7EA"/>
    <w:lvl w:ilvl="0" w:tplc="29F054BC">
      <w:start w:val="1"/>
      <w:numFmt w:val="decimal"/>
      <w:lvlText w:val="%1"/>
      <w:lvlJc w:val="left"/>
      <w:pPr>
        <w:ind w:hanging="168"/>
      </w:pPr>
      <w:rPr>
        <w:rFonts w:ascii="Times New Roman" w:eastAsia="Times New Roman" w:hAnsi="Times New Roman" w:hint="default"/>
        <w:sz w:val="22"/>
        <w:szCs w:val="22"/>
      </w:rPr>
    </w:lvl>
    <w:lvl w:ilvl="1" w:tplc="211CAE4C">
      <w:numFmt w:val="none"/>
      <w:lvlText w:val=""/>
      <w:lvlJc w:val="left"/>
      <w:pPr>
        <w:tabs>
          <w:tab w:val="num" w:pos="360"/>
        </w:tabs>
      </w:pPr>
    </w:lvl>
    <w:lvl w:ilvl="2" w:tplc="1BAE66FE">
      <w:start w:val="1"/>
      <w:numFmt w:val="bullet"/>
      <w:lvlText w:val="•"/>
      <w:lvlJc w:val="left"/>
      <w:rPr>
        <w:rFonts w:hint="default"/>
      </w:rPr>
    </w:lvl>
    <w:lvl w:ilvl="3" w:tplc="989AE802">
      <w:start w:val="1"/>
      <w:numFmt w:val="bullet"/>
      <w:lvlText w:val="•"/>
      <w:lvlJc w:val="left"/>
      <w:rPr>
        <w:rFonts w:hint="default"/>
      </w:rPr>
    </w:lvl>
    <w:lvl w:ilvl="4" w:tplc="43D0D95E">
      <w:start w:val="1"/>
      <w:numFmt w:val="bullet"/>
      <w:lvlText w:val="•"/>
      <w:lvlJc w:val="left"/>
      <w:rPr>
        <w:rFonts w:hint="default"/>
      </w:rPr>
    </w:lvl>
    <w:lvl w:ilvl="5" w:tplc="80502302">
      <w:start w:val="1"/>
      <w:numFmt w:val="bullet"/>
      <w:lvlText w:val="•"/>
      <w:lvlJc w:val="left"/>
      <w:rPr>
        <w:rFonts w:hint="default"/>
      </w:rPr>
    </w:lvl>
    <w:lvl w:ilvl="6" w:tplc="7812E940">
      <w:start w:val="1"/>
      <w:numFmt w:val="bullet"/>
      <w:lvlText w:val="•"/>
      <w:lvlJc w:val="left"/>
      <w:rPr>
        <w:rFonts w:hint="default"/>
      </w:rPr>
    </w:lvl>
    <w:lvl w:ilvl="7" w:tplc="DC3458BA">
      <w:start w:val="1"/>
      <w:numFmt w:val="bullet"/>
      <w:lvlText w:val="•"/>
      <w:lvlJc w:val="left"/>
      <w:rPr>
        <w:rFonts w:hint="default"/>
      </w:rPr>
    </w:lvl>
    <w:lvl w:ilvl="8" w:tplc="38269A98">
      <w:start w:val="1"/>
      <w:numFmt w:val="bullet"/>
      <w:lvlText w:val="•"/>
      <w:lvlJc w:val="left"/>
      <w:rPr>
        <w:rFonts w:hint="default"/>
      </w:rPr>
    </w:lvl>
  </w:abstractNum>
  <w:abstractNum w:abstractNumId="1">
    <w:nsid w:val="02D96C35"/>
    <w:multiLevelType w:val="hybridMultilevel"/>
    <w:tmpl w:val="2F788CE4"/>
    <w:lvl w:ilvl="0" w:tplc="90A44E00">
      <w:start w:val="2"/>
      <w:numFmt w:val="decimal"/>
      <w:lvlText w:val="%1"/>
      <w:lvlJc w:val="left"/>
      <w:pPr>
        <w:ind w:hanging="422"/>
      </w:pPr>
      <w:rPr>
        <w:rFonts w:hint="default"/>
      </w:rPr>
    </w:lvl>
    <w:lvl w:ilvl="1" w:tplc="AA7AB864">
      <w:numFmt w:val="none"/>
      <w:lvlText w:val=""/>
      <w:lvlJc w:val="left"/>
      <w:pPr>
        <w:tabs>
          <w:tab w:val="num" w:pos="360"/>
        </w:tabs>
      </w:pPr>
    </w:lvl>
    <w:lvl w:ilvl="2" w:tplc="56B4B19A">
      <w:start w:val="1"/>
      <w:numFmt w:val="bullet"/>
      <w:lvlText w:val=""/>
      <w:lvlJc w:val="left"/>
      <w:pPr>
        <w:ind w:hanging="360"/>
      </w:pPr>
      <w:rPr>
        <w:rFonts w:ascii="Symbol" w:eastAsia="Symbol" w:hAnsi="Symbol" w:hint="default"/>
        <w:w w:val="99"/>
        <w:sz w:val="28"/>
        <w:szCs w:val="28"/>
      </w:rPr>
    </w:lvl>
    <w:lvl w:ilvl="3" w:tplc="1892FCEE">
      <w:start w:val="1"/>
      <w:numFmt w:val="bullet"/>
      <w:lvlText w:val="•"/>
      <w:lvlJc w:val="left"/>
      <w:rPr>
        <w:rFonts w:hint="default"/>
      </w:rPr>
    </w:lvl>
    <w:lvl w:ilvl="4" w:tplc="E3F4C37E">
      <w:start w:val="1"/>
      <w:numFmt w:val="bullet"/>
      <w:lvlText w:val="•"/>
      <w:lvlJc w:val="left"/>
      <w:rPr>
        <w:rFonts w:hint="default"/>
      </w:rPr>
    </w:lvl>
    <w:lvl w:ilvl="5" w:tplc="374A6A12">
      <w:start w:val="1"/>
      <w:numFmt w:val="bullet"/>
      <w:lvlText w:val="•"/>
      <w:lvlJc w:val="left"/>
      <w:rPr>
        <w:rFonts w:hint="default"/>
      </w:rPr>
    </w:lvl>
    <w:lvl w:ilvl="6" w:tplc="9852ED06">
      <w:start w:val="1"/>
      <w:numFmt w:val="bullet"/>
      <w:lvlText w:val="•"/>
      <w:lvlJc w:val="left"/>
      <w:rPr>
        <w:rFonts w:hint="default"/>
      </w:rPr>
    </w:lvl>
    <w:lvl w:ilvl="7" w:tplc="96EEC20E">
      <w:start w:val="1"/>
      <w:numFmt w:val="bullet"/>
      <w:lvlText w:val="•"/>
      <w:lvlJc w:val="left"/>
      <w:rPr>
        <w:rFonts w:hint="default"/>
      </w:rPr>
    </w:lvl>
    <w:lvl w:ilvl="8" w:tplc="487E9BD4">
      <w:start w:val="1"/>
      <w:numFmt w:val="bullet"/>
      <w:lvlText w:val="•"/>
      <w:lvlJc w:val="left"/>
      <w:rPr>
        <w:rFonts w:hint="default"/>
      </w:rPr>
    </w:lvl>
  </w:abstractNum>
  <w:abstractNum w:abstractNumId="2">
    <w:nsid w:val="04D807AC"/>
    <w:multiLevelType w:val="hybridMultilevel"/>
    <w:tmpl w:val="DF0681F0"/>
    <w:lvl w:ilvl="0" w:tplc="ECDC76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3D0876"/>
    <w:multiLevelType w:val="hybridMultilevel"/>
    <w:tmpl w:val="9CA05282"/>
    <w:lvl w:ilvl="0" w:tplc="CEFA026C">
      <w:start w:val="1"/>
      <w:numFmt w:val="decimal"/>
      <w:lvlText w:val="%1"/>
      <w:lvlJc w:val="left"/>
      <w:pPr>
        <w:ind w:hanging="423"/>
      </w:pPr>
      <w:rPr>
        <w:rFonts w:hint="default"/>
      </w:rPr>
    </w:lvl>
    <w:lvl w:ilvl="1" w:tplc="50449E96">
      <w:numFmt w:val="none"/>
      <w:lvlText w:val=""/>
      <w:lvlJc w:val="left"/>
      <w:pPr>
        <w:tabs>
          <w:tab w:val="num" w:pos="360"/>
        </w:tabs>
      </w:pPr>
    </w:lvl>
    <w:lvl w:ilvl="2" w:tplc="4B16F776">
      <w:start w:val="1"/>
      <w:numFmt w:val="bullet"/>
      <w:lvlText w:val="•"/>
      <w:lvlJc w:val="left"/>
      <w:rPr>
        <w:rFonts w:hint="default"/>
      </w:rPr>
    </w:lvl>
    <w:lvl w:ilvl="3" w:tplc="08A86C3A">
      <w:start w:val="1"/>
      <w:numFmt w:val="bullet"/>
      <w:lvlText w:val="•"/>
      <w:lvlJc w:val="left"/>
      <w:rPr>
        <w:rFonts w:hint="default"/>
      </w:rPr>
    </w:lvl>
    <w:lvl w:ilvl="4" w:tplc="724C2B5A">
      <w:start w:val="1"/>
      <w:numFmt w:val="bullet"/>
      <w:lvlText w:val="•"/>
      <w:lvlJc w:val="left"/>
      <w:rPr>
        <w:rFonts w:hint="default"/>
      </w:rPr>
    </w:lvl>
    <w:lvl w:ilvl="5" w:tplc="7582743E">
      <w:start w:val="1"/>
      <w:numFmt w:val="bullet"/>
      <w:lvlText w:val="•"/>
      <w:lvlJc w:val="left"/>
      <w:rPr>
        <w:rFonts w:hint="default"/>
      </w:rPr>
    </w:lvl>
    <w:lvl w:ilvl="6" w:tplc="EFD676C8">
      <w:start w:val="1"/>
      <w:numFmt w:val="bullet"/>
      <w:lvlText w:val="•"/>
      <w:lvlJc w:val="left"/>
      <w:rPr>
        <w:rFonts w:hint="default"/>
      </w:rPr>
    </w:lvl>
    <w:lvl w:ilvl="7" w:tplc="3418D684">
      <w:start w:val="1"/>
      <w:numFmt w:val="bullet"/>
      <w:lvlText w:val="•"/>
      <w:lvlJc w:val="left"/>
      <w:rPr>
        <w:rFonts w:hint="default"/>
      </w:rPr>
    </w:lvl>
    <w:lvl w:ilvl="8" w:tplc="16122AF0">
      <w:start w:val="1"/>
      <w:numFmt w:val="bullet"/>
      <w:lvlText w:val="•"/>
      <w:lvlJc w:val="left"/>
      <w:rPr>
        <w:rFonts w:hint="default"/>
      </w:rPr>
    </w:lvl>
  </w:abstractNum>
  <w:abstractNum w:abstractNumId="4">
    <w:nsid w:val="0A190498"/>
    <w:multiLevelType w:val="hybridMultilevel"/>
    <w:tmpl w:val="A1D26AAE"/>
    <w:lvl w:ilvl="0" w:tplc="1DE4FA94">
      <w:start w:val="2"/>
      <w:numFmt w:val="decimal"/>
      <w:lvlText w:val="%1"/>
      <w:lvlJc w:val="left"/>
      <w:pPr>
        <w:ind w:hanging="168"/>
      </w:pPr>
      <w:rPr>
        <w:rFonts w:ascii="Times New Roman" w:eastAsia="Times New Roman" w:hAnsi="Times New Roman" w:hint="default"/>
        <w:sz w:val="22"/>
        <w:szCs w:val="22"/>
      </w:rPr>
    </w:lvl>
    <w:lvl w:ilvl="1" w:tplc="C33C4B16">
      <w:numFmt w:val="none"/>
      <w:lvlText w:val=""/>
      <w:lvlJc w:val="left"/>
      <w:pPr>
        <w:tabs>
          <w:tab w:val="num" w:pos="360"/>
        </w:tabs>
      </w:pPr>
    </w:lvl>
    <w:lvl w:ilvl="2" w:tplc="E07C81C4">
      <w:start w:val="1"/>
      <w:numFmt w:val="bullet"/>
      <w:lvlText w:val="•"/>
      <w:lvlJc w:val="left"/>
      <w:rPr>
        <w:rFonts w:hint="default"/>
      </w:rPr>
    </w:lvl>
    <w:lvl w:ilvl="3" w:tplc="D170412C">
      <w:start w:val="1"/>
      <w:numFmt w:val="bullet"/>
      <w:lvlText w:val="•"/>
      <w:lvlJc w:val="left"/>
      <w:rPr>
        <w:rFonts w:hint="default"/>
      </w:rPr>
    </w:lvl>
    <w:lvl w:ilvl="4" w:tplc="9138A596">
      <w:start w:val="1"/>
      <w:numFmt w:val="bullet"/>
      <w:lvlText w:val="•"/>
      <w:lvlJc w:val="left"/>
      <w:rPr>
        <w:rFonts w:hint="default"/>
      </w:rPr>
    </w:lvl>
    <w:lvl w:ilvl="5" w:tplc="E78C88F0">
      <w:start w:val="1"/>
      <w:numFmt w:val="bullet"/>
      <w:lvlText w:val="•"/>
      <w:lvlJc w:val="left"/>
      <w:rPr>
        <w:rFonts w:hint="default"/>
      </w:rPr>
    </w:lvl>
    <w:lvl w:ilvl="6" w:tplc="FCCA8DCC">
      <w:start w:val="1"/>
      <w:numFmt w:val="bullet"/>
      <w:lvlText w:val="•"/>
      <w:lvlJc w:val="left"/>
      <w:rPr>
        <w:rFonts w:hint="default"/>
      </w:rPr>
    </w:lvl>
    <w:lvl w:ilvl="7" w:tplc="56043562">
      <w:start w:val="1"/>
      <w:numFmt w:val="bullet"/>
      <w:lvlText w:val="•"/>
      <w:lvlJc w:val="left"/>
      <w:rPr>
        <w:rFonts w:hint="default"/>
      </w:rPr>
    </w:lvl>
    <w:lvl w:ilvl="8" w:tplc="764E29EE">
      <w:start w:val="1"/>
      <w:numFmt w:val="bullet"/>
      <w:lvlText w:val="•"/>
      <w:lvlJc w:val="left"/>
      <w:rPr>
        <w:rFonts w:hint="default"/>
      </w:rPr>
    </w:lvl>
  </w:abstractNum>
  <w:abstractNum w:abstractNumId="5">
    <w:nsid w:val="0D7A2F89"/>
    <w:multiLevelType w:val="hybridMultilevel"/>
    <w:tmpl w:val="AF587454"/>
    <w:lvl w:ilvl="0" w:tplc="4FB89E1C">
      <w:start w:val="1"/>
      <w:numFmt w:val="bullet"/>
      <w:lvlText w:val="-"/>
      <w:lvlJc w:val="left"/>
      <w:pPr>
        <w:ind w:hanging="164"/>
      </w:pPr>
      <w:rPr>
        <w:rFonts w:ascii="Times New Roman" w:eastAsia="Times New Roman" w:hAnsi="Times New Roman" w:hint="default"/>
        <w:w w:val="99"/>
        <w:sz w:val="28"/>
        <w:szCs w:val="28"/>
      </w:rPr>
    </w:lvl>
    <w:lvl w:ilvl="1" w:tplc="157CB796">
      <w:start w:val="1"/>
      <w:numFmt w:val="bullet"/>
      <w:lvlText w:val="·"/>
      <w:lvlJc w:val="left"/>
      <w:pPr>
        <w:ind w:hanging="182"/>
      </w:pPr>
      <w:rPr>
        <w:rFonts w:ascii="Symbol" w:eastAsia="Symbol" w:hAnsi="Symbol" w:hint="default"/>
        <w:w w:val="53"/>
        <w:sz w:val="24"/>
        <w:szCs w:val="24"/>
      </w:rPr>
    </w:lvl>
    <w:lvl w:ilvl="2" w:tplc="6C4E44AE">
      <w:start w:val="1"/>
      <w:numFmt w:val="bullet"/>
      <w:lvlText w:val="•"/>
      <w:lvlJc w:val="left"/>
      <w:rPr>
        <w:rFonts w:hint="default"/>
      </w:rPr>
    </w:lvl>
    <w:lvl w:ilvl="3" w:tplc="2760076C">
      <w:start w:val="1"/>
      <w:numFmt w:val="bullet"/>
      <w:lvlText w:val="•"/>
      <w:lvlJc w:val="left"/>
      <w:rPr>
        <w:rFonts w:hint="default"/>
      </w:rPr>
    </w:lvl>
    <w:lvl w:ilvl="4" w:tplc="0096E890">
      <w:start w:val="1"/>
      <w:numFmt w:val="bullet"/>
      <w:lvlText w:val="•"/>
      <w:lvlJc w:val="left"/>
      <w:rPr>
        <w:rFonts w:hint="default"/>
      </w:rPr>
    </w:lvl>
    <w:lvl w:ilvl="5" w:tplc="A4D29216">
      <w:start w:val="1"/>
      <w:numFmt w:val="bullet"/>
      <w:lvlText w:val="•"/>
      <w:lvlJc w:val="left"/>
      <w:rPr>
        <w:rFonts w:hint="default"/>
      </w:rPr>
    </w:lvl>
    <w:lvl w:ilvl="6" w:tplc="E06645CE">
      <w:start w:val="1"/>
      <w:numFmt w:val="bullet"/>
      <w:lvlText w:val="•"/>
      <w:lvlJc w:val="left"/>
      <w:rPr>
        <w:rFonts w:hint="default"/>
      </w:rPr>
    </w:lvl>
    <w:lvl w:ilvl="7" w:tplc="8302602C">
      <w:start w:val="1"/>
      <w:numFmt w:val="bullet"/>
      <w:lvlText w:val="•"/>
      <w:lvlJc w:val="left"/>
      <w:rPr>
        <w:rFonts w:hint="default"/>
      </w:rPr>
    </w:lvl>
    <w:lvl w:ilvl="8" w:tplc="FAA8A0CC">
      <w:start w:val="1"/>
      <w:numFmt w:val="bullet"/>
      <w:lvlText w:val="•"/>
      <w:lvlJc w:val="left"/>
      <w:rPr>
        <w:rFonts w:hint="default"/>
      </w:rPr>
    </w:lvl>
  </w:abstractNum>
  <w:abstractNum w:abstractNumId="6">
    <w:nsid w:val="0EC82FC9"/>
    <w:multiLevelType w:val="hybridMultilevel"/>
    <w:tmpl w:val="C2A82DE4"/>
    <w:lvl w:ilvl="0" w:tplc="D9563E56">
      <w:start w:val="1"/>
      <w:numFmt w:val="bullet"/>
      <w:lvlText w:val="-"/>
      <w:lvlJc w:val="left"/>
      <w:pPr>
        <w:ind w:hanging="164"/>
      </w:pPr>
      <w:rPr>
        <w:rFonts w:ascii="Times New Roman" w:eastAsia="Times New Roman" w:hAnsi="Times New Roman" w:hint="default"/>
        <w:w w:val="99"/>
        <w:sz w:val="28"/>
        <w:szCs w:val="28"/>
      </w:rPr>
    </w:lvl>
    <w:lvl w:ilvl="1" w:tplc="D40EC34A">
      <w:start w:val="1"/>
      <w:numFmt w:val="bullet"/>
      <w:lvlText w:val="-"/>
      <w:lvlJc w:val="left"/>
      <w:pPr>
        <w:ind w:hanging="164"/>
      </w:pPr>
      <w:rPr>
        <w:rFonts w:ascii="Times New Roman" w:eastAsia="Times New Roman" w:hAnsi="Times New Roman" w:hint="default"/>
        <w:w w:val="99"/>
        <w:sz w:val="28"/>
        <w:szCs w:val="28"/>
      </w:rPr>
    </w:lvl>
    <w:lvl w:ilvl="2" w:tplc="61683306">
      <w:start w:val="1"/>
      <w:numFmt w:val="bullet"/>
      <w:lvlText w:val="•"/>
      <w:lvlJc w:val="left"/>
      <w:rPr>
        <w:rFonts w:hint="default"/>
      </w:rPr>
    </w:lvl>
    <w:lvl w:ilvl="3" w:tplc="D45AF92A">
      <w:start w:val="1"/>
      <w:numFmt w:val="bullet"/>
      <w:lvlText w:val="•"/>
      <w:lvlJc w:val="left"/>
      <w:rPr>
        <w:rFonts w:hint="default"/>
      </w:rPr>
    </w:lvl>
    <w:lvl w:ilvl="4" w:tplc="746CB532">
      <w:start w:val="1"/>
      <w:numFmt w:val="bullet"/>
      <w:lvlText w:val="•"/>
      <w:lvlJc w:val="left"/>
      <w:rPr>
        <w:rFonts w:hint="default"/>
      </w:rPr>
    </w:lvl>
    <w:lvl w:ilvl="5" w:tplc="D28CF014">
      <w:start w:val="1"/>
      <w:numFmt w:val="bullet"/>
      <w:lvlText w:val="•"/>
      <w:lvlJc w:val="left"/>
      <w:rPr>
        <w:rFonts w:hint="default"/>
      </w:rPr>
    </w:lvl>
    <w:lvl w:ilvl="6" w:tplc="AFB65F5A">
      <w:start w:val="1"/>
      <w:numFmt w:val="bullet"/>
      <w:lvlText w:val="•"/>
      <w:lvlJc w:val="left"/>
      <w:rPr>
        <w:rFonts w:hint="default"/>
      </w:rPr>
    </w:lvl>
    <w:lvl w:ilvl="7" w:tplc="9E76828A">
      <w:start w:val="1"/>
      <w:numFmt w:val="bullet"/>
      <w:lvlText w:val="•"/>
      <w:lvlJc w:val="left"/>
      <w:rPr>
        <w:rFonts w:hint="default"/>
      </w:rPr>
    </w:lvl>
    <w:lvl w:ilvl="8" w:tplc="5DCA8BB4">
      <w:start w:val="1"/>
      <w:numFmt w:val="bullet"/>
      <w:lvlText w:val="•"/>
      <w:lvlJc w:val="left"/>
      <w:rPr>
        <w:rFonts w:hint="default"/>
      </w:rPr>
    </w:lvl>
  </w:abstractNum>
  <w:abstractNum w:abstractNumId="7">
    <w:nsid w:val="103F746F"/>
    <w:multiLevelType w:val="hybridMultilevel"/>
    <w:tmpl w:val="0BA2C928"/>
    <w:lvl w:ilvl="0" w:tplc="80860C8E">
      <w:start w:val="8"/>
      <w:numFmt w:val="decimal"/>
      <w:lvlText w:val="%1"/>
      <w:lvlJc w:val="left"/>
      <w:pPr>
        <w:ind w:hanging="422"/>
      </w:pPr>
      <w:rPr>
        <w:rFonts w:hint="default"/>
      </w:rPr>
    </w:lvl>
    <w:lvl w:ilvl="1" w:tplc="0F86C726">
      <w:numFmt w:val="none"/>
      <w:lvlText w:val=""/>
      <w:lvlJc w:val="left"/>
      <w:pPr>
        <w:tabs>
          <w:tab w:val="num" w:pos="360"/>
        </w:tabs>
      </w:pPr>
    </w:lvl>
    <w:lvl w:ilvl="2" w:tplc="AB380AFE">
      <w:start w:val="1"/>
      <w:numFmt w:val="bullet"/>
      <w:lvlText w:val=""/>
      <w:lvlJc w:val="left"/>
      <w:pPr>
        <w:ind w:hanging="360"/>
      </w:pPr>
      <w:rPr>
        <w:rFonts w:ascii="Symbol" w:eastAsia="Symbol" w:hAnsi="Symbol" w:hint="default"/>
        <w:w w:val="99"/>
        <w:sz w:val="28"/>
        <w:szCs w:val="28"/>
      </w:rPr>
    </w:lvl>
    <w:lvl w:ilvl="3" w:tplc="F7C0397C">
      <w:start w:val="1"/>
      <w:numFmt w:val="bullet"/>
      <w:lvlText w:val="•"/>
      <w:lvlJc w:val="left"/>
      <w:rPr>
        <w:rFonts w:hint="default"/>
      </w:rPr>
    </w:lvl>
    <w:lvl w:ilvl="4" w:tplc="A00421B8">
      <w:start w:val="1"/>
      <w:numFmt w:val="bullet"/>
      <w:lvlText w:val="•"/>
      <w:lvlJc w:val="left"/>
      <w:rPr>
        <w:rFonts w:hint="default"/>
      </w:rPr>
    </w:lvl>
    <w:lvl w:ilvl="5" w:tplc="D1682186">
      <w:start w:val="1"/>
      <w:numFmt w:val="bullet"/>
      <w:lvlText w:val="•"/>
      <w:lvlJc w:val="left"/>
      <w:rPr>
        <w:rFonts w:hint="default"/>
      </w:rPr>
    </w:lvl>
    <w:lvl w:ilvl="6" w:tplc="927AEE28">
      <w:start w:val="1"/>
      <w:numFmt w:val="bullet"/>
      <w:lvlText w:val="•"/>
      <w:lvlJc w:val="left"/>
      <w:rPr>
        <w:rFonts w:hint="default"/>
      </w:rPr>
    </w:lvl>
    <w:lvl w:ilvl="7" w:tplc="241250A4">
      <w:start w:val="1"/>
      <w:numFmt w:val="bullet"/>
      <w:lvlText w:val="•"/>
      <w:lvlJc w:val="left"/>
      <w:rPr>
        <w:rFonts w:hint="default"/>
      </w:rPr>
    </w:lvl>
    <w:lvl w:ilvl="8" w:tplc="2E3E6180">
      <w:start w:val="1"/>
      <w:numFmt w:val="bullet"/>
      <w:lvlText w:val="•"/>
      <w:lvlJc w:val="left"/>
      <w:rPr>
        <w:rFonts w:hint="default"/>
      </w:rPr>
    </w:lvl>
  </w:abstractNum>
  <w:abstractNum w:abstractNumId="8">
    <w:nsid w:val="137A7429"/>
    <w:multiLevelType w:val="hybridMultilevel"/>
    <w:tmpl w:val="4A52892C"/>
    <w:lvl w:ilvl="0" w:tplc="04DA7420">
      <w:start w:val="6"/>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41D46D8"/>
    <w:multiLevelType w:val="hybridMultilevel"/>
    <w:tmpl w:val="35F8D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3464BB"/>
    <w:multiLevelType w:val="hybridMultilevel"/>
    <w:tmpl w:val="70AAAD9E"/>
    <w:lvl w:ilvl="0" w:tplc="37809A3E">
      <w:start w:val="1"/>
      <w:numFmt w:val="bullet"/>
      <w:lvlText w:val="-"/>
      <w:lvlJc w:val="left"/>
      <w:pPr>
        <w:ind w:hanging="212"/>
      </w:pPr>
      <w:rPr>
        <w:rFonts w:ascii="Times New Roman" w:eastAsia="Times New Roman" w:hAnsi="Times New Roman" w:hint="default"/>
        <w:w w:val="99"/>
        <w:sz w:val="28"/>
        <w:szCs w:val="28"/>
      </w:rPr>
    </w:lvl>
    <w:lvl w:ilvl="1" w:tplc="ED3EE8EA">
      <w:start w:val="1"/>
      <w:numFmt w:val="bullet"/>
      <w:lvlText w:val="•"/>
      <w:lvlJc w:val="left"/>
      <w:rPr>
        <w:rFonts w:hint="default"/>
      </w:rPr>
    </w:lvl>
    <w:lvl w:ilvl="2" w:tplc="FEEE843E">
      <w:start w:val="1"/>
      <w:numFmt w:val="bullet"/>
      <w:lvlText w:val="•"/>
      <w:lvlJc w:val="left"/>
      <w:rPr>
        <w:rFonts w:hint="default"/>
      </w:rPr>
    </w:lvl>
    <w:lvl w:ilvl="3" w:tplc="C7D60C2A">
      <w:start w:val="1"/>
      <w:numFmt w:val="bullet"/>
      <w:lvlText w:val="•"/>
      <w:lvlJc w:val="left"/>
      <w:rPr>
        <w:rFonts w:hint="default"/>
      </w:rPr>
    </w:lvl>
    <w:lvl w:ilvl="4" w:tplc="E1C6E4A0">
      <w:start w:val="1"/>
      <w:numFmt w:val="bullet"/>
      <w:lvlText w:val="•"/>
      <w:lvlJc w:val="left"/>
      <w:rPr>
        <w:rFonts w:hint="default"/>
      </w:rPr>
    </w:lvl>
    <w:lvl w:ilvl="5" w:tplc="6C8CCAF6">
      <w:start w:val="1"/>
      <w:numFmt w:val="bullet"/>
      <w:lvlText w:val="•"/>
      <w:lvlJc w:val="left"/>
      <w:rPr>
        <w:rFonts w:hint="default"/>
      </w:rPr>
    </w:lvl>
    <w:lvl w:ilvl="6" w:tplc="D7E4001E">
      <w:start w:val="1"/>
      <w:numFmt w:val="bullet"/>
      <w:lvlText w:val="•"/>
      <w:lvlJc w:val="left"/>
      <w:rPr>
        <w:rFonts w:hint="default"/>
      </w:rPr>
    </w:lvl>
    <w:lvl w:ilvl="7" w:tplc="E8CA51F8">
      <w:start w:val="1"/>
      <w:numFmt w:val="bullet"/>
      <w:lvlText w:val="•"/>
      <w:lvlJc w:val="left"/>
      <w:rPr>
        <w:rFonts w:hint="default"/>
      </w:rPr>
    </w:lvl>
    <w:lvl w:ilvl="8" w:tplc="F634CBAA">
      <w:start w:val="1"/>
      <w:numFmt w:val="bullet"/>
      <w:lvlText w:val="•"/>
      <w:lvlJc w:val="left"/>
      <w:rPr>
        <w:rFonts w:hint="default"/>
      </w:rPr>
    </w:lvl>
  </w:abstractNum>
  <w:abstractNum w:abstractNumId="11">
    <w:nsid w:val="174D09C4"/>
    <w:multiLevelType w:val="multilevel"/>
    <w:tmpl w:val="CF70B5CC"/>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78E4F0F"/>
    <w:multiLevelType w:val="hybridMultilevel"/>
    <w:tmpl w:val="8788D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5D741D"/>
    <w:multiLevelType w:val="hybridMultilevel"/>
    <w:tmpl w:val="B1800A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2426B91"/>
    <w:multiLevelType w:val="hybridMultilevel"/>
    <w:tmpl w:val="7FD0B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28C0B0C"/>
    <w:multiLevelType w:val="hybridMultilevel"/>
    <w:tmpl w:val="1C1CDE46"/>
    <w:lvl w:ilvl="0" w:tplc="D2189740">
      <w:start w:val="1"/>
      <w:numFmt w:val="bullet"/>
      <w:lvlText w:val="·"/>
      <w:lvlJc w:val="left"/>
      <w:pPr>
        <w:ind w:hanging="197"/>
      </w:pPr>
      <w:rPr>
        <w:rFonts w:ascii="Symbol" w:eastAsia="Symbol" w:hAnsi="Symbol" w:hint="default"/>
        <w:w w:val="55"/>
        <w:position w:val="-11"/>
        <w:sz w:val="23"/>
        <w:szCs w:val="23"/>
      </w:rPr>
    </w:lvl>
    <w:lvl w:ilvl="1" w:tplc="DEC269D6">
      <w:start w:val="1"/>
      <w:numFmt w:val="bullet"/>
      <w:lvlText w:val="•"/>
      <w:lvlJc w:val="left"/>
      <w:rPr>
        <w:rFonts w:hint="default"/>
      </w:rPr>
    </w:lvl>
    <w:lvl w:ilvl="2" w:tplc="9D74007C">
      <w:start w:val="1"/>
      <w:numFmt w:val="bullet"/>
      <w:lvlText w:val="•"/>
      <w:lvlJc w:val="left"/>
      <w:rPr>
        <w:rFonts w:hint="default"/>
      </w:rPr>
    </w:lvl>
    <w:lvl w:ilvl="3" w:tplc="F7704A36">
      <w:start w:val="1"/>
      <w:numFmt w:val="bullet"/>
      <w:lvlText w:val="•"/>
      <w:lvlJc w:val="left"/>
      <w:rPr>
        <w:rFonts w:hint="default"/>
      </w:rPr>
    </w:lvl>
    <w:lvl w:ilvl="4" w:tplc="6526FFE6">
      <w:start w:val="1"/>
      <w:numFmt w:val="bullet"/>
      <w:lvlText w:val="•"/>
      <w:lvlJc w:val="left"/>
      <w:rPr>
        <w:rFonts w:hint="default"/>
      </w:rPr>
    </w:lvl>
    <w:lvl w:ilvl="5" w:tplc="E750A870">
      <w:start w:val="1"/>
      <w:numFmt w:val="bullet"/>
      <w:lvlText w:val="•"/>
      <w:lvlJc w:val="left"/>
      <w:rPr>
        <w:rFonts w:hint="default"/>
      </w:rPr>
    </w:lvl>
    <w:lvl w:ilvl="6" w:tplc="4C84CC2E">
      <w:start w:val="1"/>
      <w:numFmt w:val="bullet"/>
      <w:lvlText w:val="•"/>
      <w:lvlJc w:val="left"/>
      <w:rPr>
        <w:rFonts w:hint="default"/>
      </w:rPr>
    </w:lvl>
    <w:lvl w:ilvl="7" w:tplc="A81E194A">
      <w:start w:val="1"/>
      <w:numFmt w:val="bullet"/>
      <w:lvlText w:val="•"/>
      <w:lvlJc w:val="left"/>
      <w:rPr>
        <w:rFonts w:hint="default"/>
      </w:rPr>
    </w:lvl>
    <w:lvl w:ilvl="8" w:tplc="95E4D930">
      <w:start w:val="1"/>
      <w:numFmt w:val="bullet"/>
      <w:lvlText w:val="•"/>
      <w:lvlJc w:val="left"/>
      <w:rPr>
        <w:rFonts w:hint="default"/>
      </w:rPr>
    </w:lvl>
  </w:abstractNum>
  <w:abstractNum w:abstractNumId="16">
    <w:nsid w:val="23440EF0"/>
    <w:multiLevelType w:val="hybridMultilevel"/>
    <w:tmpl w:val="828EE63E"/>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5335562"/>
    <w:multiLevelType w:val="hybridMultilevel"/>
    <w:tmpl w:val="CCA800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7B45787"/>
    <w:multiLevelType w:val="hybridMultilevel"/>
    <w:tmpl w:val="E2CE9916"/>
    <w:lvl w:ilvl="0" w:tplc="729E83A6">
      <w:start w:val="1"/>
      <w:numFmt w:val="decimal"/>
      <w:lvlText w:val="%1"/>
      <w:lvlJc w:val="left"/>
      <w:pPr>
        <w:ind w:hanging="562"/>
      </w:pPr>
      <w:rPr>
        <w:rFonts w:hint="default"/>
      </w:rPr>
    </w:lvl>
    <w:lvl w:ilvl="1" w:tplc="028860CC">
      <w:numFmt w:val="none"/>
      <w:lvlText w:val=""/>
      <w:lvlJc w:val="left"/>
      <w:pPr>
        <w:tabs>
          <w:tab w:val="num" w:pos="360"/>
        </w:tabs>
      </w:pPr>
    </w:lvl>
    <w:lvl w:ilvl="2" w:tplc="0DC6CF36">
      <w:start w:val="1"/>
      <w:numFmt w:val="bullet"/>
      <w:lvlText w:val="•"/>
      <w:lvlJc w:val="left"/>
      <w:rPr>
        <w:rFonts w:hint="default"/>
      </w:rPr>
    </w:lvl>
    <w:lvl w:ilvl="3" w:tplc="0A68A9BC">
      <w:start w:val="1"/>
      <w:numFmt w:val="bullet"/>
      <w:lvlText w:val="•"/>
      <w:lvlJc w:val="left"/>
      <w:rPr>
        <w:rFonts w:hint="default"/>
      </w:rPr>
    </w:lvl>
    <w:lvl w:ilvl="4" w:tplc="31DAC0F0">
      <w:start w:val="1"/>
      <w:numFmt w:val="bullet"/>
      <w:lvlText w:val="•"/>
      <w:lvlJc w:val="left"/>
      <w:rPr>
        <w:rFonts w:hint="default"/>
      </w:rPr>
    </w:lvl>
    <w:lvl w:ilvl="5" w:tplc="293AFF28">
      <w:start w:val="1"/>
      <w:numFmt w:val="bullet"/>
      <w:lvlText w:val="•"/>
      <w:lvlJc w:val="left"/>
      <w:rPr>
        <w:rFonts w:hint="default"/>
      </w:rPr>
    </w:lvl>
    <w:lvl w:ilvl="6" w:tplc="417CA28A">
      <w:start w:val="1"/>
      <w:numFmt w:val="bullet"/>
      <w:lvlText w:val="•"/>
      <w:lvlJc w:val="left"/>
      <w:rPr>
        <w:rFonts w:hint="default"/>
      </w:rPr>
    </w:lvl>
    <w:lvl w:ilvl="7" w:tplc="212015AE">
      <w:start w:val="1"/>
      <w:numFmt w:val="bullet"/>
      <w:lvlText w:val="•"/>
      <w:lvlJc w:val="left"/>
      <w:rPr>
        <w:rFonts w:hint="default"/>
      </w:rPr>
    </w:lvl>
    <w:lvl w:ilvl="8" w:tplc="3C9C8BFC">
      <w:start w:val="1"/>
      <w:numFmt w:val="bullet"/>
      <w:lvlText w:val="•"/>
      <w:lvlJc w:val="left"/>
      <w:rPr>
        <w:rFonts w:hint="default"/>
      </w:rPr>
    </w:lvl>
  </w:abstractNum>
  <w:abstractNum w:abstractNumId="19">
    <w:nsid w:val="27E40230"/>
    <w:multiLevelType w:val="hybridMultilevel"/>
    <w:tmpl w:val="4EC2E188"/>
    <w:lvl w:ilvl="0" w:tplc="0419000F">
      <w:start w:val="1"/>
      <w:numFmt w:val="decimal"/>
      <w:lvlText w:val="%1."/>
      <w:lvlJc w:val="left"/>
      <w:pPr>
        <w:ind w:left="1182" w:hanging="360"/>
      </w:p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0">
    <w:nsid w:val="2AE60727"/>
    <w:multiLevelType w:val="hybridMultilevel"/>
    <w:tmpl w:val="A9C69DE0"/>
    <w:lvl w:ilvl="0" w:tplc="92380C8A">
      <w:start w:val="1"/>
      <w:numFmt w:val="decimal"/>
      <w:lvlText w:val="%1"/>
      <w:lvlJc w:val="left"/>
      <w:pPr>
        <w:ind w:hanging="423"/>
      </w:pPr>
      <w:rPr>
        <w:rFonts w:hint="default"/>
      </w:rPr>
    </w:lvl>
    <w:lvl w:ilvl="1" w:tplc="557623D8">
      <w:numFmt w:val="none"/>
      <w:lvlText w:val=""/>
      <w:lvlJc w:val="left"/>
      <w:pPr>
        <w:tabs>
          <w:tab w:val="num" w:pos="360"/>
        </w:tabs>
      </w:pPr>
    </w:lvl>
    <w:lvl w:ilvl="2" w:tplc="8C88A0E6">
      <w:numFmt w:val="none"/>
      <w:lvlText w:val=""/>
      <w:lvlJc w:val="left"/>
      <w:pPr>
        <w:tabs>
          <w:tab w:val="num" w:pos="360"/>
        </w:tabs>
      </w:pPr>
    </w:lvl>
    <w:lvl w:ilvl="3" w:tplc="45C4D67C">
      <w:start w:val="1"/>
      <w:numFmt w:val="bullet"/>
      <w:lvlText w:val=""/>
      <w:lvlJc w:val="left"/>
      <w:pPr>
        <w:ind w:hanging="360"/>
      </w:pPr>
      <w:rPr>
        <w:rFonts w:ascii="Symbol" w:eastAsia="Symbol" w:hAnsi="Symbol" w:hint="default"/>
        <w:w w:val="99"/>
        <w:sz w:val="28"/>
        <w:szCs w:val="28"/>
      </w:rPr>
    </w:lvl>
    <w:lvl w:ilvl="4" w:tplc="F8881A74">
      <w:start w:val="1"/>
      <w:numFmt w:val="bullet"/>
      <w:lvlText w:val="•"/>
      <w:lvlJc w:val="left"/>
      <w:rPr>
        <w:rFonts w:hint="default"/>
      </w:rPr>
    </w:lvl>
    <w:lvl w:ilvl="5" w:tplc="48F2F2C4">
      <w:start w:val="1"/>
      <w:numFmt w:val="bullet"/>
      <w:lvlText w:val="•"/>
      <w:lvlJc w:val="left"/>
      <w:rPr>
        <w:rFonts w:hint="default"/>
      </w:rPr>
    </w:lvl>
    <w:lvl w:ilvl="6" w:tplc="EF24D48C">
      <w:start w:val="1"/>
      <w:numFmt w:val="bullet"/>
      <w:lvlText w:val="•"/>
      <w:lvlJc w:val="left"/>
      <w:rPr>
        <w:rFonts w:hint="default"/>
      </w:rPr>
    </w:lvl>
    <w:lvl w:ilvl="7" w:tplc="7CDED5AE">
      <w:start w:val="1"/>
      <w:numFmt w:val="bullet"/>
      <w:lvlText w:val="•"/>
      <w:lvlJc w:val="left"/>
      <w:rPr>
        <w:rFonts w:hint="default"/>
      </w:rPr>
    </w:lvl>
    <w:lvl w:ilvl="8" w:tplc="F90CC318">
      <w:start w:val="1"/>
      <w:numFmt w:val="bullet"/>
      <w:lvlText w:val="•"/>
      <w:lvlJc w:val="left"/>
      <w:rPr>
        <w:rFonts w:hint="default"/>
      </w:rPr>
    </w:lvl>
  </w:abstractNum>
  <w:abstractNum w:abstractNumId="21">
    <w:nsid w:val="2E647951"/>
    <w:multiLevelType w:val="hybridMultilevel"/>
    <w:tmpl w:val="A5645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5E3EA0"/>
    <w:multiLevelType w:val="hybridMultilevel"/>
    <w:tmpl w:val="6F7A3D36"/>
    <w:lvl w:ilvl="0" w:tplc="9070ACE8">
      <w:start w:val="1"/>
      <w:numFmt w:val="decimal"/>
      <w:lvlText w:val="%1."/>
      <w:lvlJc w:val="left"/>
      <w:pPr>
        <w:ind w:hanging="567"/>
      </w:pPr>
      <w:rPr>
        <w:rFonts w:ascii="Times New Roman" w:eastAsia="Times New Roman" w:hAnsi="Times New Roman" w:hint="default"/>
        <w:w w:val="99"/>
        <w:sz w:val="28"/>
        <w:szCs w:val="28"/>
      </w:rPr>
    </w:lvl>
    <w:lvl w:ilvl="1" w:tplc="BAF618E4">
      <w:start w:val="1"/>
      <w:numFmt w:val="bullet"/>
      <w:lvlText w:val="-"/>
      <w:lvlJc w:val="left"/>
      <w:pPr>
        <w:ind w:hanging="164"/>
      </w:pPr>
      <w:rPr>
        <w:rFonts w:ascii="Times New Roman" w:eastAsia="Times New Roman" w:hAnsi="Times New Roman" w:hint="default"/>
        <w:w w:val="99"/>
        <w:sz w:val="28"/>
        <w:szCs w:val="28"/>
      </w:rPr>
    </w:lvl>
    <w:lvl w:ilvl="2" w:tplc="34200420">
      <w:start w:val="1"/>
      <w:numFmt w:val="bullet"/>
      <w:lvlText w:val="•"/>
      <w:lvlJc w:val="left"/>
      <w:rPr>
        <w:rFonts w:hint="default"/>
      </w:rPr>
    </w:lvl>
    <w:lvl w:ilvl="3" w:tplc="A4DAAB60">
      <w:start w:val="1"/>
      <w:numFmt w:val="bullet"/>
      <w:lvlText w:val="•"/>
      <w:lvlJc w:val="left"/>
      <w:rPr>
        <w:rFonts w:hint="default"/>
      </w:rPr>
    </w:lvl>
    <w:lvl w:ilvl="4" w:tplc="F6B076A2">
      <w:start w:val="1"/>
      <w:numFmt w:val="bullet"/>
      <w:lvlText w:val="•"/>
      <w:lvlJc w:val="left"/>
      <w:rPr>
        <w:rFonts w:hint="default"/>
      </w:rPr>
    </w:lvl>
    <w:lvl w:ilvl="5" w:tplc="B0265170">
      <w:start w:val="1"/>
      <w:numFmt w:val="bullet"/>
      <w:lvlText w:val="•"/>
      <w:lvlJc w:val="left"/>
      <w:rPr>
        <w:rFonts w:hint="default"/>
      </w:rPr>
    </w:lvl>
    <w:lvl w:ilvl="6" w:tplc="8A78C40A">
      <w:start w:val="1"/>
      <w:numFmt w:val="bullet"/>
      <w:lvlText w:val="•"/>
      <w:lvlJc w:val="left"/>
      <w:rPr>
        <w:rFonts w:hint="default"/>
      </w:rPr>
    </w:lvl>
    <w:lvl w:ilvl="7" w:tplc="51741F7A">
      <w:start w:val="1"/>
      <w:numFmt w:val="bullet"/>
      <w:lvlText w:val="•"/>
      <w:lvlJc w:val="left"/>
      <w:rPr>
        <w:rFonts w:hint="default"/>
      </w:rPr>
    </w:lvl>
    <w:lvl w:ilvl="8" w:tplc="F7CCD94E">
      <w:start w:val="1"/>
      <w:numFmt w:val="bullet"/>
      <w:lvlText w:val="•"/>
      <w:lvlJc w:val="left"/>
      <w:rPr>
        <w:rFonts w:hint="default"/>
      </w:rPr>
    </w:lvl>
  </w:abstractNum>
  <w:abstractNum w:abstractNumId="23">
    <w:nsid w:val="33950D2E"/>
    <w:multiLevelType w:val="hybridMultilevel"/>
    <w:tmpl w:val="5A6AE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F0296A"/>
    <w:multiLevelType w:val="multilevel"/>
    <w:tmpl w:val="00DC74C6"/>
    <w:lvl w:ilvl="0">
      <w:start w:val="8"/>
      <w:numFmt w:val="decimal"/>
      <w:lvlText w:val="%1"/>
      <w:lvlJc w:val="left"/>
      <w:pPr>
        <w:ind w:left="375" w:hanging="375"/>
      </w:pPr>
      <w:rPr>
        <w:rFonts w:hint="default"/>
        <w:b/>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5">
    <w:nsid w:val="35275E1F"/>
    <w:multiLevelType w:val="hybridMultilevel"/>
    <w:tmpl w:val="0C2C2E6C"/>
    <w:lvl w:ilvl="0" w:tplc="69882058">
      <w:start w:val="1"/>
      <w:numFmt w:val="bullet"/>
      <w:lvlText w:val=""/>
      <w:lvlJc w:val="left"/>
      <w:pPr>
        <w:ind w:hanging="360"/>
      </w:pPr>
      <w:rPr>
        <w:rFonts w:ascii="Symbol" w:eastAsia="Symbol" w:hAnsi="Symbol" w:hint="default"/>
        <w:w w:val="99"/>
        <w:sz w:val="28"/>
        <w:szCs w:val="28"/>
      </w:rPr>
    </w:lvl>
    <w:lvl w:ilvl="1" w:tplc="233631D6">
      <w:start w:val="1"/>
      <w:numFmt w:val="bullet"/>
      <w:lvlText w:val=""/>
      <w:lvlJc w:val="left"/>
      <w:pPr>
        <w:ind w:hanging="360"/>
      </w:pPr>
      <w:rPr>
        <w:rFonts w:ascii="Symbol" w:eastAsia="Symbol" w:hAnsi="Symbol" w:hint="default"/>
        <w:w w:val="99"/>
        <w:sz w:val="28"/>
        <w:szCs w:val="28"/>
      </w:rPr>
    </w:lvl>
    <w:lvl w:ilvl="2" w:tplc="58C2A726">
      <w:start w:val="1"/>
      <w:numFmt w:val="bullet"/>
      <w:lvlText w:val="•"/>
      <w:lvlJc w:val="left"/>
      <w:rPr>
        <w:rFonts w:hint="default"/>
      </w:rPr>
    </w:lvl>
    <w:lvl w:ilvl="3" w:tplc="F11EB710">
      <w:start w:val="1"/>
      <w:numFmt w:val="bullet"/>
      <w:lvlText w:val="•"/>
      <w:lvlJc w:val="left"/>
      <w:rPr>
        <w:rFonts w:hint="default"/>
      </w:rPr>
    </w:lvl>
    <w:lvl w:ilvl="4" w:tplc="5FF0FF66">
      <w:start w:val="1"/>
      <w:numFmt w:val="bullet"/>
      <w:lvlText w:val="•"/>
      <w:lvlJc w:val="left"/>
      <w:rPr>
        <w:rFonts w:hint="default"/>
      </w:rPr>
    </w:lvl>
    <w:lvl w:ilvl="5" w:tplc="91C6CC46">
      <w:start w:val="1"/>
      <w:numFmt w:val="bullet"/>
      <w:lvlText w:val="•"/>
      <w:lvlJc w:val="left"/>
      <w:rPr>
        <w:rFonts w:hint="default"/>
      </w:rPr>
    </w:lvl>
    <w:lvl w:ilvl="6" w:tplc="2ADA350A">
      <w:start w:val="1"/>
      <w:numFmt w:val="bullet"/>
      <w:lvlText w:val="•"/>
      <w:lvlJc w:val="left"/>
      <w:rPr>
        <w:rFonts w:hint="default"/>
      </w:rPr>
    </w:lvl>
    <w:lvl w:ilvl="7" w:tplc="17AED520">
      <w:start w:val="1"/>
      <w:numFmt w:val="bullet"/>
      <w:lvlText w:val="•"/>
      <w:lvlJc w:val="left"/>
      <w:rPr>
        <w:rFonts w:hint="default"/>
      </w:rPr>
    </w:lvl>
    <w:lvl w:ilvl="8" w:tplc="B874B67A">
      <w:start w:val="1"/>
      <w:numFmt w:val="bullet"/>
      <w:lvlText w:val="•"/>
      <w:lvlJc w:val="left"/>
      <w:rPr>
        <w:rFonts w:hint="default"/>
      </w:rPr>
    </w:lvl>
  </w:abstractNum>
  <w:abstractNum w:abstractNumId="26">
    <w:nsid w:val="3611571D"/>
    <w:multiLevelType w:val="hybridMultilevel"/>
    <w:tmpl w:val="FF20103C"/>
    <w:lvl w:ilvl="0" w:tplc="CE982CFA">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nsid w:val="38A71198"/>
    <w:multiLevelType w:val="multilevel"/>
    <w:tmpl w:val="589E2DA0"/>
    <w:lvl w:ilvl="0">
      <w:start w:val="1"/>
      <w:numFmt w:val="decimal"/>
      <w:pStyle w:val="1"/>
      <w:lvlText w:val="ГЛАВА %1."/>
      <w:lvlJc w:val="left"/>
      <w:pPr>
        <w:tabs>
          <w:tab w:val="num" w:pos="567"/>
        </w:tabs>
        <w:ind w:left="0" w:firstLine="567"/>
      </w:pPr>
      <w:rPr>
        <w:rFonts w:ascii="Times New Roman" w:hAnsi="Times New Roman" w:cs="Times New Roman" w:hint="default"/>
        <w:sz w:val="32"/>
        <w:szCs w:val="32"/>
      </w:rPr>
    </w:lvl>
    <w:lvl w:ilvl="1">
      <w:start w:val="1"/>
      <w:numFmt w:val="decimal"/>
      <w:pStyle w:val="1"/>
      <w:lvlText w:val="%1.%2."/>
      <w:lvlJc w:val="center"/>
      <w:pPr>
        <w:tabs>
          <w:tab w:val="num" w:pos="567"/>
        </w:tabs>
        <w:ind w:left="0" w:firstLine="737"/>
      </w:pPr>
      <w:rPr>
        <w:rFonts w:cs="Times New Roman" w:hint="default"/>
      </w:rPr>
    </w:lvl>
    <w:lvl w:ilvl="2">
      <w:start w:val="1"/>
      <w:numFmt w:val="decimal"/>
      <w:pStyle w:val="2"/>
      <w:lvlText w:val="%1.%2.%3."/>
      <w:lvlJc w:val="left"/>
      <w:pPr>
        <w:tabs>
          <w:tab w:val="num" w:pos="1418"/>
        </w:tabs>
        <w:ind w:left="0" w:firstLine="567"/>
      </w:pPr>
      <w:rPr>
        <w:rFonts w:cs="Times New Roman" w:hint="default"/>
        <w:b w:val="0"/>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28">
    <w:nsid w:val="3B253D81"/>
    <w:multiLevelType w:val="hybridMultilevel"/>
    <w:tmpl w:val="0BECB5CA"/>
    <w:lvl w:ilvl="0" w:tplc="7960C8A8">
      <w:start w:val="1"/>
      <w:numFmt w:val="decimal"/>
      <w:lvlText w:val="%1"/>
      <w:lvlJc w:val="left"/>
      <w:pPr>
        <w:ind w:hanging="336"/>
      </w:pPr>
      <w:rPr>
        <w:rFonts w:hint="default"/>
      </w:rPr>
    </w:lvl>
    <w:lvl w:ilvl="1" w:tplc="88942914">
      <w:numFmt w:val="none"/>
      <w:lvlText w:val=""/>
      <w:lvlJc w:val="left"/>
      <w:pPr>
        <w:tabs>
          <w:tab w:val="num" w:pos="360"/>
        </w:tabs>
      </w:pPr>
    </w:lvl>
    <w:lvl w:ilvl="2" w:tplc="50C624F4">
      <w:numFmt w:val="none"/>
      <w:lvlText w:val=""/>
      <w:lvlJc w:val="left"/>
      <w:pPr>
        <w:tabs>
          <w:tab w:val="num" w:pos="360"/>
        </w:tabs>
      </w:pPr>
    </w:lvl>
    <w:lvl w:ilvl="3" w:tplc="1EB45C30">
      <w:start w:val="1"/>
      <w:numFmt w:val="bullet"/>
      <w:lvlText w:val="•"/>
      <w:lvlJc w:val="left"/>
      <w:rPr>
        <w:rFonts w:hint="default"/>
      </w:rPr>
    </w:lvl>
    <w:lvl w:ilvl="4" w:tplc="00BEE400">
      <w:start w:val="1"/>
      <w:numFmt w:val="bullet"/>
      <w:lvlText w:val="•"/>
      <w:lvlJc w:val="left"/>
      <w:rPr>
        <w:rFonts w:hint="default"/>
      </w:rPr>
    </w:lvl>
    <w:lvl w:ilvl="5" w:tplc="821E28AA">
      <w:start w:val="1"/>
      <w:numFmt w:val="bullet"/>
      <w:lvlText w:val="•"/>
      <w:lvlJc w:val="left"/>
      <w:rPr>
        <w:rFonts w:hint="default"/>
      </w:rPr>
    </w:lvl>
    <w:lvl w:ilvl="6" w:tplc="8EB418F2">
      <w:start w:val="1"/>
      <w:numFmt w:val="bullet"/>
      <w:lvlText w:val="•"/>
      <w:lvlJc w:val="left"/>
      <w:rPr>
        <w:rFonts w:hint="default"/>
      </w:rPr>
    </w:lvl>
    <w:lvl w:ilvl="7" w:tplc="4118B40E">
      <w:start w:val="1"/>
      <w:numFmt w:val="bullet"/>
      <w:lvlText w:val="•"/>
      <w:lvlJc w:val="left"/>
      <w:rPr>
        <w:rFonts w:hint="default"/>
      </w:rPr>
    </w:lvl>
    <w:lvl w:ilvl="8" w:tplc="0EA06CD4">
      <w:start w:val="1"/>
      <w:numFmt w:val="bullet"/>
      <w:lvlText w:val="•"/>
      <w:lvlJc w:val="left"/>
      <w:rPr>
        <w:rFonts w:hint="default"/>
      </w:rPr>
    </w:lvl>
  </w:abstractNum>
  <w:abstractNum w:abstractNumId="29">
    <w:nsid w:val="40066B1A"/>
    <w:multiLevelType w:val="hybridMultilevel"/>
    <w:tmpl w:val="21A86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02332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3F71B6D"/>
    <w:multiLevelType w:val="multilevel"/>
    <w:tmpl w:val="CF70B5CC"/>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44105916"/>
    <w:multiLevelType w:val="hybridMultilevel"/>
    <w:tmpl w:val="1714B356"/>
    <w:lvl w:ilvl="0" w:tplc="1556F7E0">
      <w:start w:val="4"/>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48A239C"/>
    <w:multiLevelType w:val="hybridMultilevel"/>
    <w:tmpl w:val="0E1A80B0"/>
    <w:lvl w:ilvl="0" w:tplc="BBF2D2A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E21678"/>
    <w:multiLevelType w:val="hybridMultilevel"/>
    <w:tmpl w:val="760AF7CE"/>
    <w:lvl w:ilvl="0" w:tplc="220ECEE4">
      <w:start w:val="1"/>
      <w:numFmt w:val="decimal"/>
      <w:lvlText w:val="%1"/>
      <w:lvlJc w:val="left"/>
      <w:pPr>
        <w:ind w:hanging="562"/>
      </w:pPr>
      <w:rPr>
        <w:rFonts w:hint="default"/>
      </w:rPr>
    </w:lvl>
    <w:lvl w:ilvl="1" w:tplc="A66E4908">
      <w:numFmt w:val="none"/>
      <w:lvlText w:val=""/>
      <w:lvlJc w:val="left"/>
      <w:pPr>
        <w:tabs>
          <w:tab w:val="num" w:pos="360"/>
        </w:tabs>
      </w:pPr>
    </w:lvl>
    <w:lvl w:ilvl="2" w:tplc="2308630A">
      <w:numFmt w:val="none"/>
      <w:lvlText w:val=""/>
      <w:lvlJc w:val="left"/>
      <w:pPr>
        <w:tabs>
          <w:tab w:val="num" w:pos="360"/>
        </w:tabs>
      </w:pPr>
    </w:lvl>
    <w:lvl w:ilvl="3" w:tplc="DE922C86">
      <w:start w:val="1"/>
      <w:numFmt w:val="bullet"/>
      <w:lvlText w:val="•"/>
      <w:lvlJc w:val="left"/>
      <w:rPr>
        <w:rFonts w:hint="default"/>
      </w:rPr>
    </w:lvl>
    <w:lvl w:ilvl="4" w:tplc="756E7052">
      <w:start w:val="1"/>
      <w:numFmt w:val="bullet"/>
      <w:lvlText w:val="•"/>
      <w:lvlJc w:val="left"/>
      <w:rPr>
        <w:rFonts w:hint="default"/>
      </w:rPr>
    </w:lvl>
    <w:lvl w:ilvl="5" w:tplc="5B5EA678">
      <w:start w:val="1"/>
      <w:numFmt w:val="bullet"/>
      <w:lvlText w:val="•"/>
      <w:lvlJc w:val="left"/>
      <w:rPr>
        <w:rFonts w:hint="default"/>
      </w:rPr>
    </w:lvl>
    <w:lvl w:ilvl="6" w:tplc="B9C08152">
      <w:start w:val="1"/>
      <w:numFmt w:val="bullet"/>
      <w:lvlText w:val="•"/>
      <w:lvlJc w:val="left"/>
      <w:rPr>
        <w:rFonts w:hint="default"/>
      </w:rPr>
    </w:lvl>
    <w:lvl w:ilvl="7" w:tplc="912A7FB0">
      <w:start w:val="1"/>
      <w:numFmt w:val="bullet"/>
      <w:lvlText w:val="•"/>
      <w:lvlJc w:val="left"/>
      <w:rPr>
        <w:rFonts w:hint="default"/>
      </w:rPr>
    </w:lvl>
    <w:lvl w:ilvl="8" w:tplc="EACC177C">
      <w:start w:val="1"/>
      <w:numFmt w:val="bullet"/>
      <w:lvlText w:val="•"/>
      <w:lvlJc w:val="left"/>
      <w:rPr>
        <w:rFonts w:hint="default"/>
      </w:rPr>
    </w:lvl>
  </w:abstractNum>
  <w:abstractNum w:abstractNumId="35">
    <w:nsid w:val="4BC8058B"/>
    <w:multiLevelType w:val="hybridMultilevel"/>
    <w:tmpl w:val="BA14F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FB1123D"/>
    <w:multiLevelType w:val="multilevel"/>
    <w:tmpl w:val="FAA4FA30"/>
    <w:lvl w:ilvl="0">
      <w:start w:val="1"/>
      <w:numFmt w:val="decimal"/>
      <w:lvlText w:val="%1."/>
      <w:lvlJc w:val="left"/>
      <w:pPr>
        <w:ind w:left="822" w:hanging="360"/>
      </w:pPr>
      <w:rPr>
        <w:rFonts w:hint="default"/>
      </w:rPr>
    </w:lvl>
    <w:lvl w:ilvl="1">
      <w:start w:val="2"/>
      <w:numFmt w:val="decimal"/>
      <w:isLgl/>
      <w:lvlText w:val="%1.%2"/>
      <w:lvlJc w:val="left"/>
      <w:pPr>
        <w:ind w:left="1189" w:hanging="675"/>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50" w:hanging="1080"/>
      </w:pPr>
      <w:rPr>
        <w:rFonts w:hint="default"/>
      </w:rPr>
    </w:lvl>
    <w:lvl w:ilvl="5">
      <w:start w:val="1"/>
      <w:numFmt w:val="decimal"/>
      <w:isLgl/>
      <w:lvlText w:val="%1.%2.%3.%4.%5.%6"/>
      <w:lvlJc w:val="left"/>
      <w:pPr>
        <w:ind w:left="2162" w:hanging="144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626" w:hanging="1800"/>
      </w:pPr>
      <w:rPr>
        <w:rFonts w:hint="default"/>
      </w:rPr>
    </w:lvl>
    <w:lvl w:ilvl="8">
      <w:start w:val="1"/>
      <w:numFmt w:val="decimal"/>
      <w:isLgl/>
      <w:lvlText w:val="%1.%2.%3.%4.%5.%6.%7.%8.%9"/>
      <w:lvlJc w:val="left"/>
      <w:pPr>
        <w:ind w:left="3038" w:hanging="2160"/>
      </w:pPr>
      <w:rPr>
        <w:rFonts w:hint="default"/>
      </w:rPr>
    </w:lvl>
  </w:abstractNum>
  <w:abstractNum w:abstractNumId="37">
    <w:nsid w:val="55B84D3F"/>
    <w:multiLevelType w:val="hybridMultilevel"/>
    <w:tmpl w:val="754C82F8"/>
    <w:lvl w:ilvl="0" w:tplc="E398FEB8">
      <w:start w:val="1"/>
      <w:numFmt w:val="decimal"/>
      <w:lvlText w:val="%1)"/>
      <w:lvlJc w:val="left"/>
      <w:pPr>
        <w:ind w:hanging="284"/>
      </w:pPr>
      <w:rPr>
        <w:rFonts w:ascii="Times New Roman" w:eastAsia="Times New Roman" w:hAnsi="Times New Roman" w:hint="default"/>
        <w:w w:val="99"/>
        <w:sz w:val="28"/>
        <w:szCs w:val="28"/>
      </w:rPr>
    </w:lvl>
    <w:lvl w:ilvl="1" w:tplc="8D683F48">
      <w:start w:val="1"/>
      <w:numFmt w:val="bullet"/>
      <w:lvlText w:val="•"/>
      <w:lvlJc w:val="left"/>
      <w:rPr>
        <w:rFonts w:hint="default"/>
      </w:rPr>
    </w:lvl>
    <w:lvl w:ilvl="2" w:tplc="38A8FE62">
      <w:start w:val="1"/>
      <w:numFmt w:val="bullet"/>
      <w:lvlText w:val="•"/>
      <w:lvlJc w:val="left"/>
      <w:rPr>
        <w:rFonts w:hint="default"/>
      </w:rPr>
    </w:lvl>
    <w:lvl w:ilvl="3" w:tplc="BB2CF7FA">
      <w:start w:val="1"/>
      <w:numFmt w:val="bullet"/>
      <w:lvlText w:val="•"/>
      <w:lvlJc w:val="left"/>
      <w:rPr>
        <w:rFonts w:hint="default"/>
      </w:rPr>
    </w:lvl>
    <w:lvl w:ilvl="4" w:tplc="D9D8B614">
      <w:start w:val="1"/>
      <w:numFmt w:val="bullet"/>
      <w:lvlText w:val="•"/>
      <w:lvlJc w:val="left"/>
      <w:rPr>
        <w:rFonts w:hint="default"/>
      </w:rPr>
    </w:lvl>
    <w:lvl w:ilvl="5" w:tplc="CA8CF39C">
      <w:start w:val="1"/>
      <w:numFmt w:val="bullet"/>
      <w:lvlText w:val="•"/>
      <w:lvlJc w:val="left"/>
      <w:rPr>
        <w:rFonts w:hint="default"/>
      </w:rPr>
    </w:lvl>
    <w:lvl w:ilvl="6" w:tplc="6E008890">
      <w:start w:val="1"/>
      <w:numFmt w:val="bullet"/>
      <w:lvlText w:val="•"/>
      <w:lvlJc w:val="left"/>
      <w:rPr>
        <w:rFonts w:hint="default"/>
      </w:rPr>
    </w:lvl>
    <w:lvl w:ilvl="7" w:tplc="8D36E024">
      <w:start w:val="1"/>
      <w:numFmt w:val="bullet"/>
      <w:lvlText w:val="•"/>
      <w:lvlJc w:val="left"/>
      <w:rPr>
        <w:rFonts w:hint="default"/>
      </w:rPr>
    </w:lvl>
    <w:lvl w:ilvl="8" w:tplc="6B1455D2">
      <w:start w:val="1"/>
      <w:numFmt w:val="bullet"/>
      <w:lvlText w:val="•"/>
      <w:lvlJc w:val="left"/>
      <w:rPr>
        <w:rFonts w:hint="default"/>
      </w:rPr>
    </w:lvl>
  </w:abstractNum>
  <w:abstractNum w:abstractNumId="38">
    <w:nsid w:val="5AAB28F0"/>
    <w:multiLevelType w:val="hybridMultilevel"/>
    <w:tmpl w:val="3A1E2482"/>
    <w:lvl w:ilvl="0" w:tplc="07B61EBC">
      <w:start w:val="10"/>
      <w:numFmt w:val="decimal"/>
      <w:lvlText w:val="%1"/>
      <w:lvlJc w:val="left"/>
      <w:pPr>
        <w:ind w:hanging="562"/>
      </w:pPr>
      <w:rPr>
        <w:rFonts w:hint="default"/>
      </w:rPr>
    </w:lvl>
    <w:lvl w:ilvl="1" w:tplc="9912C4C4">
      <w:numFmt w:val="none"/>
      <w:lvlText w:val=""/>
      <w:lvlJc w:val="left"/>
      <w:pPr>
        <w:tabs>
          <w:tab w:val="num" w:pos="360"/>
        </w:tabs>
      </w:pPr>
    </w:lvl>
    <w:lvl w:ilvl="2" w:tplc="0D36402A">
      <w:start w:val="1"/>
      <w:numFmt w:val="bullet"/>
      <w:lvlText w:val=""/>
      <w:lvlJc w:val="left"/>
      <w:pPr>
        <w:ind w:hanging="360"/>
      </w:pPr>
      <w:rPr>
        <w:rFonts w:ascii="Symbol" w:eastAsia="Symbol" w:hAnsi="Symbol" w:hint="default"/>
        <w:w w:val="99"/>
        <w:sz w:val="28"/>
        <w:szCs w:val="28"/>
      </w:rPr>
    </w:lvl>
    <w:lvl w:ilvl="3" w:tplc="1EE69E66">
      <w:start w:val="1"/>
      <w:numFmt w:val="bullet"/>
      <w:lvlText w:val="•"/>
      <w:lvlJc w:val="left"/>
      <w:rPr>
        <w:rFonts w:hint="default"/>
      </w:rPr>
    </w:lvl>
    <w:lvl w:ilvl="4" w:tplc="341EA9B8">
      <w:start w:val="1"/>
      <w:numFmt w:val="bullet"/>
      <w:lvlText w:val="•"/>
      <w:lvlJc w:val="left"/>
      <w:rPr>
        <w:rFonts w:hint="default"/>
      </w:rPr>
    </w:lvl>
    <w:lvl w:ilvl="5" w:tplc="95AA1F76">
      <w:start w:val="1"/>
      <w:numFmt w:val="bullet"/>
      <w:lvlText w:val="•"/>
      <w:lvlJc w:val="left"/>
      <w:rPr>
        <w:rFonts w:hint="default"/>
      </w:rPr>
    </w:lvl>
    <w:lvl w:ilvl="6" w:tplc="770C74B2">
      <w:start w:val="1"/>
      <w:numFmt w:val="bullet"/>
      <w:lvlText w:val="•"/>
      <w:lvlJc w:val="left"/>
      <w:rPr>
        <w:rFonts w:hint="default"/>
      </w:rPr>
    </w:lvl>
    <w:lvl w:ilvl="7" w:tplc="5AD29E88">
      <w:start w:val="1"/>
      <w:numFmt w:val="bullet"/>
      <w:lvlText w:val="•"/>
      <w:lvlJc w:val="left"/>
      <w:rPr>
        <w:rFonts w:hint="default"/>
      </w:rPr>
    </w:lvl>
    <w:lvl w:ilvl="8" w:tplc="5BF89916">
      <w:start w:val="1"/>
      <w:numFmt w:val="bullet"/>
      <w:lvlText w:val="•"/>
      <w:lvlJc w:val="left"/>
      <w:rPr>
        <w:rFonts w:hint="default"/>
      </w:rPr>
    </w:lvl>
  </w:abstractNum>
  <w:abstractNum w:abstractNumId="39">
    <w:nsid w:val="5AF127C1"/>
    <w:multiLevelType w:val="hybridMultilevel"/>
    <w:tmpl w:val="D4763726"/>
    <w:lvl w:ilvl="0" w:tplc="8F78636E">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FC6621"/>
    <w:multiLevelType w:val="hybridMultilevel"/>
    <w:tmpl w:val="835837D2"/>
    <w:lvl w:ilvl="0" w:tplc="C8145540">
      <w:start w:val="6"/>
      <w:numFmt w:val="decimal"/>
      <w:lvlText w:val="%1"/>
      <w:lvlJc w:val="left"/>
      <w:pPr>
        <w:ind w:hanging="422"/>
      </w:pPr>
      <w:rPr>
        <w:rFonts w:hint="default"/>
      </w:rPr>
    </w:lvl>
    <w:lvl w:ilvl="1" w:tplc="D15C506A">
      <w:numFmt w:val="none"/>
      <w:lvlText w:val=""/>
      <w:lvlJc w:val="left"/>
      <w:pPr>
        <w:tabs>
          <w:tab w:val="num" w:pos="360"/>
        </w:tabs>
      </w:pPr>
    </w:lvl>
    <w:lvl w:ilvl="2" w:tplc="83302E6A">
      <w:start w:val="1"/>
      <w:numFmt w:val="bullet"/>
      <w:lvlText w:val=""/>
      <w:lvlJc w:val="left"/>
      <w:pPr>
        <w:ind w:hanging="360"/>
      </w:pPr>
      <w:rPr>
        <w:rFonts w:ascii="Symbol" w:eastAsia="Symbol" w:hAnsi="Symbol" w:hint="default"/>
        <w:w w:val="99"/>
        <w:sz w:val="28"/>
        <w:szCs w:val="28"/>
      </w:rPr>
    </w:lvl>
    <w:lvl w:ilvl="3" w:tplc="22B49896">
      <w:start w:val="1"/>
      <w:numFmt w:val="bullet"/>
      <w:lvlText w:val="•"/>
      <w:lvlJc w:val="left"/>
      <w:rPr>
        <w:rFonts w:hint="default"/>
      </w:rPr>
    </w:lvl>
    <w:lvl w:ilvl="4" w:tplc="418E701E">
      <w:start w:val="1"/>
      <w:numFmt w:val="bullet"/>
      <w:lvlText w:val="•"/>
      <w:lvlJc w:val="left"/>
      <w:rPr>
        <w:rFonts w:hint="default"/>
      </w:rPr>
    </w:lvl>
    <w:lvl w:ilvl="5" w:tplc="B43260F4">
      <w:start w:val="1"/>
      <w:numFmt w:val="bullet"/>
      <w:lvlText w:val="•"/>
      <w:lvlJc w:val="left"/>
      <w:rPr>
        <w:rFonts w:hint="default"/>
      </w:rPr>
    </w:lvl>
    <w:lvl w:ilvl="6" w:tplc="D1F09576">
      <w:start w:val="1"/>
      <w:numFmt w:val="bullet"/>
      <w:lvlText w:val="•"/>
      <w:lvlJc w:val="left"/>
      <w:rPr>
        <w:rFonts w:hint="default"/>
      </w:rPr>
    </w:lvl>
    <w:lvl w:ilvl="7" w:tplc="7DF0F5F0">
      <w:start w:val="1"/>
      <w:numFmt w:val="bullet"/>
      <w:lvlText w:val="•"/>
      <w:lvlJc w:val="left"/>
      <w:rPr>
        <w:rFonts w:hint="default"/>
      </w:rPr>
    </w:lvl>
    <w:lvl w:ilvl="8" w:tplc="A74690D2">
      <w:start w:val="1"/>
      <w:numFmt w:val="bullet"/>
      <w:lvlText w:val="•"/>
      <w:lvlJc w:val="left"/>
      <w:rPr>
        <w:rFonts w:hint="default"/>
      </w:rPr>
    </w:lvl>
  </w:abstractNum>
  <w:abstractNum w:abstractNumId="41">
    <w:nsid w:val="5EA2447C"/>
    <w:multiLevelType w:val="hybridMultilevel"/>
    <w:tmpl w:val="101EB784"/>
    <w:lvl w:ilvl="0" w:tplc="92380C8A">
      <w:start w:val="1"/>
      <w:numFmt w:val="decimal"/>
      <w:lvlText w:val="%1"/>
      <w:lvlJc w:val="left"/>
      <w:pPr>
        <w:ind w:hanging="423"/>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100C4F"/>
    <w:multiLevelType w:val="multilevel"/>
    <w:tmpl w:val="00DC74C6"/>
    <w:lvl w:ilvl="0">
      <w:start w:val="8"/>
      <w:numFmt w:val="decimal"/>
      <w:lvlText w:val="%1"/>
      <w:lvlJc w:val="left"/>
      <w:pPr>
        <w:ind w:left="375" w:hanging="375"/>
      </w:pPr>
      <w:rPr>
        <w:rFonts w:hint="default"/>
        <w:b/>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3">
    <w:nsid w:val="674D4AED"/>
    <w:multiLevelType w:val="hybridMultilevel"/>
    <w:tmpl w:val="48AE9496"/>
    <w:lvl w:ilvl="0" w:tplc="AAAAC0B0">
      <w:start w:val="7"/>
      <w:numFmt w:val="decimal"/>
      <w:lvlText w:val="%1"/>
      <w:lvlJc w:val="left"/>
      <w:pPr>
        <w:ind w:hanging="211"/>
        <w:jc w:val="right"/>
      </w:pPr>
      <w:rPr>
        <w:rFonts w:ascii="Times New Roman" w:eastAsia="Times New Roman" w:hAnsi="Times New Roman" w:hint="default"/>
        <w:b/>
        <w:bCs/>
        <w:w w:val="99"/>
        <w:sz w:val="28"/>
        <w:szCs w:val="28"/>
      </w:rPr>
    </w:lvl>
    <w:lvl w:ilvl="1" w:tplc="BDAC04A0">
      <w:numFmt w:val="none"/>
      <w:lvlText w:val=""/>
      <w:lvlJc w:val="left"/>
      <w:pPr>
        <w:tabs>
          <w:tab w:val="num" w:pos="1138"/>
        </w:tabs>
      </w:pPr>
    </w:lvl>
    <w:lvl w:ilvl="2" w:tplc="A5EA78B0">
      <w:start w:val="1"/>
      <w:numFmt w:val="bullet"/>
      <w:lvlText w:val="•"/>
      <w:lvlJc w:val="left"/>
      <w:rPr>
        <w:rFonts w:hint="default"/>
      </w:rPr>
    </w:lvl>
    <w:lvl w:ilvl="3" w:tplc="7876B2C2">
      <w:start w:val="1"/>
      <w:numFmt w:val="bullet"/>
      <w:lvlText w:val="•"/>
      <w:lvlJc w:val="left"/>
      <w:rPr>
        <w:rFonts w:hint="default"/>
      </w:rPr>
    </w:lvl>
    <w:lvl w:ilvl="4" w:tplc="6B203126">
      <w:start w:val="1"/>
      <w:numFmt w:val="bullet"/>
      <w:lvlText w:val="•"/>
      <w:lvlJc w:val="left"/>
      <w:rPr>
        <w:rFonts w:hint="default"/>
      </w:rPr>
    </w:lvl>
    <w:lvl w:ilvl="5" w:tplc="D71C0F18">
      <w:start w:val="1"/>
      <w:numFmt w:val="bullet"/>
      <w:lvlText w:val="•"/>
      <w:lvlJc w:val="left"/>
      <w:rPr>
        <w:rFonts w:hint="default"/>
      </w:rPr>
    </w:lvl>
    <w:lvl w:ilvl="6" w:tplc="6CC89B60">
      <w:start w:val="1"/>
      <w:numFmt w:val="bullet"/>
      <w:lvlText w:val="•"/>
      <w:lvlJc w:val="left"/>
      <w:rPr>
        <w:rFonts w:hint="default"/>
      </w:rPr>
    </w:lvl>
    <w:lvl w:ilvl="7" w:tplc="497810E6">
      <w:start w:val="1"/>
      <w:numFmt w:val="bullet"/>
      <w:lvlText w:val="•"/>
      <w:lvlJc w:val="left"/>
      <w:rPr>
        <w:rFonts w:hint="default"/>
      </w:rPr>
    </w:lvl>
    <w:lvl w:ilvl="8" w:tplc="AE9AF68E">
      <w:start w:val="1"/>
      <w:numFmt w:val="bullet"/>
      <w:lvlText w:val="•"/>
      <w:lvlJc w:val="left"/>
      <w:rPr>
        <w:rFonts w:hint="default"/>
      </w:rPr>
    </w:lvl>
  </w:abstractNum>
  <w:abstractNum w:abstractNumId="44">
    <w:nsid w:val="67852BE3"/>
    <w:multiLevelType w:val="hybridMultilevel"/>
    <w:tmpl w:val="450C2C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7B903A7"/>
    <w:multiLevelType w:val="hybridMultilevel"/>
    <w:tmpl w:val="A90E3382"/>
    <w:lvl w:ilvl="0" w:tplc="72DCF7F2">
      <w:start w:val="1"/>
      <w:numFmt w:val="decimal"/>
      <w:lvlText w:val="%1)"/>
      <w:lvlJc w:val="left"/>
      <w:pPr>
        <w:ind w:hanging="576"/>
      </w:pPr>
      <w:rPr>
        <w:rFonts w:ascii="Times New Roman" w:eastAsia="Times New Roman" w:hAnsi="Times New Roman" w:hint="default"/>
        <w:w w:val="99"/>
        <w:sz w:val="28"/>
        <w:szCs w:val="28"/>
      </w:rPr>
    </w:lvl>
    <w:lvl w:ilvl="1" w:tplc="A230725C">
      <w:start w:val="1"/>
      <w:numFmt w:val="bullet"/>
      <w:lvlText w:val="•"/>
      <w:lvlJc w:val="left"/>
      <w:rPr>
        <w:rFonts w:hint="default"/>
      </w:rPr>
    </w:lvl>
    <w:lvl w:ilvl="2" w:tplc="CFA0DBC2">
      <w:start w:val="1"/>
      <w:numFmt w:val="bullet"/>
      <w:lvlText w:val="•"/>
      <w:lvlJc w:val="left"/>
      <w:rPr>
        <w:rFonts w:hint="default"/>
      </w:rPr>
    </w:lvl>
    <w:lvl w:ilvl="3" w:tplc="4A286D4A">
      <w:start w:val="1"/>
      <w:numFmt w:val="bullet"/>
      <w:lvlText w:val="•"/>
      <w:lvlJc w:val="left"/>
      <w:rPr>
        <w:rFonts w:hint="default"/>
      </w:rPr>
    </w:lvl>
    <w:lvl w:ilvl="4" w:tplc="13561B64">
      <w:start w:val="1"/>
      <w:numFmt w:val="bullet"/>
      <w:lvlText w:val="•"/>
      <w:lvlJc w:val="left"/>
      <w:rPr>
        <w:rFonts w:hint="default"/>
      </w:rPr>
    </w:lvl>
    <w:lvl w:ilvl="5" w:tplc="392A936E">
      <w:start w:val="1"/>
      <w:numFmt w:val="bullet"/>
      <w:lvlText w:val="•"/>
      <w:lvlJc w:val="left"/>
      <w:rPr>
        <w:rFonts w:hint="default"/>
      </w:rPr>
    </w:lvl>
    <w:lvl w:ilvl="6" w:tplc="70CA6D3E">
      <w:start w:val="1"/>
      <w:numFmt w:val="bullet"/>
      <w:lvlText w:val="•"/>
      <w:lvlJc w:val="left"/>
      <w:rPr>
        <w:rFonts w:hint="default"/>
      </w:rPr>
    </w:lvl>
    <w:lvl w:ilvl="7" w:tplc="445E35DA">
      <w:start w:val="1"/>
      <w:numFmt w:val="bullet"/>
      <w:lvlText w:val="•"/>
      <w:lvlJc w:val="left"/>
      <w:rPr>
        <w:rFonts w:hint="default"/>
      </w:rPr>
    </w:lvl>
    <w:lvl w:ilvl="8" w:tplc="6466FF08">
      <w:start w:val="1"/>
      <w:numFmt w:val="bullet"/>
      <w:lvlText w:val="•"/>
      <w:lvlJc w:val="left"/>
      <w:rPr>
        <w:rFonts w:hint="default"/>
      </w:rPr>
    </w:lvl>
  </w:abstractNum>
  <w:abstractNum w:abstractNumId="46">
    <w:nsid w:val="6F6F522F"/>
    <w:multiLevelType w:val="hybridMultilevel"/>
    <w:tmpl w:val="2F0641B4"/>
    <w:lvl w:ilvl="0" w:tplc="2CE6C072">
      <w:start w:val="4"/>
      <w:numFmt w:val="decimal"/>
      <w:lvlText w:val="%1"/>
      <w:lvlJc w:val="left"/>
      <w:pPr>
        <w:ind w:hanging="211"/>
        <w:jc w:val="right"/>
      </w:pPr>
      <w:rPr>
        <w:rFonts w:ascii="Times New Roman" w:eastAsia="Times New Roman" w:hAnsi="Times New Roman" w:hint="default"/>
        <w:b/>
        <w:bCs/>
        <w:w w:val="99"/>
        <w:sz w:val="28"/>
        <w:szCs w:val="28"/>
      </w:rPr>
    </w:lvl>
    <w:lvl w:ilvl="1" w:tplc="8D628EF0">
      <w:numFmt w:val="none"/>
      <w:lvlText w:val=""/>
      <w:lvlJc w:val="left"/>
      <w:pPr>
        <w:tabs>
          <w:tab w:val="num" w:pos="360"/>
        </w:tabs>
      </w:pPr>
    </w:lvl>
    <w:lvl w:ilvl="2" w:tplc="0F767E5E">
      <w:start w:val="1"/>
      <w:numFmt w:val="bullet"/>
      <w:lvlText w:val="•"/>
      <w:lvlJc w:val="left"/>
      <w:rPr>
        <w:rFonts w:hint="default"/>
      </w:rPr>
    </w:lvl>
    <w:lvl w:ilvl="3" w:tplc="6BFAF1BE">
      <w:start w:val="1"/>
      <w:numFmt w:val="bullet"/>
      <w:lvlText w:val="•"/>
      <w:lvlJc w:val="left"/>
      <w:rPr>
        <w:rFonts w:hint="default"/>
      </w:rPr>
    </w:lvl>
    <w:lvl w:ilvl="4" w:tplc="CD328982">
      <w:start w:val="1"/>
      <w:numFmt w:val="bullet"/>
      <w:lvlText w:val="•"/>
      <w:lvlJc w:val="left"/>
      <w:rPr>
        <w:rFonts w:hint="default"/>
      </w:rPr>
    </w:lvl>
    <w:lvl w:ilvl="5" w:tplc="BBCE8820">
      <w:start w:val="1"/>
      <w:numFmt w:val="bullet"/>
      <w:lvlText w:val="•"/>
      <w:lvlJc w:val="left"/>
      <w:rPr>
        <w:rFonts w:hint="default"/>
      </w:rPr>
    </w:lvl>
    <w:lvl w:ilvl="6" w:tplc="DBDC2C9C">
      <w:start w:val="1"/>
      <w:numFmt w:val="bullet"/>
      <w:lvlText w:val="•"/>
      <w:lvlJc w:val="left"/>
      <w:rPr>
        <w:rFonts w:hint="default"/>
      </w:rPr>
    </w:lvl>
    <w:lvl w:ilvl="7" w:tplc="D8BC58D6">
      <w:start w:val="1"/>
      <w:numFmt w:val="bullet"/>
      <w:lvlText w:val="•"/>
      <w:lvlJc w:val="left"/>
      <w:rPr>
        <w:rFonts w:hint="default"/>
      </w:rPr>
    </w:lvl>
    <w:lvl w:ilvl="8" w:tplc="8B0E4432">
      <w:start w:val="1"/>
      <w:numFmt w:val="bullet"/>
      <w:lvlText w:val="•"/>
      <w:lvlJc w:val="left"/>
      <w:rPr>
        <w:rFonts w:hint="default"/>
      </w:rPr>
    </w:lvl>
  </w:abstractNum>
  <w:abstractNum w:abstractNumId="47">
    <w:nsid w:val="72CC3B6A"/>
    <w:multiLevelType w:val="hybridMultilevel"/>
    <w:tmpl w:val="2BF48E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89B168D"/>
    <w:multiLevelType w:val="hybridMultilevel"/>
    <w:tmpl w:val="8ECA7370"/>
    <w:lvl w:ilvl="0" w:tplc="027A52C2">
      <w:start w:val="1"/>
      <w:numFmt w:val="bullet"/>
      <w:lvlText w:val=""/>
      <w:lvlJc w:val="left"/>
      <w:pPr>
        <w:ind w:hanging="360"/>
      </w:pPr>
      <w:rPr>
        <w:rFonts w:ascii="Symbol" w:eastAsia="Symbol" w:hAnsi="Symbol" w:hint="default"/>
        <w:w w:val="99"/>
        <w:sz w:val="28"/>
        <w:szCs w:val="28"/>
      </w:rPr>
    </w:lvl>
    <w:lvl w:ilvl="1" w:tplc="719CCBA6">
      <w:start w:val="1"/>
      <w:numFmt w:val="bullet"/>
      <w:lvlText w:val="•"/>
      <w:lvlJc w:val="left"/>
      <w:rPr>
        <w:rFonts w:hint="default"/>
      </w:rPr>
    </w:lvl>
    <w:lvl w:ilvl="2" w:tplc="359610C6">
      <w:start w:val="1"/>
      <w:numFmt w:val="bullet"/>
      <w:lvlText w:val="•"/>
      <w:lvlJc w:val="left"/>
      <w:rPr>
        <w:rFonts w:hint="default"/>
      </w:rPr>
    </w:lvl>
    <w:lvl w:ilvl="3" w:tplc="0334320A">
      <w:start w:val="1"/>
      <w:numFmt w:val="bullet"/>
      <w:lvlText w:val="•"/>
      <w:lvlJc w:val="left"/>
      <w:rPr>
        <w:rFonts w:hint="default"/>
      </w:rPr>
    </w:lvl>
    <w:lvl w:ilvl="4" w:tplc="0ABC4B86">
      <w:start w:val="1"/>
      <w:numFmt w:val="bullet"/>
      <w:lvlText w:val="•"/>
      <w:lvlJc w:val="left"/>
      <w:rPr>
        <w:rFonts w:hint="default"/>
      </w:rPr>
    </w:lvl>
    <w:lvl w:ilvl="5" w:tplc="B4523124">
      <w:start w:val="1"/>
      <w:numFmt w:val="bullet"/>
      <w:lvlText w:val="•"/>
      <w:lvlJc w:val="left"/>
      <w:rPr>
        <w:rFonts w:hint="default"/>
      </w:rPr>
    </w:lvl>
    <w:lvl w:ilvl="6" w:tplc="B6463380">
      <w:start w:val="1"/>
      <w:numFmt w:val="bullet"/>
      <w:lvlText w:val="•"/>
      <w:lvlJc w:val="left"/>
      <w:rPr>
        <w:rFonts w:hint="default"/>
      </w:rPr>
    </w:lvl>
    <w:lvl w:ilvl="7" w:tplc="FD9CDDDA">
      <w:start w:val="1"/>
      <w:numFmt w:val="bullet"/>
      <w:lvlText w:val="•"/>
      <w:lvlJc w:val="left"/>
      <w:rPr>
        <w:rFonts w:hint="default"/>
      </w:rPr>
    </w:lvl>
    <w:lvl w:ilvl="8" w:tplc="ACE2DC24">
      <w:start w:val="1"/>
      <w:numFmt w:val="bullet"/>
      <w:lvlText w:val="•"/>
      <w:lvlJc w:val="left"/>
      <w:rPr>
        <w:rFonts w:hint="default"/>
      </w:rPr>
    </w:lvl>
  </w:abstractNum>
  <w:abstractNum w:abstractNumId="49">
    <w:nsid w:val="7FCB5FE7"/>
    <w:multiLevelType w:val="hybridMultilevel"/>
    <w:tmpl w:val="B896F3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4"/>
  </w:num>
  <w:num w:numId="2">
    <w:abstractNumId w:val="35"/>
  </w:num>
  <w:num w:numId="3">
    <w:abstractNumId w:val="47"/>
  </w:num>
  <w:num w:numId="4">
    <w:abstractNumId w:val="45"/>
  </w:num>
  <w:num w:numId="5">
    <w:abstractNumId w:val="22"/>
  </w:num>
  <w:num w:numId="6">
    <w:abstractNumId w:val="49"/>
  </w:num>
  <w:num w:numId="7">
    <w:abstractNumId w:val="27"/>
  </w:num>
  <w:num w:numId="8">
    <w:abstractNumId w:val="36"/>
  </w:num>
  <w:num w:numId="9">
    <w:abstractNumId w:val="48"/>
  </w:num>
  <w:num w:numId="10">
    <w:abstractNumId w:val="37"/>
  </w:num>
  <w:num w:numId="11">
    <w:abstractNumId w:val="10"/>
  </w:num>
  <w:num w:numId="12">
    <w:abstractNumId w:val="38"/>
  </w:num>
  <w:num w:numId="13">
    <w:abstractNumId w:val="7"/>
  </w:num>
  <w:num w:numId="14">
    <w:abstractNumId w:val="43"/>
  </w:num>
  <w:num w:numId="15">
    <w:abstractNumId w:val="40"/>
  </w:num>
  <w:num w:numId="16">
    <w:abstractNumId w:val="46"/>
  </w:num>
  <w:num w:numId="17">
    <w:abstractNumId w:val="1"/>
  </w:num>
  <w:num w:numId="18">
    <w:abstractNumId w:val="18"/>
  </w:num>
  <w:num w:numId="19">
    <w:abstractNumId w:val="6"/>
  </w:num>
  <w:num w:numId="20">
    <w:abstractNumId w:val="5"/>
  </w:num>
  <w:num w:numId="21">
    <w:abstractNumId w:val="15"/>
  </w:num>
  <w:num w:numId="22">
    <w:abstractNumId w:val="34"/>
  </w:num>
  <w:num w:numId="23">
    <w:abstractNumId w:val="20"/>
  </w:num>
  <w:num w:numId="24">
    <w:abstractNumId w:val="3"/>
  </w:num>
  <w:num w:numId="25">
    <w:abstractNumId w:val="25"/>
  </w:num>
  <w:num w:numId="26">
    <w:abstractNumId w:val="4"/>
  </w:num>
  <w:num w:numId="27">
    <w:abstractNumId w:val="28"/>
  </w:num>
  <w:num w:numId="28">
    <w:abstractNumId w:val="0"/>
  </w:num>
  <w:num w:numId="29">
    <w:abstractNumId w:val="12"/>
  </w:num>
  <w:num w:numId="30">
    <w:abstractNumId w:val="16"/>
  </w:num>
  <w:num w:numId="31">
    <w:abstractNumId w:val="9"/>
  </w:num>
  <w:num w:numId="32">
    <w:abstractNumId w:val="11"/>
  </w:num>
  <w:num w:numId="33">
    <w:abstractNumId w:val="39"/>
  </w:num>
  <w:num w:numId="34">
    <w:abstractNumId w:val="32"/>
  </w:num>
  <w:num w:numId="35">
    <w:abstractNumId w:val="41"/>
  </w:num>
  <w:num w:numId="36">
    <w:abstractNumId w:val="8"/>
  </w:num>
  <w:num w:numId="37">
    <w:abstractNumId w:val="33"/>
  </w:num>
  <w:num w:numId="38">
    <w:abstractNumId w:val="24"/>
  </w:num>
  <w:num w:numId="39">
    <w:abstractNumId w:val="42"/>
  </w:num>
  <w:num w:numId="40">
    <w:abstractNumId w:val="26"/>
  </w:num>
  <w:num w:numId="41">
    <w:abstractNumId w:val="31"/>
  </w:num>
  <w:num w:numId="42">
    <w:abstractNumId w:val="13"/>
  </w:num>
  <w:num w:numId="43">
    <w:abstractNumId w:val="21"/>
  </w:num>
  <w:num w:numId="44">
    <w:abstractNumId w:val="23"/>
  </w:num>
  <w:num w:numId="45">
    <w:abstractNumId w:val="19"/>
  </w:num>
  <w:num w:numId="46">
    <w:abstractNumId w:val="17"/>
  </w:num>
  <w:num w:numId="47">
    <w:abstractNumId w:val="30"/>
  </w:num>
  <w:num w:numId="48">
    <w:abstractNumId w:val="14"/>
  </w:num>
  <w:num w:numId="49">
    <w:abstractNumId w:val="2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D4A"/>
    <w:rsid w:val="000924B3"/>
    <w:rsid w:val="000D7672"/>
    <w:rsid w:val="00110021"/>
    <w:rsid w:val="00113CC2"/>
    <w:rsid w:val="002E2F4C"/>
    <w:rsid w:val="0035228F"/>
    <w:rsid w:val="003E2C8C"/>
    <w:rsid w:val="00514D8A"/>
    <w:rsid w:val="005867DB"/>
    <w:rsid w:val="00635B88"/>
    <w:rsid w:val="00690DC5"/>
    <w:rsid w:val="006C5CF0"/>
    <w:rsid w:val="007218B0"/>
    <w:rsid w:val="00730FBC"/>
    <w:rsid w:val="0075640D"/>
    <w:rsid w:val="008403AE"/>
    <w:rsid w:val="008B0287"/>
    <w:rsid w:val="008F1D34"/>
    <w:rsid w:val="00912D4A"/>
    <w:rsid w:val="00921CE0"/>
    <w:rsid w:val="00A32D29"/>
    <w:rsid w:val="00A42C37"/>
    <w:rsid w:val="00A63FEE"/>
    <w:rsid w:val="00AF299F"/>
    <w:rsid w:val="00B11CD9"/>
    <w:rsid w:val="00C1364F"/>
    <w:rsid w:val="00C26C6A"/>
    <w:rsid w:val="00E73F61"/>
    <w:rsid w:val="00E866DA"/>
    <w:rsid w:val="00EB020F"/>
    <w:rsid w:val="00F81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FDCABB8-FD70-4064-8071-3FA19881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1D34"/>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AF299F"/>
    <w:pPr>
      <w:keepNext/>
      <w:keepLines/>
      <w:spacing w:before="240"/>
      <w:outlineLvl w:val="0"/>
    </w:pPr>
    <w:rPr>
      <w:rFonts w:ascii="Cambria" w:hAnsi="Cambria"/>
      <w:b/>
      <w:bCs/>
      <w:color w:val="365F91"/>
      <w:sz w:val="28"/>
      <w:szCs w:val="28"/>
      <w:lang w:eastAsia="en-US"/>
    </w:rPr>
  </w:style>
  <w:style w:type="paragraph" w:styleId="4">
    <w:name w:val="heading 4"/>
    <w:basedOn w:val="a"/>
    <w:next w:val="a"/>
    <w:link w:val="40"/>
    <w:qFormat/>
    <w:rsid w:val="00AF299F"/>
    <w:pPr>
      <w:keepNext/>
      <w:spacing w:before="240" w:after="60" w:line="276" w:lineRule="auto"/>
      <w:outlineLvl w:val="3"/>
    </w:pPr>
    <w:rPr>
      <w:rFonts w:ascii="Calibri" w:eastAsia="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F1D34"/>
    <w:pPr>
      <w:ind w:left="-1080" w:right="-185"/>
      <w:jc w:val="center"/>
    </w:pPr>
    <w:rPr>
      <w:b/>
      <w:bCs/>
      <w:sz w:val="28"/>
    </w:rPr>
  </w:style>
  <w:style w:type="character" w:customStyle="1" w:styleId="a4">
    <w:name w:val="Название Знак"/>
    <w:basedOn w:val="a0"/>
    <w:link w:val="a3"/>
    <w:rsid w:val="008F1D34"/>
    <w:rPr>
      <w:rFonts w:ascii="Times New Roman" w:eastAsia="Times New Roman" w:hAnsi="Times New Roman" w:cs="Times New Roman"/>
      <w:b/>
      <w:bCs/>
      <w:sz w:val="28"/>
      <w:szCs w:val="24"/>
      <w:lang w:eastAsia="ru-RU"/>
    </w:rPr>
  </w:style>
  <w:style w:type="paragraph" w:styleId="a5">
    <w:name w:val="header"/>
    <w:basedOn w:val="a"/>
    <w:link w:val="a6"/>
    <w:uiPriority w:val="99"/>
    <w:rsid w:val="008F1D34"/>
    <w:pPr>
      <w:tabs>
        <w:tab w:val="center" w:pos="4536"/>
        <w:tab w:val="right" w:pos="9072"/>
      </w:tabs>
    </w:pPr>
    <w:rPr>
      <w:sz w:val="20"/>
      <w:szCs w:val="20"/>
    </w:rPr>
  </w:style>
  <w:style w:type="character" w:customStyle="1" w:styleId="a6">
    <w:name w:val="Верхний колонтитул Знак"/>
    <w:basedOn w:val="a0"/>
    <w:link w:val="a5"/>
    <w:uiPriority w:val="99"/>
    <w:rsid w:val="008F1D34"/>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113CC2"/>
    <w:rPr>
      <w:rFonts w:ascii="Segoe UI" w:hAnsi="Segoe UI" w:cs="Segoe UI"/>
      <w:sz w:val="18"/>
      <w:szCs w:val="18"/>
    </w:rPr>
  </w:style>
  <w:style w:type="character" w:customStyle="1" w:styleId="a8">
    <w:name w:val="Текст выноски Знак"/>
    <w:basedOn w:val="a0"/>
    <w:link w:val="a7"/>
    <w:uiPriority w:val="99"/>
    <w:semiHidden/>
    <w:rsid w:val="00113CC2"/>
    <w:rPr>
      <w:rFonts w:ascii="Segoe UI" w:eastAsia="Times New Roman" w:hAnsi="Segoe UI" w:cs="Segoe UI"/>
      <w:sz w:val="18"/>
      <w:szCs w:val="18"/>
      <w:lang w:eastAsia="ru-RU"/>
    </w:rPr>
  </w:style>
  <w:style w:type="paragraph" w:styleId="a9">
    <w:name w:val="footer"/>
    <w:basedOn w:val="a"/>
    <w:link w:val="aa"/>
    <w:uiPriority w:val="99"/>
    <w:unhideWhenUsed/>
    <w:rsid w:val="002E2F4C"/>
    <w:pPr>
      <w:tabs>
        <w:tab w:val="center" w:pos="4677"/>
        <w:tab w:val="right" w:pos="9355"/>
      </w:tabs>
    </w:pPr>
  </w:style>
  <w:style w:type="character" w:customStyle="1" w:styleId="aa">
    <w:name w:val="Нижний колонтитул Знак"/>
    <w:basedOn w:val="a0"/>
    <w:link w:val="a9"/>
    <w:uiPriority w:val="99"/>
    <w:rsid w:val="002E2F4C"/>
    <w:rPr>
      <w:rFonts w:ascii="Times New Roman" w:eastAsia="Times New Roman" w:hAnsi="Times New Roman" w:cs="Times New Roman"/>
      <w:sz w:val="24"/>
      <w:szCs w:val="24"/>
      <w:lang w:eastAsia="ru-RU"/>
    </w:rPr>
  </w:style>
  <w:style w:type="paragraph" w:styleId="ab">
    <w:name w:val="List Paragraph"/>
    <w:basedOn w:val="a"/>
    <w:uiPriority w:val="34"/>
    <w:qFormat/>
    <w:rsid w:val="00921CE0"/>
    <w:pPr>
      <w:ind w:left="720"/>
      <w:contextualSpacing/>
    </w:pPr>
  </w:style>
  <w:style w:type="character" w:styleId="ac">
    <w:name w:val="Hyperlink"/>
    <w:basedOn w:val="a0"/>
    <w:uiPriority w:val="99"/>
    <w:unhideWhenUsed/>
    <w:rsid w:val="00E866DA"/>
    <w:rPr>
      <w:color w:val="0563C1" w:themeColor="hyperlink"/>
      <w:u w:val="single"/>
    </w:rPr>
  </w:style>
  <w:style w:type="paragraph" w:customStyle="1" w:styleId="110">
    <w:name w:val="Заголовок 11"/>
    <w:basedOn w:val="a"/>
    <w:next w:val="a"/>
    <w:uiPriority w:val="1"/>
    <w:qFormat/>
    <w:rsid w:val="00AF299F"/>
    <w:pPr>
      <w:keepNext/>
      <w:keepLines/>
      <w:widowControl w:val="0"/>
      <w:spacing w:before="480" w:line="276" w:lineRule="auto"/>
      <w:outlineLvl w:val="0"/>
    </w:pPr>
    <w:rPr>
      <w:rFonts w:ascii="Cambria" w:hAnsi="Cambria"/>
      <w:b/>
      <w:bCs/>
      <w:color w:val="365F91"/>
      <w:sz w:val="28"/>
      <w:szCs w:val="28"/>
      <w:lang w:val="en-US" w:eastAsia="en-US"/>
    </w:rPr>
  </w:style>
  <w:style w:type="character" w:customStyle="1" w:styleId="40">
    <w:name w:val="Заголовок 4 Знак"/>
    <w:basedOn w:val="a0"/>
    <w:link w:val="4"/>
    <w:rsid w:val="00AF299F"/>
    <w:rPr>
      <w:rFonts w:ascii="Calibri" w:eastAsia="Calibri" w:hAnsi="Calibri" w:cs="Times New Roman"/>
      <w:b/>
      <w:bCs/>
      <w:sz w:val="28"/>
      <w:szCs w:val="28"/>
    </w:rPr>
  </w:style>
  <w:style w:type="numbering" w:customStyle="1" w:styleId="12">
    <w:name w:val="Нет списка1"/>
    <w:next w:val="a2"/>
    <w:uiPriority w:val="99"/>
    <w:semiHidden/>
    <w:unhideWhenUsed/>
    <w:rsid w:val="00AF299F"/>
  </w:style>
  <w:style w:type="character" w:customStyle="1" w:styleId="13">
    <w:name w:val="Заголовок 1 Знак"/>
    <w:basedOn w:val="a0"/>
    <w:link w:val="120"/>
    <w:rsid w:val="00AF299F"/>
    <w:rPr>
      <w:rFonts w:ascii="Cambria" w:eastAsia="Times New Roman" w:hAnsi="Cambria" w:cs="Times New Roman"/>
      <w:color w:val="365F91"/>
      <w:sz w:val="32"/>
      <w:szCs w:val="32"/>
    </w:rPr>
  </w:style>
  <w:style w:type="paragraph" w:customStyle="1" w:styleId="14">
    <w:name w:val="Основной текст1"/>
    <w:basedOn w:val="a"/>
    <w:next w:val="ad"/>
    <w:link w:val="ae"/>
    <w:uiPriority w:val="1"/>
    <w:qFormat/>
    <w:rsid w:val="00AF299F"/>
    <w:pPr>
      <w:widowControl w:val="0"/>
      <w:ind w:left="112"/>
    </w:pPr>
    <w:rPr>
      <w:rFonts w:cstheme="minorBidi"/>
      <w:sz w:val="28"/>
      <w:szCs w:val="28"/>
      <w:lang w:eastAsia="en-US"/>
    </w:rPr>
  </w:style>
  <w:style w:type="character" w:customStyle="1" w:styleId="ae">
    <w:name w:val="Основной текст Знак"/>
    <w:basedOn w:val="a0"/>
    <w:link w:val="14"/>
    <w:uiPriority w:val="1"/>
    <w:rsid w:val="00AF299F"/>
    <w:rPr>
      <w:rFonts w:ascii="Times New Roman" w:eastAsia="Times New Roman" w:hAnsi="Times New Roman"/>
      <w:sz w:val="28"/>
      <w:szCs w:val="28"/>
    </w:rPr>
  </w:style>
  <w:style w:type="paragraph" w:customStyle="1" w:styleId="120">
    <w:name w:val="Заголовок 12"/>
    <w:basedOn w:val="a"/>
    <w:next w:val="a"/>
    <w:link w:val="13"/>
    <w:qFormat/>
    <w:rsid w:val="00AF299F"/>
    <w:pPr>
      <w:keepNext/>
      <w:keepLines/>
      <w:widowControl w:val="0"/>
      <w:spacing w:before="480" w:line="276" w:lineRule="auto"/>
      <w:outlineLvl w:val="0"/>
    </w:pPr>
    <w:rPr>
      <w:rFonts w:ascii="Cambria" w:hAnsi="Cambria"/>
      <w:color w:val="365F91"/>
      <w:sz w:val="32"/>
      <w:szCs w:val="32"/>
      <w:lang w:eastAsia="en-US"/>
    </w:rPr>
  </w:style>
  <w:style w:type="numbering" w:customStyle="1" w:styleId="111">
    <w:name w:val="Нет списка11"/>
    <w:next w:val="a2"/>
    <w:uiPriority w:val="99"/>
    <w:semiHidden/>
    <w:unhideWhenUsed/>
    <w:rsid w:val="00AF299F"/>
  </w:style>
  <w:style w:type="paragraph" w:customStyle="1" w:styleId="15">
    <w:name w:val="Адрес на конверте1"/>
    <w:basedOn w:val="a"/>
    <w:next w:val="af"/>
    <w:uiPriority w:val="99"/>
    <w:semiHidden/>
    <w:unhideWhenUsed/>
    <w:rsid w:val="00AF299F"/>
    <w:pPr>
      <w:framePr w:w="7920" w:h="1980" w:hRule="exact" w:hSpace="180" w:wrap="auto" w:hAnchor="page" w:xAlign="center" w:yAlign="bottom"/>
      <w:widowControl w:val="0"/>
      <w:ind w:left="2880"/>
    </w:pPr>
    <w:rPr>
      <w:rFonts w:ascii="Monotype Corsiva" w:hAnsi="Monotype Corsiva"/>
      <w:i/>
      <w:sz w:val="40"/>
      <w:lang w:val="en-US" w:eastAsia="en-US"/>
    </w:rPr>
  </w:style>
  <w:style w:type="character" w:customStyle="1" w:styleId="11">
    <w:name w:val="Заголовок 1 Знак1"/>
    <w:basedOn w:val="a0"/>
    <w:link w:val="10"/>
    <w:rsid w:val="00AF299F"/>
    <w:rPr>
      <w:rFonts w:ascii="Cambria" w:eastAsia="Times New Roman" w:hAnsi="Cambria" w:cs="Times New Roman"/>
      <w:b/>
      <w:bCs/>
      <w:color w:val="365F91"/>
      <w:sz w:val="28"/>
      <w:szCs w:val="28"/>
    </w:rPr>
  </w:style>
  <w:style w:type="paragraph" w:customStyle="1" w:styleId="16">
    <w:name w:val="Заголовок оглавления1"/>
    <w:basedOn w:val="10"/>
    <w:next w:val="a"/>
    <w:uiPriority w:val="39"/>
    <w:unhideWhenUsed/>
    <w:qFormat/>
    <w:rsid w:val="00AF299F"/>
  </w:style>
  <w:style w:type="paragraph" w:customStyle="1" w:styleId="21">
    <w:name w:val="Оглавление 21"/>
    <w:basedOn w:val="a"/>
    <w:next w:val="a"/>
    <w:autoRedefine/>
    <w:uiPriority w:val="1"/>
    <w:unhideWhenUsed/>
    <w:qFormat/>
    <w:rsid w:val="00AF299F"/>
    <w:pPr>
      <w:widowControl w:val="0"/>
      <w:spacing w:after="100" w:line="276" w:lineRule="auto"/>
      <w:ind w:left="220"/>
    </w:pPr>
    <w:rPr>
      <w:rFonts w:ascii="Calibri" w:eastAsia="Calibri" w:hAnsi="Calibri"/>
      <w:sz w:val="22"/>
      <w:szCs w:val="22"/>
      <w:lang w:val="en-US" w:eastAsia="en-US"/>
    </w:rPr>
  </w:style>
  <w:style w:type="paragraph" w:customStyle="1" w:styleId="112">
    <w:name w:val="Оглавление 11"/>
    <w:basedOn w:val="a"/>
    <w:next w:val="a"/>
    <w:autoRedefine/>
    <w:uiPriority w:val="1"/>
    <w:unhideWhenUsed/>
    <w:qFormat/>
    <w:rsid w:val="00AF299F"/>
    <w:pPr>
      <w:widowControl w:val="0"/>
      <w:tabs>
        <w:tab w:val="right" w:leader="dot" w:pos="9642"/>
      </w:tabs>
      <w:spacing w:after="100" w:line="360" w:lineRule="auto"/>
    </w:pPr>
    <w:rPr>
      <w:rFonts w:ascii="Calibri" w:eastAsia="Calibri" w:hAnsi="Calibri"/>
      <w:sz w:val="22"/>
      <w:szCs w:val="22"/>
      <w:lang w:val="en-US" w:eastAsia="en-US"/>
    </w:rPr>
  </w:style>
  <w:style w:type="character" w:customStyle="1" w:styleId="17">
    <w:name w:val="Гиперссылка1"/>
    <w:basedOn w:val="a0"/>
    <w:uiPriority w:val="99"/>
    <w:unhideWhenUsed/>
    <w:rsid w:val="00AF299F"/>
    <w:rPr>
      <w:color w:val="0000FF"/>
      <w:u w:val="single"/>
    </w:rPr>
  </w:style>
  <w:style w:type="table" w:customStyle="1" w:styleId="18">
    <w:name w:val="Сетка таблицы1"/>
    <w:basedOn w:val="a1"/>
    <w:next w:val="af0"/>
    <w:uiPriority w:val="59"/>
    <w:rsid w:val="00AF299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азвание Знак1"/>
    <w:basedOn w:val="a0"/>
    <w:uiPriority w:val="10"/>
    <w:rsid w:val="00AF299F"/>
    <w:rPr>
      <w:rFonts w:ascii="Cambria" w:eastAsia="Times New Roman" w:hAnsi="Cambria" w:cs="Times New Roman"/>
      <w:spacing w:val="-10"/>
      <w:kern w:val="28"/>
      <w:sz w:val="56"/>
      <w:szCs w:val="56"/>
    </w:rPr>
  </w:style>
  <w:style w:type="paragraph" w:customStyle="1" w:styleId="ConsPlusNormal">
    <w:name w:val="ConsPlusNormal"/>
    <w:link w:val="ConsPlusNormal0"/>
    <w:rsid w:val="00AF29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0">
    <w:name w:val="Адрес на конверте2"/>
    <w:basedOn w:val="a"/>
    <w:next w:val="af"/>
    <w:uiPriority w:val="99"/>
    <w:semiHidden/>
    <w:unhideWhenUsed/>
    <w:rsid w:val="00AF299F"/>
    <w:pPr>
      <w:framePr w:w="7920" w:h="1980" w:hRule="exact" w:hSpace="180" w:wrap="auto" w:hAnchor="page" w:xAlign="center" w:yAlign="bottom"/>
      <w:widowControl w:val="0"/>
      <w:ind w:left="2880"/>
    </w:pPr>
    <w:rPr>
      <w:rFonts w:ascii="Cambria" w:hAnsi="Cambria"/>
      <w:lang w:val="en-US" w:eastAsia="en-US"/>
    </w:rPr>
  </w:style>
  <w:style w:type="table" w:customStyle="1" w:styleId="TableNormal">
    <w:name w:val="Table Normal"/>
    <w:uiPriority w:val="2"/>
    <w:semiHidden/>
    <w:unhideWhenUsed/>
    <w:qFormat/>
    <w:rsid w:val="00AF29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
    <w:name w:val="Оглавление 31"/>
    <w:basedOn w:val="a"/>
    <w:uiPriority w:val="1"/>
    <w:qFormat/>
    <w:rsid w:val="00AF299F"/>
    <w:pPr>
      <w:widowControl w:val="0"/>
      <w:spacing w:before="136"/>
      <w:ind w:left="333"/>
    </w:pPr>
    <w:rPr>
      <w:sz w:val="22"/>
      <w:szCs w:val="22"/>
      <w:lang w:val="en-US" w:eastAsia="en-US"/>
    </w:rPr>
  </w:style>
  <w:style w:type="paragraph" w:customStyle="1" w:styleId="41">
    <w:name w:val="Оглавление 41"/>
    <w:basedOn w:val="a"/>
    <w:uiPriority w:val="1"/>
    <w:qFormat/>
    <w:rsid w:val="00AF299F"/>
    <w:pPr>
      <w:widowControl w:val="0"/>
      <w:spacing w:before="136"/>
      <w:ind w:left="1053" w:hanging="499"/>
    </w:pPr>
    <w:rPr>
      <w:sz w:val="22"/>
      <w:szCs w:val="22"/>
      <w:lang w:val="en-US" w:eastAsia="en-US"/>
    </w:rPr>
  </w:style>
  <w:style w:type="paragraph" w:customStyle="1" w:styleId="TableParagraph">
    <w:name w:val="Table Paragraph"/>
    <w:basedOn w:val="a"/>
    <w:uiPriority w:val="1"/>
    <w:qFormat/>
    <w:rsid w:val="00AF299F"/>
    <w:pPr>
      <w:widowControl w:val="0"/>
    </w:pPr>
    <w:rPr>
      <w:rFonts w:ascii="Calibri" w:eastAsia="Calibri" w:hAnsi="Calibri"/>
      <w:sz w:val="22"/>
      <w:szCs w:val="22"/>
      <w:lang w:val="en-US" w:eastAsia="en-US"/>
    </w:rPr>
  </w:style>
  <w:style w:type="character" w:customStyle="1" w:styleId="ConsPlusNormal0">
    <w:name w:val="ConsPlusNormal Знак"/>
    <w:basedOn w:val="a0"/>
    <w:link w:val="ConsPlusNormal"/>
    <w:rsid w:val="00AF299F"/>
    <w:rPr>
      <w:rFonts w:ascii="Arial" w:eastAsia="Times New Roman" w:hAnsi="Arial" w:cs="Arial"/>
      <w:sz w:val="20"/>
      <w:szCs w:val="20"/>
      <w:lang w:eastAsia="ru-RU"/>
    </w:rPr>
  </w:style>
  <w:style w:type="paragraph" w:customStyle="1" w:styleId="32">
    <w:name w:val="Оглавление 32"/>
    <w:basedOn w:val="a"/>
    <w:next w:val="a"/>
    <w:autoRedefine/>
    <w:uiPriority w:val="39"/>
    <w:unhideWhenUsed/>
    <w:qFormat/>
    <w:rsid w:val="00AF299F"/>
    <w:pPr>
      <w:widowControl w:val="0"/>
      <w:spacing w:after="100" w:line="276" w:lineRule="auto"/>
      <w:ind w:left="440"/>
    </w:pPr>
    <w:rPr>
      <w:rFonts w:ascii="Calibri" w:eastAsia="Calibri" w:hAnsi="Calibri"/>
      <w:sz w:val="22"/>
      <w:szCs w:val="22"/>
      <w:lang w:val="en-US" w:eastAsia="en-US"/>
    </w:rPr>
  </w:style>
  <w:style w:type="paragraph" w:customStyle="1" w:styleId="141">
    <w:name w:val="+Стиль 14 пт По ширине Первая строка:  1 см"/>
    <w:basedOn w:val="a"/>
    <w:autoRedefine/>
    <w:rsid w:val="00AF299F"/>
    <w:pPr>
      <w:spacing w:line="360" w:lineRule="auto"/>
      <w:ind w:firstLine="567"/>
      <w:jc w:val="both"/>
    </w:pPr>
    <w:rPr>
      <w:sz w:val="28"/>
      <w:szCs w:val="20"/>
    </w:rPr>
  </w:style>
  <w:style w:type="character" w:styleId="af1">
    <w:name w:val="FollowedHyperlink"/>
    <w:basedOn w:val="a0"/>
    <w:uiPriority w:val="99"/>
    <w:semiHidden/>
    <w:unhideWhenUsed/>
    <w:rsid w:val="00AF299F"/>
    <w:rPr>
      <w:color w:val="800080"/>
      <w:u w:val="single"/>
    </w:rPr>
  </w:style>
  <w:style w:type="paragraph" w:customStyle="1" w:styleId="xl65">
    <w:name w:val="xl65"/>
    <w:basedOn w:val="a"/>
    <w:rsid w:val="00AF299F"/>
    <w:pPr>
      <w:spacing w:before="100" w:beforeAutospacing="1" w:after="100" w:afterAutospacing="1"/>
    </w:pPr>
    <w:rPr>
      <w:b/>
      <w:bCs/>
      <w:color w:val="FF0000"/>
    </w:rPr>
  </w:style>
  <w:style w:type="paragraph" w:customStyle="1" w:styleId="xl66">
    <w:name w:val="xl66"/>
    <w:basedOn w:val="a"/>
    <w:rsid w:val="00AF299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sz w:val="20"/>
      <w:szCs w:val="20"/>
    </w:rPr>
  </w:style>
  <w:style w:type="paragraph" w:customStyle="1" w:styleId="xl67">
    <w:name w:val="xl67"/>
    <w:basedOn w:val="a"/>
    <w:rsid w:val="00AF299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sz w:val="16"/>
      <w:szCs w:val="16"/>
    </w:rPr>
  </w:style>
  <w:style w:type="paragraph" w:customStyle="1" w:styleId="xl68">
    <w:name w:val="xl68"/>
    <w:basedOn w:val="a"/>
    <w:rsid w:val="00AF299F"/>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9">
    <w:name w:val="xl69"/>
    <w:basedOn w:val="a"/>
    <w:rsid w:val="00AF299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F299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b/>
      <w:bCs/>
      <w:sz w:val="16"/>
      <w:szCs w:val="16"/>
    </w:rPr>
  </w:style>
  <w:style w:type="paragraph" w:customStyle="1" w:styleId="xl71">
    <w:name w:val="xl71"/>
    <w:basedOn w:val="a"/>
    <w:rsid w:val="00AF299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2">
    <w:name w:val="xl72"/>
    <w:basedOn w:val="a"/>
    <w:rsid w:val="00AF299F"/>
    <w:pPr>
      <w:pBdr>
        <w:bottom w:val="single" w:sz="8" w:space="0" w:color="000000"/>
        <w:right w:val="single" w:sz="8" w:space="0" w:color="000000"/>
      </w:pBdr>
      <w:spacing w:before="100" w:beforeAutospacing="1" w:after="100" w:afterAutospacing="1"/>
      <w:textAlignment w:val="top"/>
    </w:pPr>
    <w:rPr>
      <w:color w:val="FF0000"/>
    </w:rPr>
  </w:style>
  <w:style w:type="paragraph" w:customStyle="1" w:styleId="xl73">
    <w:name w:val="xl73"/>
    <w:basedOn w:val="a"/>
    <w:rsid w:val="00AF299F"/>
    <w:pPr>
      <w:pBdr>
        <w:bottom w:val="single" w:sz="8" w:space="0" w:color="000000"/>
        <w:right w:val="single" w:sz="8" w:space="0" w:color="000000"/>
      </w:pBdr>
      <w:spacing w:before="100" w:beforeAutospacing="1" w:after="100" w:afterAutospacing="1"/>
      <w:ind w:firstLineChars="100" w:firstLine="100"/>
      <w:textAlignment w:val="top"/>
    </w:pPr>
    <w:rPr>
      <w:color w:val="FF0000"/>
    </w:rPr>
  </w:style>
  <w:style w:type="paragraph" w:customStyle="1" w:styleId="xl74">
    <w:name w:val="xl74"/>
    <w:basedOn w:val="a"/>
    <w:rsid w:val="00AF299F"/>
    <w:pPr>
      <w:pBdr>
        <w:bottom w:val="single" w:sz="8" w:space="0" w:color="000000"/>
        <w:right w:val="single" w:sz="8" w:space="0" w:color="000000"/>
      </w:pBdr>
      <w:spacing w:before="100" w:beforeAutospacing="1" w:after="100" w:afterAutospacing="1"/>
      <w:textAlignment w:val="top"/>
    </w:pPr>
    <w:rPr>
      <w:color w:val="FF0000"/>
    </w:rPr>
  </w:style>
  <w:style w:type="paragraph" w:customStyle="1" w:styleId="xl75">
    <w:name w:val="xl75"/>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6">
    <w:name w:val="xl76"/>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77">
    <w:name w:val="xl77"/>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78">
    <w:name w:val="xl78"/>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sz w:val="16"/>
      <w:szCs w:val="16"/>
    </w:rPr>
  </w:style>
  <w:style w:type="paragraph" w:customStyle="1" w:styleId="xl79">
    <w:name w:val="xl79"/>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81">
    <w:name w:val="xl81"/>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82">
    <w:name w:val="xl82"/>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3">
    <w:name w:val="xl83"/>
    <w:basedOn w:val="a"/>
    <w:rsid w:val="00AF29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16"/>
      <w:szCs w:val="16"/>
    </w:rPr>
  </w:style>
  <w:style w:type="paragraph" w:customStyle="1" w:styleId="xl84">
    <w:name w:val="xl84"/>
    <w:basedOn w:val="a"/>
    <w:rsid w:val="00AF29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6"/>
      <w:szCs w:val="16"/>
    </w:rPr>
  </w:style>
  <w:style w:type="paragraph" w:customStyle="1" w:styleId="xl85">
    <w:name w:val="xl85"/>
    <w:basedOn w:val="a"/>
    <w:rsid w:val="00AF29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sz w:val="16"/>
      <w:szCs w:val="16"/>
    </w:rPr>
  </w:style>
  <w:style w:type="paragraph" w:customStyle="1" w:styleId="xl86">
    <w:name w:val="xl86"/>
    <w:basedOn w:val="a"/>
    <w:rsid w:val="00AF29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b/>
      <w:bCs/>
      <w:sz w:val="16"/>
      <w:szCs w:val="16"/>
    </w:rPr>
  </w:style>
  <w:style w:type="paragraph" w:customStyle="1" w:styleId="xl87">
    <w:name w:val="xl87"/>
    <w:basedOn w:val="a"/>
    <w:rsid w:val="00AF29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1">
    <w:name w:val="+заг1"/>
    <w:next w:val="a"/>
    <w:autoRedefine/>
    <w:rsid w:val="00AF299F"/>
    <w:pPr>
      <w:pageBreakBefore/>
      <w:numPr>
        <w:ilvl w:val="1"/>
        <w:numId w:val="7"/>
      </w:numPr>
      <w:spacing w:after="400" w:line="360" w:lineRule="auto"/>
      <w:ind w:firstLine="567"/>
      <w:jc w:val="center"/>
      <w:outlineLvl w:val="0"/>
    </w:pPr>
    <w:rPr>
      <w:rFonts w:ascii="Times New Roman" w:eastAsia="Times New Roman" w:hAnsi="Times New Roman" w:cs="Times New Roman"/>
      <w:b/>
      <w:bCs/>
      <w:caps/>
      <w:sz w:val="32"/>
      <w:szCs w:val="28"/>
      <w:lang w:eastAsia="ru-RU"/>
    </w:rPr>
  </w:style>
  <w:style w:type="paragraph" w:customStyle="1" w:styleId="2">
    <w:name w:val="+ЗАГ 2"/>
    <w:next w:val="a"/>
    <w:link w:val="22"/>
    <w:autoRedefine/>
    <w:rsid w:val="00AF299F"/>
    <w:pPr>
      <w:keepNext/>
      <w:keepLines/>
      <w:numPr>
        <w:ilvl w:val="2"/>
        <w:numId w:val="7"/>
      </w:numPr>
      <w:tabs>
        <w:tab w:val="clear" w:pos="1418"/>
        <w:tab w:val="num" w:pos="567"/>
      </w:tabs>
      <w:suppressAutoHyphens/>
      <w:spacing w:before="240" w:line="360" w:lineRule="auto"/>
      <w:ind w:firstLine="737"/>
      <w:jc w:val="both"/>
      <w:outlineLvl w:val="1"/>
    </w:pPr>
    <w:rPr>
      <w:rFonts w:ascii="Times New Roman" w:eastAsia="Times New Roman" w:hAnsi="Times New Roman" w:cs="Times New Roman"/>
      <w:b/>
      <w:bCs/>
      <w:sz w:val="28"/>
      <w:szCs w:val="28"/>
      <w:lang w:eastAsia="ru-RU"/>
    </w:rPr>
  </w:style>
  <w:style w:type="character" w:customStyle="1" w:styleId="22">
    <w:name w:val="+ЗАГ 2 Знак Знак"/>
    <w:basedOn w:val="a0"/>
    <w:link w:val="2"/>
    <w:rsid w:val="00AF299F"/>
    <w:rPr>
      <w:rFonts w:ascii="Times New Roman" w:eastAsia="Times New Roman" w:hAnsi="Times New Roman" w:cs="Times New Roman"/>
      <w:b/>
      <w:bCs/>
      <w:sz w:val="28"/>
      <w:szCs w:val="28"/>
      <w:lang w:eastAsia="ru-RU"/>
    </w:rPr>
  </w:style>
  <w:style w:type="paragraph" w:customStyle="1" w:styleId="3">
    <w:name w:val="+Заг 3"/>
    <w:next w:val="a"/>
    <w:autoRedefine/>
    <w:rsid w:val="00AF299F"/>
    <w:pPr>
      <w:keepNext/>
      <w:keepLines/>
      <w:tabs>
        <w:tab w:val="num" w:pos="1418"/>
      </w:tabs>
      <w:spacing w:before="240" w:line="360" w:lineRule="auto"/>
      <w:ind w:firstLine="567"/>
      <w:jc w:val="both"/>
      <w:outlineLvl w:val="2"/>
    </w:pPr>
    <w:rPr>
      <w:rFonts w:ascii="Times New Roman" w:eastAsia="Times New Roman" w:hAnsi="Times New Roman" w:cs="Times New Roman"/>
      <w:sz w:val="28"/>
      <w:szCs w:val="28"/>
      <w:lang w:eastAsia="ru-RU"/>
    </w:rPr>
  </w:style>
  <w:style w:type="paragraph" w:customStyle="1" w:styleId="Normal1">
    <w:name w:val="Normal1"/>
    <w:semiHidden/>
    <w:rsid w:val="00AF299F"/>
    <w:pPr>
      <w:spacing w:after="0" w:line="240" w:lineRule="auto"/>
    </w:pPr>
    <w:rPr>
      <w:rFonts w:ascii="Times New Roman" w:eastAsia="Times New Roman" w:hAnsi="Times New Roman" w:cs="Times New Roman"/>
      <w:sz w:val="24"/>
      <w:szCs w:val="20"/>
      <w:lang w:eastAsia="ru-RU"/>
    </w:rPr>
  </w:style>
  <w:style w:type="paragraph" w:styleId="af2">
    <w:name w:val="No Spacing"/>
    <w:uiPriority w:val="1"/>
    <w:qFormat/>
    <w:rsid w:val="00AF299F"/>
    <w:pPr>
      <w:spacing w:after="0" w:line="360" w:lineRule="auto"/>
      <w:ind w:firstLine="567"/>
      <w:jc w:val="both"/>
    </w:pPr>
    <w:rPr>
      <w:rFonts w:ascii="Times New Roman" w:eastAsia="Times New Roman" w:hAnsi="Times New Roman" w:cs="Times New Roman"/>
      <w:sz w:val="24"/>
      <w:szCs w:val="24"/>
      <w:lang w:eastAsia="ru-RU"/>
    </w:rPr>
  </w:style>
  <w:style w:type="paragraph" w:styleId="af3">
    <w:name w:val="Plain Text"/>
    <w:basedOn w:val="a"/>
    <w:link w:val="af4"/>
    <w:uiPriority w:val="99"/>
    <w:unhideWhenUsed/>
    <w:rsid w:val="00AF299F"/>
    <w:pPr>
      <w:ind w:firstLine="567"/>
      <w:jc w:val="both"/>
    </w:pPr>
    <w:rPr>
      <w:rFonts w:ascii="Consolas" w:hAnsi="Consolas"/>
      <w:sz w:val="21"/>
      <w:szCs w:val="21"/>
    </w:rPr>
  </w:style>
  <w:style w:type="character" w:customStyle="1" w:styleId="af4">
    <w:name w:val="Текст Знак"/>
    <w:basedOn w:val="a0"/>
    <w:link w:val="af3"/>
    <w:uiPriority w:val="99"/>
    <w:rsid w:val="00AF299F"/>
    <w:rPr>
      <w:rFonts w:ascii="Consolas" w:eastAsia="Times New Roman" w:hAnsi="Consolas" w:cs="Times New Roman"/>
      <w:sz w:val="21"/>
      <w:szCs w:val="21"/>
      <w:lang w:eastAsia="ru-RU"/>
    </w:rPr>
  </w:style>
  <w:style w:type="paragraph" w:customStyle="1" w:styleId="Default">
    <w:name w:val="Default"/>
    <w:rsid w:val="00AF29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
    <w:rsid w:val="00AF299F"/>
    <w:pPr>
      <w:spacing w:before="100" w:beforeAutospacing="1" w:after="100" w:afterAutospacing="1"/>
    </w:pPr>
  </w:style>
  <w:style w:type="paragraph" w:customStyle="1" w:styleId="xl64">
    <w:name w:val="xl64"/>
    <w:basedOn w:val="a"/>
    <w:rsid w:val="00AF299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1a">
    <w:name w:val="Схема документа1"/>
    <w:basedOn w:val="a"/>
    <w:next w:val="af5"/>
    <w:link w:val="af6"/>
    <w:uiPriority w:val="99"/>
    <w:semiHidden/>
    <w:unhideWhenUsed/>
    <w:rsid w:val="00AF299F"/>
    <w:pPr>
      <w:widowControl w:val="0"/>
    </w:pPr>
    <w:rPr>
      <w:rFonts w:ascii="Tahoma" w:eastAsiaTheme="minorHAnsi" w:hAnsi="Tahoma" w:cs="Tahoma"/>
      <w:sz w:val="16"/>
      <w:szCs w:val="16"/>
      <w:lang w:eastAsia="en-US"/>
    </w:rPr>
  </w:style>
  <w:style w:type="character" w:customStyle="1" w:styleId="af6">
    <w:name w:val="Схема документа Знак"/>
    <w:basedOn w:val="a0"/>
    <w:link w:val="1a"/>
    <w:uiPriority w:val="99"/>
    <w:semiHidden/>
    <w:rsid w:val="00AF299F"/>
    <w:rPr>
      <w:rFonts w:ascii="Tahoma" w:hAnsi="Tahoma" w:cs="Tahoma"/>
      <w:sz w:val="16"/>
      <w:szCs w:val="16"/>
    </w:rPr>
  </w:style>
  <w:style w:type="numbering" w:customStyle="1" w:styleId="23">
    <w:name w:val="Нет списка2"/>
    <w:next w:val="a2"/>
    <w:uiPriority w:val="99"/>
    <w:semiHidden/>
    <w:unhideWhenUsed/>
    <w:rsid w:val="00AF299F"/>
  </w:style>
  <w:style w:type="paragraph" w:customStyle="1" w:styleId="font5">
    <w:name w:val="font5"/>
    <w:basedOn w:val="a"/>
    <w:rsid w:val="00AF299F"/>
    <w:pPr>
      <w:spacing w:before="100" w:beforeAutospacing="1" w:after="100" w:afterAutospacing="1"/>
    </w:pPr>
    <w:rPr>
      <w:color w:val="000000"/>
    </w:rPr>
  </w:style>
  <w:style w:type="paragraph" w:customStyle="1" w:styleId="af7">
    <w:name w:val="для таблиц"/>
    <w:basedOn w:val="a"/>
    <w:qFormat/>
    <w:rsid w:val="00AF299F"/>
    <w:pPr>
      <w:widowControl w:val="0"/>
      <w:ind w:firstLine="709"/>
      <w:jc w:val="center"/>
    </w:pPr>
    <w:rPr>
      <w:rFonts w:ascii="Arial" w:eastAsia="Calibri" w:hAnsi="Arial" w:cs="Arial"/>
      <w:sz w:val="28"/>
      <w:szCs w:val="28"/>
      <w:lang w:eastAsia="en-US"/>
    </w:rPr>
  </w:style>
  <w:style w:type="paragraph" w:customStyle="1" w:styleId="af8">
    <w:name w:val="Для Хатанги"/>
    <w:basedOn w:val="a"/>
    <w:uiPriority w:val="1"/>
    <w:qFormat/>
    <w:rsid w:val="00AF299F"/>
    <w:pPr>
      <w:widowControl w:val="0"/>
      <w:jc w:val="both"/>
    </w:pPr>
    <w:rPr>
      <w:sz w:val="16"/>
      <w:szCs w:val="28"/>
      <w:lang w:eastAsia="en-US"/>
    </w:rPr>
  </w:style>
  <w:style w:type="paragraph" w:styleId="af9">
    <w:name w:val="Normal (Web)"/>
    <w:basedOn w:val="a"/>
    <w:uiPriority w:val="99"/>
    <w:unhideWhenUsed/>
    <w:rsid w:val="00AF299F"/>
    <w:pPr>
      <w:spacing w:before="100" w:beforeAutospacing="1" w:after="100" w:afterAutospacing="1"/>
      <w:ind w:firstLine="709"/>
      <w:jc w:val="both"/>
    </w:pPr>
  </w:style>
  <w:style w:type="character" w:customStyle="1" w:styleId="apple-converted-space">
    <w:name w:val="apple-converted-space"/>
    <w:basedOn w:val="a0"/>
    <w:rsid w:val="00AF299F"/>
  </w:style>
  <w:style w:type="numbering" w:customStyle="1" w:styleId="30">
    <w:name w:val="Нет списка3"/>
    <w:next w:val="a2"/>
    <w:uiPriority w:val="99"/>
    <w:semiHidden/>
    <w:unhideWhenUsed/>
    <w:rsid w:val="00AF299F"/>
  </w:style>
  <w:style w:type="table" w:customStyle="1" w:styleId="113">
    <w:name w:val="Сетка таблицы11"/>
    <w:basedOn w:val="a1"/>
    <w:next w:val="af0"/>
    <w:uiPriority w:val="59"/>
    <w:rsid w:val="00AF299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0"/>
    <w:uiPriority w:val="59"/>
    <w:rsid w:val="00AF299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1b"/>
    <w:uiPriority w:val="99"/>
    <w:semiHidden/>
    <w:unhideWhenUsed/>
    <w:rsid w:val="00AF299F"/>
    <w:pPr>
      <w:spacing w:after="120"/>
    </w:pPr>
  </w:style>
  <w:style w:type="character" w:customStyle="1" w:styleId="1b">
    <w:name w:val="Основной текст Знак1"/>
    <w:basedOn w:val="a0"/>
    <w:link w:val="ad"/>
    <w:uiPriority w:val="99"/>
    <w:semiHidden/>
    <w:rsid w:val="00AF299F"/>
    <w:rPr>
      <w:rFonts w:ascii="Times New Roman" w:eastAsia="Times New Roman" w:hAnsi="Times New Roman" w:cs="Times New Roman"/>
      <w:sz w:val="24"/>
      <w:szCs w:val="24"/>
      <w:lang w:eastAsia="ru-RU"/>
    </w:rPr>
  </w:style>
  <w:style w:type="paragraph" w:styleId="af">
    <w:name w:val="envelope address"/>
    <w:basedOn w:val="a"/>
    <w:uiPriority w:val="99"/>
    <w:semiHidden/>
    <w:unhideWhenUsed/>
    <w:rsid w:val="00AF299F"/>
    <w:pPr>
      <w:framePr w:w="7920" w:h="1980" w:hRule="exact" w:hSpace="180" w:wrap="auto" w:hAnchor="page" w:xAlign="center" w:yAlign="bottom"/>
      <w:ind w:left="2880"/>
    </w:pPr>
    <w:rPr>
      <w:rFonts w:asciiTheme="majorHAnsi" w:eastAsiaTheme="majorEastAsia" w:hAnsiTheme="majorHAnsi" w:cstheme="majorBidi"/>
    </w:rPr>
  </w:style>
  <w:style w:type="character" w:customStyle="1" w:styleId="121">
    <w:name w:val="Заголовок 1 Знак2"/>
    <w:basedOn w:val="a0"/>
    <w:link w:val="10"/>
    <w:uiPriority w:val="9"/>
    <w:rsid w:val="00AF299F"/>
    <w:rPr>
      <w:rFonts w:asciiTheme="majorHAnsi" w:eastAsiaTheme="majorEastAsia" w:hAnsiTheme="majorHAnsi" w:cstheme="majorBidi"/>
      <w:color w:val="2E74B5" w:themeColor="accent1" w:themeShade="BF"/>
      <w:sz w:val="32"/>
      <w:szCs w:val="32"/>
      <w:lang w:eastAsia="ru-RU"/>
    </w:rPr>
  </w:style>
  <w:style w:type="table" w:styleId="af0">
    <w:name w:val="Table Grid"/>
    <w:basedOn w:val="a1"/>
    <w:uiPriority w:val="39"/>
    <w:rsid w:val="00AF2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Document Map"/>
    <w:basedOn w:val="a"/>
    <w:link w:val="1c"/>
    <w:uiPriority w:val="99"/>
    <w:semiHidden/>
    <w:unhideWhenUsed/>
    <w:rsid w:val="00AF299F"/>
    <w:rPr>
      <w:rFonts w:ascii="Segoe UI" w:hAnsi="Segoe UI" w:cs="Segoe UI"/>
      <w:sz w:val="16"/>
      <w:szCs w:val="16"/>
    </w:rPr>
  </w:style>
  <w:style w:type="character" w:customStyle="1" w:styleId="1c">
    <w:name w:val="Схема документа Знак1"/>
    <w:basedOn w:val="a0"/>
    <w:link w:val="af5"/>
    <w:uiPriority w:val="99"/>
    <w:semiHidden/>
    <w:rsid w:val="00AF299F"/>
    <w:rPr>
      <w:rFonts w:ascii="Segoe UI" w:eastAsia="Times New Roman" w:hAnsi="Segoe UI" w:cs="Segoe UI"/>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tanga24.ru" TargetMode="External"/><Relationship Id="rId13" Type="http://schemas.openxmlformats.org/officeDocument/2006/relationships/image" Target="media/image5.jpeg"/><Relationship Id="rId18" Type="http://schemas.openxmlformats.org/officeDocument/2006/relationships/hyperlink" Target="http://economy.gov.ru/minec/activity/sections/macro/prognoz/201405207" TargetMode="External"/><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economy.gov.ru/minec/activity/sections/macro/prognoz/doc20111006_05" TargetMode="External"/><Relationship Id="rId4" Type="http://schemas.openxmlformats.org/officeDocument/2006/relationships/webSettings" Target="webSettings.xml"/><Relationship Id="rId9" Type="http://schemas.openxmlformats.org/officeDocument/2006/relationships/hyperlink" Target="http://www.hatanga24.ru"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D:\&#1069;&#1085;&#1077;&#1088;&#1075;&#1086;&#1069;&#1082;&#1089;&#1087;&#1077;&#1088;&#1090;\WIN\&#1057;&#1093;&#1077;&#1084;&#1099;%20!!!\&#1061;&#1072;&#1090;&#1072;&#1085;&#1075;&#1072;\&#1080;&#1085;&#1074;&#1077;&#1089;&#1090;&#1080;&#1094;&#1080;&#1080;%20311\12.03.2015\&#1048;&#1085;&#1074;&#1077;&#1089;&#1090;&#1080;&#1094;&#1080;&#1080;%20&#8470;1%2025.02.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69;&#1085;&#1077;&#1088;&#1075;&#1086;&#1069;&#1082;&#1089;&#1087;&#1077;&#1088;&#1090;\190%20&#1080;%20416\&#1057;&#1093;&#1077;&#1084;&#1099;\&#1090;&#1077;&#1087;&#1083;&#1086;\&#1061;&#1072;&#1090;&#1072;&#1085;&#1075;&#1072;1\&#1048;&#1085;&#1074;&#1077;&#1089;&#1090;&#1080;&#1094;&#1080;&#1080;%2010.02.2015\11.02.2015\&#1048;&#1085;&#1074;&#1077;&#1089;&#1090;&#1080;&#1094;&#1080;&#1080;%20&#8470;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mitriy\&#1101;&#1085;&#1077;&#1088;&#1075;&#1086;&#1101;&#1082;&#1089;&#1087;&#1077;&#1088;&#1090;\190%20&#1080;%20416\&#1057;&#1093;&#1077;&#1084;&#1099;\&#1090;&#1077;&#1087;&#1083;&#1086;\&#1061;&#1072;&#1090;&#1072;&#1085;&#1075;&#1072;1\&#1048;&#1085;&#1074;&#1077;&#1089;&#1090;&#1080;&#1094;&#1080;&#1080;%2010.02.2015\25.02.2015\&#1048;&#1085;&#1074;&#1077;&#1089;&#1090;&#1080;&#1094;&#1080;&#1080;%20&#1087;&#1086;&#1083;&#1103;&#1088;&#1082;&#107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'Расчет по Андрюхе'!$G$37</c:f>
              <c:strCache>
                <c:ptCount val="1"/>
                <c:pt idx="0">
                  <c:v>Надбавки к тарифу 0.3%</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Андрюхе'!$K$37:$Y$37</c:f>
              <c:numCache>
                <c:formatCode>0.00</c:formatCode>
                <c:ptCount val="15"/>
                <c:pt idx="0">
                  <c:v>0</c:v>
                </c:pt>
                <c:pt idx="1">
                  <c:v>-10333.185634898964</c:v>
                </c:pt>
                <c:pt idx="2">
                  <c:v>-39343.080060607259</c:v>
                </c:pt>
                <c:pt idx="3">
                  <c:v>-45484.591918238664</c:v>
                </c:pt>
                <c:pt idx="4">
                  <c:v>-54356.860423252503</c:v>
                </c:pt>
                <c:pt idx="5">
                  <c:v>-74587.912825609965</c:v>
                </c:pt>
                <c:pt idx="6">
                  <c:v>-63398.68710093727</c:v>
                </c:pt>
                <c:pt idx="7">
                  <c:v>-51832.379155659182</c:v>
                </c:pt>
                <c:pt idx="8">
                  <c:v>-39799.960192007173</c:v>
                </c:pt>
                <c:pt idx="9">
                  <c:v>-27353.033034611319</c:v>
                </c:pt>
                <c:pt idx="10">
                  <c:v>-14095.070165181802</c:v>
                </c:pt>
                <c:pt idx="11">
                  <c:v>-480.36881079451996</c:v>
                </c:pt>
                <c:pt idx="12">
                  <c:v>13565.864168011734</c:v>
                </c:pt>
                <c:pt idx="13">
                  <c:v>27865.420476389296</c:v>
                </c:pt>
                <c:pt idx="14">
                  <c:v>42335.668685501689</c:v>
                </c:pt>
              </c:numCache>
            </c:numRef>
          </c:val>
          <c:smooth val="0"/>
          <c:extLst xmlns:c16r2="http://schemas.microsoft.com/office/drawing/2015/06/chart">
            <c:ext xmlns:c16="http://schemas.microsoft.com/office/drawing/2014/chart" uri="{C3380CC4-5D6E-409C-BE32-E72D297353CC}">
              <c16:uniqueId val="{00000000-CAC5-4A98-BBC1-5956C630C92A}"/>
            </c:ext>
          </c:extLst>
        </c:ser>
        <c:ser>
          <c:idx val="1"/>
          <c:order val="1"/>
          <c:tx>
            <c:strRef>
              <c:f>'Расчет по Андрюхе'!$G$38</c:f>
              <c:strCache>
                <c:ptCount val="1"/>
                <c:pt idx="0">
                  <c:v>Надбавки к тарифу 0.88%</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Андрюхе'!$K$38:$Y$38</c:f>
              <c:numCache>
                <c:formatCode>0.00</c:formatCode>
                <c:ptCount val="15"/>
                <c:pt idx="0">
                  <c:v>0</c:v>
                </c:pt>
                <c:pt idx="1">
                  <c:v>-8094.2759100349695</c:v>
                </c:pt>
                <c:pt idx="2">
                  <c:v>-34753.315124636138</c:v>
                </c:pt>
                <c:pt idx="3">
                  <c:v>-38438.183286660424</c:v>
                </c:pt>
                <c:pt idx="4">
                  <c:v>-44627.796876071356</c:v>
                </c:pt>
                <c:pt idx="5">
                  <c:v>-61716.522509071605</c:v>
                </c:pt>
                <c:pt idx="6">
                  <c:v>-47287.557885191331</c:v>
                </c:pt>
                <c:pt idx="7">
                  <c:v>-32377.839395930961</c:v>
                </c:pt>
                <c:pt idx="8">
                  <c:v>-16861.586645449621</c:v>
                </c:pt>
                <c:pt idx="9">
                  <c:v>-801.92385111167823</c:v>
                </c:pt>
                <c:pt idx="10">
                  <c:v>16332.839687464526</c:v>
                </c:pt>
                <c:pt idx="11">
                  <c:v>33948.399332411194</c:v>
                </c:pt>
                <c:pt idx="12">
                  <c:v>52115.516350493643</c:v>
                </c:pt>
                <c:pt idx="13">
                  <c:v>70680.187639521813</c:v>
                </c:pt>
                <c:pt idx="14">
                  <c:v>89581.890313530414</c:v>
                </c:pt>
              </c:numCache>
            </c:numRef>
          </c:val>
          <c:smooth val="0"/>
          <c:extLst xmlns:c16r2="http://schemas.microsoft.com/office/drawing/2015/06/chart">
            <c:ext xmlns:c16="http://schemas.microsoft.com/office/drawing/2014/chart" uri="{C3380CC4-5D6E-409C-BE32-E72D297353CC}">
              <c16:uniqueId val="{00000001-CAC5-4A98-BBC1-5956C630C92A}"/>
            </c:ext>
          </c:extLst>
        </c:ser>
        <c:ser>
          <c:idx val="2"/>
          <c:order val="2"/>
          <c:tx>
            <c:strRef>
              <c:f>'Расчет по Андрюхе'!$G$39</c:f>
              <c:strCache>
                <c:ptCount val="1"/>
                <c:pt idx="0">
                  <c:v>Надбавки к тарифу 1.47%</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Андрюхе'!$K$39:$Y$39</c:f>
              <c:numCache>
                <c:formatCode>0.00</c:formatCode>
                <c:ptCount val="15"/>
                <c:pt idx="0">
                  <c:v>0</c:v>
                </c:pt>
                <c:pt idx="1">
                  <c:v>-5816.764293362945</c:v>
                </c:pt>
                <c:pt idx="2">
                  <c:v>-30084.416310458473</c:v>
                </c:pt>
                <c:pt idx="3">
                  <c:v>-31270.284851089469</c:v>
                </c:pt>
                <c:pt idx="4">
                  <c:v>-34730.990853938863</c:v>
                </c:pt>
                <c:pt idx="5">
                  <c:v>-48623.211669834185</c:v>
                </c:pt>
                <c:pt idx="6">
                  <c:v>-30898.650579518504</c:v>
                </c:pt>
                <c:pt idx="7">
                  <c:v>-12587.876536897134</c:v>
                </c:pt>
                <c:pt idx="8">
                  <c:v>6472.2761001865292</c:v>
                </c:pt>
                <c:pt idx="9">
                  <c:v>26206.963076931072</c:v>
                </c:pt>
                <c:pt idx="10">
                  <c:v>47285.368675501224</c:v>
                </c:pt>
                <c:pt idx="11">
                  <c:v>68970.766926361408</c:v>
                </c:pt>
                <c:pt idx="12">
                  <c:v>91329.817708534887</c:v>
                </c:pt>
                <c:pt idx="13">
                  <c:v>114233.14044339747</c:v>
                </c:pt>
                <c:pt idx="14">
                  <c:v>137642.70196962811</c:v>
                </c:pt>
              </c:numCache>
            </c:numRef>
          </c:val>
          <c:smooth val="0"/>
          <c:extLst xmlns:c16r2="http://schemas.microsoft.com/office/drawing/2015/06/chart">
            <c:ext xmlns:c16="http://schemas.microsoft.com/office/drawing/2014/chart" uri="{C3380CC4-5D6E-409C-BE32-E72D297353CC}">
              <c16:uniqueId val="{00000002-CAC5-4A98-BBC1-5956C630C92A}"/>
            </c:ext>
          </c:extLst>
        </c:ser>
        <c:dLbls>
          <c:showLegendKey val="0"/>
          <c:showVal val="0"/>
          <c:showCatName val="0"/>
          <c:showSerName val="0"/>
          <c:showPercent val="0"/>
          <c:showBubbleSize val="0"/>
        </c:dLbls>
        <c:marker val="1"/>
        <c:smooth val="0"/>
        <c:axId val="462050552"/>
        <c:axId val="462052904"/>
      </c:lineChart>
      <c:catAx>
        <c:axId val="462050552"/>
        <c:scaling>
          <c:orientation val="minMax"/>
        </c:scaling>
        <c:delete val="0"/>
        <c:axPos val="b"/>
        <c:numFmt formatCode="General" sourceLinked="1"/>
        <c:majorTickMark val="out"/>
        <c:minorTickMark val="none"/>
        <c:tickLblPos val="low"/>
        <c:crossAx val="462052904"/>
        <c:crosses val="autoZero"/>
        <c:auto val="1"/>
        <c:lblAlgn val="ctr"/>
        <c:lblOffset val="100"/>
        <c:noMultiLvlLbl val="0"/>
      </c:catAx>
      <c:valAx>
        <c:axId val="462052904"/>
        <c:scaling>
          <c:orientation val="minMax"/>
        </c:scaling>
        <c:delete val="0"/>
        <c:axPos val="l"/>
        <c:majorGridlines/>
        <c:title>
          <c:tx>
            <c:rich>
              <a:bodyPr rot="-5400000" vert="horz"/>
              <a:lstStyle/>
              <a:p>
                <a:pPr>
                  <a:defRPr/>
                </a:pPr>
                <a:r>
                  <a:rPr lang="ru-RU"/>
                  <a:t>Поток денежных средст, тыс, руб</a:t>
                </a:r>
              </a:p>
            </c:rich>
          </c:tx>
          <c:layout>
            <c:manualLayout>
              <c:xMode val="edge"/>
              <c:yMode val="edge"/>
              <c:x val="1.78382795407389E-2"/>
              <c:y val="7.9157677544642507E-2"/>
            </c:manualLayout>
          </c:layout>
          <c:overlay val="0"/>
        </c:title>
        <c:numFmt formatCode="0" sourceLinked="0"/>
        <c:majorTickMark val="out"/>
        <c:minorTickMark val="none"/>
        <c:tickLblPos val="nextTo"/>
        <c:crossAx val="462050552"/>
        <c:crosses val="autoZero"/>
        <c:crossBetween val="between"/>
      </c:valAx>
      <c:spPr>
        <a:noFill/>
      </c:spPr>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'Расчет по Андрюхе'!$G$37</c:f>
              <c:strCache>
                <c:ptCount val="1"/>
                <c:pt idx="0">
                  <c:v>Надбавка к тарифу 0.11%</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Андрюхе'!$K$37:$Y$37</c:f>
              <c:numCache>
                <c:formatCode>0.00</c:formatCode>
                <c:ptCount val="15"/>
                <c:pt idx="0">
                  <c:v>0</c:v>
                </c:pt>
                <c:pt idx="1">
                  <c:v>-3296.3662710400004</c:v>
                </c:pt>
                <c:pt idx="2">
                  <c:v>-17174.930855631959</c:v>
                </c:pt>
                <c:pt idx="3">
                  <c:v>-16968.610846530457</c:v>
                </c:pt>
                <c:pt idx="4">
                  <c:v>-16743.309396591882</c:v>
                </c:pt>
                <c:pt idx="5">
                  <c:v>-16498.421463737021</c:v>
                </c:pt>
                <c:pt idx="6">
                  <c:v>-16245.942004963645</c:v>
                </c:pt>
                <c:pt idx="7">
                  <c:v>-15985.383203509562</c:v>
                </c:pt>
                <c:pt idx="8">
                  <c:v>-15713.880932394381</c:v>
                </c:pt>
                <c:pt idx="9">
                  <c:v>-15432.33307724796</c:v>
                </c:pt>
                <c:pt idx="10">
                  <c:v>-15153.86040553754</c:v>
                </c:pt>
                <c:pt idx="11">
                  <c:v>-14866.476608332399</c:v>
                </c:pt>
                <c:pt idx="12">
                  <c:v>-14570.47129721105</c:v>
                </c:pt>
                <c:pt idx="13">
                  <c:v>-14264.105800200523</c:v>
                </c:pt>
                <c:pt idx="14">
                  <c:v>-13945.792048806619</c:v>
                </c:pt>
              </c:numCache>
            </c:numRef>
          </c:val>
          <c:smooth val="0"/>
          <c:extLst xmlns:c16r2="http://schemas.microsoft.com/office/drawing/2015/06/chart">
            <c:ext xmlns:c16="http://schemas.microsoft.com/office/drawing/2014/chart" uri="{C3380CC4-5D6E-409C-BE32-E72D297353CC}">
              <c16:uniqueId val="{00000000-D37B-4B43-9A6A-9AB66B25EE74}"/>
            </c:ext>
          </c:extLst>
        </c:ser>
        <c:ser>
          <c:idx val="1"/>
          <c:order val="1"/>
          <c:tx>
            <c:strRef>
              <c:f>'Расчет по Андрюхе'!$G$38</c:f>
              <c:strCache>
                <c:ptCount val="1"/>
                <c:pt idx="0">
                  <c:v>Надбавка к тарифу 0.33%</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Андрюхе'!$K$38:$Y$38</c:f>
              <c:numCache>
                <c:formatCode>0.00</c:formatCode>
                <c:ptCount val="15"/>
                <c:pt idx="0">
                  <c:v>0</c:v>
                </c:pt>
                <c:pt idx="1">
                  <c:v>-2920.2988131199622</c:v>
                </c:pt>
                <c:pt idx="2">
                  <c:v>-16403.992566895813</c:v>
                </c:pt>
                <c:pt idx="3">
                  <c:v>-15785.032539591812</c:v>
                </c:pt>
                <c:pt idx="4">
                  <c:v>-15109.12818977578</c:v>
                </c:pt>
                <c:pt idx="5">
                  <c:v>-14374.464391211259</c:v>
                </c:pt>
                <c:pt idx="6">
                  <c:v>-13617.026014891228</c:v>
                </c:pt>
                <c:pt idx="7">
                  <c:v>-12835.349610528971</c:v>
                </c:pt>
                <c:pt idx="8">
                  <c:v>-12020.842797183526</c:v>
                </c:pt>
                <c:pt idx="9">
                  <c:v>-11176.199231744315</c:v>
                </c:pt>
                <c:pt idx="10">
                  <c:v>-10340.781216613112</c:v>
                </c:pt>
                <c:pt idx="11">
                  <c:v>-9478.6298249976808</c:v>
                </c:pt>
                <c:pt idx="12">
                  <c:v>-8590.6138916338459</c:v>
                </c:pt>
                <c:pt idx="13">
                  <c:v>-7671.5174006022062</c:v>
                </c:pt>
                <c:pt idx="14">
                  <c:v>-6716.5761464203624</c:v>
                </c:pt>
              </c:numCache>
            </c:numRef>
          </c:val>
          <c:smooth val="0"/>
          <c:extLst xmlns:c16r2="http://schemas.microsoft.com/office/drawing/2015/06/chart">
            <c:ext xmlns:c16="http://schemas.microsoft.com/office/drawing/2014/chart" uri="{C3380CC4-5D6E-409C-BE32-E72D297353CC}">
              <c16:uniqueId val="{00000001-D37B-4B43-9A6A-9AB66B25EE74}"/>
            </c:ext>
          </c:extLst>
        </c:ser>
        <c:ser>
          <c:idx val="2"/>
          <c:order val="2"/>
          <c:tx>
            <c:strRef>
              <c:f>'Расчет по Андрюхе'!$G$39</c:f>
              <c:strCache>
                <c:ptCount val="1"/>
                <c:pt idx="0">
                  <c:v>Надбавка к тарифу 0.54%</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Андрюхе'!$K$39:$Y$39</c:f>
              <c:numCache>
                <c:formatCode>0.00</c:formatCode>
                <c:ptCount val="15"/>
                <c:pt idx="0">
                  <c:v>0</c:v>
                </c:pt>
                <c:pt idx="1">
                  <c:v>-2561.325330559996</c:v>
                </c:pt>
                <c:pt idx="2">
                  <c:v>-15668.096927647888</c:v>
                </c:pt>
                <c:pt idx="3">
                  <c:v>-14655.253246604878</c:v>
                </c:pt>
                <c:pt idx="4">
                  <c:v>-13549.22794690589</c:v>
                </c:pt>
                <c:pt idx="5">
                  <c:v>-12347.050821982117</c:v>
                </c:pt>
                <c:pt idx="6">
                  <c:v>-11107.606206185772</c:v>
                </c:pt>
                <c:pt idx="7">
                  <c:v>-9828.4993626839059</c:v>
                </c:pt>
                <c:pt idx="8">
                  <c:v>-8495.6700317550331</c:v>
                </c:pt>
                <c:pt idx="9">
                  <c:v>-7113.5260155817969</c:v>
                </c:pt>
                <c:pt idx="10">
                  <c:v>-5746.478354457975</c:v>
                </c:pt>
                <c:pt idx="11">
                  <c:v>-4335.6851681782819</c:v>
                </c:pt>
                <c:pt idx="12">
                  <c:v>-2882.5681863100963</c:v>
                </c:pt>
                <c:pt idx="13">
                  <c:v>-1378.5921100764822</c:v>
                </c:pt>
                <c:pt idx="14">
                  <c:v>184.03903313012592</c:v>
                </c:pt>
              </c:numCache>
            </c:numRef>
          </c:val>
          <c:smooth val="0"/>
          <c:extLst xmlns:c16r2="http://schemas.microsoft.com/office/drawing/2015/06/chart">
            <c:ext xmlns:c16="http://schemas.microsoft.com/office/drawing/2014/chart" uri="{C3380CC4-5D6E-409C-BE32-E72D297353CC}">
              <c16:uniqueId val="{00000002-D37B-4B43-9A6A-9AB66B25EE74}"/>
            </c:ext>
          </c:extLst>
        </c:ser>
        <c:dLbls>
          <c:showLegendKey val="0"/>
          <c:showVal val="0"/>
          <c:showCatName val="0"/>
          <c:showSerName val="0"/>
          <c:showPercent val="0"/>
          <c:showBubbleSize val="0"/>
        </c:dLbls>
        <c:marker val="1"/>
        <c:smooth val="0"/>
        <c:axId val="462051336"/>
        <c:axId val="448816680"/>
      </c:lineChart>
      <c:catAx>
        <c:axId val="462051336"/>
        <c:scaling>
          <c:orientation val="minMax"/>
        </c:scaling>
        <c:delete val="0"/>
        <c:axPos val="b"/>
        <c:numFmt formatCode="General" sourceLinked="1"/>
        <c:majorTickMark val="out"/>
        <c:minorTickMark val="none"/>
        <c:tickLblPos val="low"/>
        <c:crossAx val="448816680"/>
        <c:crosses val="autoZero"/>
        <c:auto val="1"/>
        <c:lblAlgn val="ctr"/>
        <c:lblOffset val="100"/>
        <c:noMultiLvlLbl val="0"/>
      </c:catAx>
      <c:valAx>
        <c:axId val="448816680"/>
        <c:scaling>
          <c:orientation val="minMax"/>
        </c:scaling>
        <c:delete val="0"/>
        <c:axPos val="l"/>
        <c:majorGridlines/>
        <c:title>
          <c:tx>
            <c:rich>
              <a:bodyPr rot="-5400000" vert="horz"/>
              <a:lstStyle/>
              <a:p>
                <a:pPr>
                  <a:defRPr/>
                </a:pPr>
                <a:r>
                  <a:rPr lang="ru-RU" sz="1000" b="1" i="0" baseline="0">
                    <a:latin typeface="Times New Roman" pitchFamily="18" charset="0"/>
                    <a:cs typeface="Times New Roman" pitchFamily="18" charset="0"/>
                  </a:rPr>
                  <a:t>Поток денежных средств, тыс. руб</a:t>
                </a:r>
                <a:endParaRPr lang="ru-RU" sz="1000">
                  <a:latin typeface="Times New Roman" pitchFamily="18" charset="0"/>
                  <a:cs typeface="Times New Roman" pitchFamily="18" charset="0"/>
                </a:endParaRPr>
              </a:p>
            </c:rich>
          </c:tx>
          <c:overlay val="0"/>
        </c:title>
        <c:numFmt formatCode="0" sourceLinked="0"/>
        <c:majorTickMark val="out"/>
        <c:minorTickMark val="none"/>
        <c:tickLblPos val="nextTo"/>
        <c:crossAx val="462051336"/>
        <c:crosses val="autoZero"/>
        <c:crossBetween val="between"/>
      </c:valAx>
      <c:spPr>
        <a:noFill/>
      </c:spPr>
    </c:plotArea>
    <c:legend>
      <c:legendPos val="b"/>
      <c:overlay val="0"/>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'Расчет по Андрюхе'!$G$37</c:f>
              <c:strCache>
                <c:ptCount val="1"/>
                <c:pt idx="0">
                  <c:v>Надбавка к тарифу 0.68%</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Андрюхе'!$K$37:$Y$37</c:f>
              <c:numCache>
                <c:formatCode>General</c:formatCode>
                <c:ptCount val="15"/>
                <c:pt idx="0">
                  <c:v>0</c:v>
                </c:pt>
                <c:pt idx="1">
                  <c:v>-4110.2642867922714</c:v>
                </c:pt>
                <c:pt idx="2">
                  <c:v>-25178.977799257853</c:v>
                </c:pt>
                <c:pt idx="3">
                  <c:v>-39497.743966222784</c:v>
                </c:pt>
                <c:pt idx="4">
                  <c:v>-35106.714149391431</c:v>
                </c:pt>
                <c:pt idx="5">
                  <c:v>-37221.085040500526</c:v>
                </c:pt>
                <c:pt idx="6">
                  <c:v>-30762.160038266837</c:v>
                </c:pt>
                <c:pt idx="7">
                  <c:v>-24085.425484326577</c:v>
                </c:pt>
                <c:pt idx="8">
                  <c:v>-17139.770245111526</c:v>
                </c:pt>
                <c:pt idx="9">
                  <c:v>-9955.0691409910851</c:v>
                </c:pt>
                <c:pt idx="10">
                  <c:v>-2574.5638597155457</c:v>
                </c:pt>
                <c:pt idx="11">
                  <c:v>5004.0459033023162</c:v>
                </c:pt>
                <c:pt idx="12">
                  <c:v>12823.034476253133</c:v>
                </c:pt>
                <c:pt idx="13">
                  <c:v>20781.315913379316</c:v>
                </c:pt>
                <c:pt idx="14">
                  <c:v>28831.750627487956</c:v>
                </c:pt>
              </c:numCache>
            </c:numRef>
          </c:val>
          <c:smooth val="0"/>
          <c:extLst xmlns:c16r2="http://schemas.microsoft.com/office/drawing/2015/06/chart">
            <c:ext xmlns:c16="http://schemas.microsoft.com/office/drawing/2014/chart" uri="{C3380CC4-5D6E-409C-BE32-E72D297353CC}">
              <c16:uniqueId val="{00000000-0F7C-4292-BA78-6A74BDCE7A6A}"/>
            </c:ext>
          </c:extLst>
        </c:ser>
        <c:ser>
          <c:idx val="1"/>
          <c:order val="1"/>
          <c:tx>
            <c:strRef>
              <c:f>'Расчет по Андрюхе'!$G$38</c:f>
              <c:strCache>
                <c:ptCount val="1"/>
                <c:pt idx="0">
                  <c:v>Надбавка к тарифу 2.1%</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Андрюхе'!$K$38:$Y$38</c:f>
              <c:numCache>
                <c:formatCode>General</c:formatCode>
                <c:ptCount val="15"/>
                <c:pt idx="0">
                  <c:v>0</c:v>
                </c:pt>
                <c:pt idx="1">
                  <c:v>-2694.5653460922622</c:v>
                </c:pt>
                <c:pt idx="2">
                  <c:v>-22276.794970822801</c:v>
                </c:pt>
                <c:pt idx="3">
                  <c:v>-35042.185475104707</c:v>
                </c:pt>
                <c:pt idx="4">
                  <c:v>-28954.869434623444</c:v>
                </c:pt>
                <c:pt idx="5">
                  <c:v>-29252.517780203485</c:v>
                </c:pt>
                <c:pt idx="6">
                  <c:v>-20920.551833529305</c:v>
                </c:pt>
                <c:pt idx="7">
                  <c:v>-12310.839024926467</c:v>
                </c:pt>
                <c:pt idx="8">
                  <c:v>-3351.0204443530597</c:v>
                </c:pt>
                <c:pt idx="9">
                  <c:v>5922.3680447560619</c:v>
                </c:pt>
                <c:pt idx="10">
                  <c:v>15464.664769494862</c:v>
                </c:pt>
                <c:pt idx="11">
                  <c:v>25274.243302166775</c:v>
                </c:pt>
                <c:pt idx="12">
                  <c:v>35391.129707861124</c:v>
                </c:pt>
                <c:pt idx="13">
                  <c:v>45727.735401877151</c:v>
                </c:pt>
                <c:pt idx="14">
                  <c:v>56249.249018894261</c:v>
                </c:pt>
              </c:numCache>
            </c:numRef>
          </c:val>
          <c:smooth val="0"/>
          <c:extLst xmlns:c16r2="http://schemas.microsoft.com/office/drawing/2015/06/chart">
            <c:ext xmlns:c16="http://schemas.microsoft.com/office/drawing/2014/chart" uri="{C3380CC4-5D6E-409C-BE32-E72D297353CC}">
              <c16:uniqueId val="{00000001-0F7C-4292-BA78-6A74BDCE7A6A}"/>
            </c:ext>
          </c:extLst>
        </c:ser>
        <c:ser>
          <c:idx val="2"/>
          <c:order val="2"/>
          <c:tx>
            <c:strRef>
              <c:f>'Расчет по Андрюхе'!$G$39</c:f>
              <c:strCache>
                <c:ptCount val="1"/>
                <c:pt idx="0">
                  <c:v>Надбавка к тарифу 3.4%</c:v>
                </c:pt>
              </c:strCache>
            </c:strRef>
          </c:tx>
          <c:cat>
            <c:numRef>
              <c:f>'Расчет по Андрюхе'!$K$1:$Y$1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'Расчет по Андрюхе'!$K$39:$Y$39</c:f>
              <c:numCache>
                <c:formatCode>General</c:formatCode>
                <c:ptCount val="15"/>
                <c:pt idx="0">
                  <c:v>0</c:v>
                </c:pt>
                <c:pt idx="1">
                  <c:v>-1398.5029355922588</c:v>
                </c:pt>
                <c:pt idx="2">
                  <c:v>-19619.86702929778</c:v>
                </c:pt>
                <c:pt idx="3">
                  <c:v>-30963.153053658516</c:v>
                </c:pt>
                <c:pt idx="4">
                  <c:v>-23322.898921103337</c:v>
                </c:pt>
                <c:pt idx="5">
                  <c:v>-21957.350570072213</c:v>
                </c:pt>
                <c:pt idx="6">
                  <c:v>-11910.628829192026</c:v>
                </c:pt>
                <c:pt idx="7">
                  <c:v>-1531.2880409685179</c:v>
                </c:pt>
                <c:pt idx="8">
                  <c:v>9272.482894369623</c:v>
                </c:pt>
                <c:pt idx="9">
                  <c:v>20458.049975369708</c:v>
                </c:pt>
                <c:pt idx="10">
                  <c:v>31979.451542715717</c:v>
                </c:pt>
                <c:pt idx="11">
                  <c:v>43831.466272958343</c:v>
                </c:pt>
                <c:pt idx="12">
                  <c:v>56052.061962150554</c:v>
                </c:pt>
                <c:pt idx="13">
                  <c:v>68566.006764586753</c:v>
                </c:pt>
                <c:pt idx="14">
                  <c:v>81349.775715252355</c:v>
                </c:pt>
              </c:numCache>
            </c:numRef>
          </c:val>
          <c:smooth val="0"/>
          <c:extLst xmlns:c16r2="http://schemas.microsoft.com/office/drawing/2015/06/chart">
            <c:ext xmlns:c16="http://schemas.microsoft.com/office/drawing/2014/chart" uri="{C3380CC4-5D6E-409C-BE32-E72D297353CC}">
              <c16:uniqueId val="{00000002-0F7C-4292-BA78-6A74BDCE7A6A}"/>
            </c:ext>
          </c:extLst>
        </c:ser>
        <c:dLbls>
          <c:showLegendKey val="0"/>
          <c:showVal val="0"/>
          <c:showCatName val="0"/>
          <c:showSerName val="0"/>
          <c:showPercent val="0"/>
          <c:showBubbleSize val="0"/>
        </c:dLbls>
        <c:marker val="1"/>
        <c:smooth val="0"/>
        <c:axId val="448813152"/>
        <c:axId val="448819816"/>
      </c:lineChart>
      <c:catAx>
        <c:axId val="448813152"/>
        <c:scaling>
          <c:orientation val="minMax"/>
        </c:scaling>
        <c:delete val="0"/>
        <c:axPos val="b"/>
        <c:title>
          <c:tx>
            <c:rich>
              <a:bodyPr/>
              <a:lstStyle/>
              <a:p>
                <a:pPr>
                  <a:defRPr/>
                </a:pPr>
                <a:r>
                  <a:rPr lang="ru-RU"/>
                  <a:t>Время, год</a:t>
                </a:r>
              </a:p>
            </c:rich>
          </c:tx>
          <c:overlay val="0"/>
        </c:title>
        <c:numFmt formatCode="General" sourceLinked="1"/>
        <c:majorTickMark val="in"/>
        <c:minorTickMark val="none"/>
        <c:tickLblPos val="low"/>
        <c:crossAx val="448819816"/>
        <c:crosses val="autoZero"/>
        <c:auto val="1"/>
        <c:lblAlgn val="ctr"/>
        <c:lblOffset val="100"/>
        <c:noMultiLvlLbl val="0"/>
      </c:catAx>
      <c:valAx>
        <c:axId val="448819816"/>
        <c:scaling>
          <c:orientation val="minMax"/>
        </c:scaling>
        <c:delete val="0"/>
        <c:axPos val="l"/>
        <c:majorGridlines/>
        <c:title>
          <c:tx>
            <c:rich>
              <a:bodyPr rot="-5400000" vert="horz"/>
              <a:lstStyle/>
              <a:p>
                <a:pPr>
                  <a:defRPr/>
                </a:pPr>
                <a:r>
                  <a:rPr lang="ru-RU" sz="1000" b="1" i="0" baseline="0">
                    <a:latin typeface="Times New Roman" pitchFamily="18" charset="0"/>
                    <a:cs typeface="Times New Roman" pitchFamily="18" charset="0"/>
                  </a:rPr>
                  <a:t>Поток денежных средств, тыс. руб</a:t>
                </a:r>
              </a:p>
            </c:rich>
          </c:tx>
          <c:overlay val="0"/>
        </c:title>
        <c:numFmt formatCode="General" sourceLinked="1"/>
        <c:majorTickMark val="out"/>
        <c:minorTickMark val="none"/>
        <c:tickLblPos val="nextTo"/>
        <c:crossAx val="448813152"/>
        <c:crosses val="autoZero"/>
        <c:crossBetween val="midCat"/>
      </c:valAx>
      <c:spPr>
        <a:noFill/>
      </c:spPr>
    </c:plotArea>
    <c:legend>
      <c:legendPos val="b"/>
      <c:overlay val="0"/>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53</TotalTime>
  <Pages>73</Pages>
  <Words>16613</Words>
  <Characters>94697</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Гольман</dc:creator>
  <cp:keywords/>
  <dc:description/>
  <cp:lastModifiedBy>Татьяна Ильина</cp:lastModifiedBy>
  <cp:revision>17</cp:revision>
  <cp:lastPrinted>2021-06-29T10:48:00Z</cp:lastPrinted>
  <dcterms:created xsi:type="dcterms:W3CDTF">2019-05-07T05:05:00Z</dcterms:created>
  <dcterms:modified xsi:type="dcterms:W3CDTF">2021-06-29T10:48:00Z</dcterms:modified>
</cp:coreProperties>
</file>