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84" w:rsidRPr="00DE6C88" w:rsidRDefault="00E37884" w:rsidP="00E37884">
      <w:pPr>
        <w:tabs>
          <w:tab w:val="center" w:pos="4677"/>
          <w:tab w:val="left" w:pos="8595"/>
        </w:tabs>
      </w:pPr>
      <w:r>
        <w:t xml:space="preserve">                                                                                   </w:t>
      </w:r>
      <w:r w:rsidRPr="00DE6C88">
        <w:rPr>
          <w:noProof/>
        </w:rPr>
        <w:drawing>
          <wp:inline distT="0" distB="0" distL="0" distR="0" wp14:anchorId="4D0FDF67" wp14:editId="74FA42D0">
            <wp:extent cx="4572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r w:rsidRPr="00DE6C88">
        <w:t xml:space="preserve">                                                                    </w:t>
      </w:r>
    </w:p>
    <w:p w:rsidR="00E37884" w:rsidRPr="00DE6C88" w:rsidRDefault="00E37884" w:rsidP="00E37884">
      <w:pPr>
        <w:jc w:val="center"/>
        <w:rPr>
          <w:b/>
        </w:rPr>
      </w:pPr>
      <w:r w:rsidRPr="00DE6C88">
        <w:rPr>
          <w:b/>
        </w:rPr>
        <w:t>РОССИЙСКАЯ ФЕДЕРАЦИЯ</w:t>
      </w:r>
    </w:p>
    <w:p w:rsidR="00E37884" w:rsidRPr="00DE6C88" w:rsidRDefault="00E37884" w:rsidP="00E37884">
      <w:pPr>
        <w:jc w:val="center"/>
        <w:rPr>
          <w:b/>
        </w:rPr>
      </w:pPr>
      <w:r w:rsidRPr="00DE6C88">
        <w:rPr>
          <w:b/>
        </w:rPr>
        <w:t>КРАСНОЯРСКИЙ КРАЙ</w:t>
      </w:r>
    </w:p>
    <w:p w:rsidR="00E37884" w:rsidRPr="00DE6C88" w:rsidRDefault="00E37884" w:rsidP="00E37884">
      <w:pPr>
        <w:jc w:val="center"/>
        <w:rPr>
          <w:b/>
        </w:rPr>
      </w:pPr>
      <w:r w:rsidRPr="00DE6C88">
        <w:rPr>
          <w:b/>
        </w:rPr>
        <w:t>ТАЙМЫРСКИЙ ДОЛГАНО-НЕНЕЦКИЙ МУНИЦИПАЛЬНЫЙ РАЙОН</w:t>
      </w:r>
    </w:p>
    <w:p w:rsidR="00E37884" w:rsidRPr="00DE6C88" w:rsidRDefault="00E37884" w:rsidP="00E37884">
      <w:pPr>
        <w:pBdr>
          <w:bottom w:val="single" w:sz="12" w:space="1" w:color="auto"/>
        </w:pBdr>
        <w:jc w:val="center"/>
        <w:rPr>
          <w:sz w:val="24"/>
          <w:szCs w:val="24"/>
        </w:rPr>
      </w:pPr>
      <w:r w:rsidRPr="00DE6C88">
        <w:rPr>
          <w:b/>
          <w:sz w:val="24"/>
          <w:szCs w:val="24"/>
        </w:rPr>
        <w:t>ХАТАНГСКИЙ СЕЛЬСКИЙ СОВЕТ ДЕПУТАТОВ</w:t>
      </w:r>
    </w:p>
    <w:p w:rsidR="00E37884" w:rsidRPr="00DE6C88" w:rsidRDefault="00E37884" w:rsidP="00E37884">
      <w:pPr>
        <w:jc w:val="center"/>
        <w:rPr>
          <w:b/>
          <w:bCs/>
          <w:sz w:val="24"/>
          <w:szCs w:val="24"/>
        </w:rPr>
      </w:pPr>
    </w:p>
    <w:p w:rsidR="00E37884" w:rsidRPr="00DE6C88" w:rsidRDefault="00E37884" w:rsidP="00E37884">
      <w:pPr>
        <w:jc w:val="center"/>
        <w:rPr>
          <w:b/>
          <w:bCs/>
          <w:sz w:val="24"/>
          <w:szCs w:val="24"/>
        </w:rPr>
      </w:pPr>
      <w:r w:rsidRPr="00DE6C88">
        <w:rPr>
          <w:b/>
          <w:bCs/>
          <w:sz w:val="24"/>
          <w:szCs w:val="24"/>
        </w:rPr>
        <w:t>РЕШЕНИЕ</w:t>
      </w:r>
    </w:p>
    <w:p w:rsidR="00E37884" w:rsidRPr="00694F52" w:rsidRDefault="0029387C" w:rsidP="00E37884">
      <w:pPr>
        <w:pStyle w:val="a3"/>
        <w:rPr>
          <w:rFonts w:ascii="Times New Roman" w:hAnsi="Times New Roman"/>
          <w:sz w:val="24"/>
          <w:szCs w:val="24"/>
        </w:rPr>
      </w:pPr>
      <w:r>
        <w:rPr>
          <w:rFonts w:ascii="Times New Roman" w:hAnsi="Times New Roman"/>
          <w:b/>
          <w:sz w:val="24"/>
          <w:szCs w:val="24"/>
        </w:rPr>
        <w:t>00 сентября 2024</w:t>
      </w:r>
      <w:r w:rsidR="00E37884" w:rsidRPr="001C56F6">
        <w:rPr>
          <w:rFonts w:ascii="Times New Roman" w:hAnsi="Times New Roman"/>
          <w:b/>
          <w:sz w:val="24"/>
          <w:szCs w:val="24"/>
        </w:rPr>
        <w:t xml:space="preserve"> года                                                                                                    </w:t>
      </w:r>
      <w:r>
        <w:rPr>
          <w:rFonts w:ascii="Times New Roman" w:hAnsi="Times New Roman"/>
          <w:b/>
          <w:sz w:val="24"/>
          <w:szCs w:val="24"/>
        </w:rPr>
        <w:t xml:space="preserve"> </w:t>
      </w:r>
      <w:r w:rsidR="001C56F6" w:rsidRPr="001C56F6">
        <w:rPr>
          <w:rFonts w:ascii="Times New Roman" w:hAnsi="Times New Roman"/>
          <w:b/>
          <w:sz w:val="24"/>
          <w:szCs w:val="24"/>
        </w:rPr>
        <w:t xml:space="preserve">№ </w:t>
      </w:r>
      <w:r>
        <w:rPr>
          <w:rFonts w:ascii="Times New Roman" w:hAnsi="Times New Roman"/>
          <w:b/>
          <w:sz w:val="24"/>
          <w:szCs w:val="24"/>
        </w:rPr>
        <w:t>00-</w:t>
      </w:r>
      <w:r w:rsidR="00E37884" w:rsidRPr="001C56F6">
        <w:rPr>
          <w:rFonts w:ascii="Times New Roman" w:hAnsi="Times New Roman"/>
          <w:b/>
          <w:sz w:val="24"/>
          <w:szCs w:val="24"/>
        </w:rPr>
        <w:t>РС</w:t>
      </w:r>
    </w:p>
    <w:p w:rsidR="00E37884" w:rsidRPr="00DE6C88" w:rsidRDefault="00E37884" w:rsidP="00C504C6">
      <w:pPr>
        <w:widowControl/>
        <w:rPr>
          <w:rFonts w:ascii="Arial" w:hAnsi="Arial" w:cs="Arial"/>
          <w:sz w:val="24"/>
          <w:szCs w:val="24"/>
        </w:rPr>
      </w:pPr>
    </w:p>
    <w:p w:rsidR="0029387C" w:rsidRPr="00617F86" w:rsidRDefault="0029387C" w:rsidP="009170BA">
      <w:pPr>
        <w:widowControl/>
        <w:jc w:val="center"/>
        <w:rPr>
          <w:b/>
          <w:sz w:val="24"/>
          <w:szCs w:val="24"/>
        </w:rPr>
      </w:pPr>
      <w:bookmarkStart w:id="0" w:name="_GoBack"/>
      <w:r w:rsidRPr="009D1495">
        <w:rPr>
          <w:b/>
          <w:sz w:val="24"/>
          <w:szCs w:val="24"/>
        </w:rPr>
        <w:t>О внесении изменений</w:t>
      </w:r>
      <w:r w:rsidR="007F7B3D">
        <w:rPr>
          <w:b/>
          <w:sz w:val="24"/>
          <w:szCs w:val="24"/>
        </w:rPr>
        <w:t xml:space="preserve"> </w:t>
      </w:r>
      <w:r w:rsidRPr="009D1495">
        <w:rPr>
          <w:b/>
          <w:sz w:val="24"/>
          <w:szCs w:val="24"/>
        </w:rPr>
        <w:t>в Решение</w:t>
      </w:r>
      <w:r>
        <w:rPr>
          <w:b/>
          <w:sz w:val="24"/>
          <w:szCs w:val="24"/>
        </w:rPr>
        <w:t xml:space="preserve"> Х</w:t>
      </w:r>
      <w:r w:rsidRPr="009D1495">
        <w:rPr>
          <w:b/>
          <w:sz w:val="24"/>
          <w:szCs w:val="24"/>
        </w:rPr>
        <w:t>атангского сельского Совета депутатов</w:t>
      </w:r>
      <w:r>
        <w:rPr>
          <w:b/>
          <w:sz w:val="24"/>
          <w:szCs w:val="24"/>
        </w:rPr>
        <w:t xml:space="preserve"> </w:t>
      </w:r>
      <w:r w:rsidRPr="009D1495">
        <w:rPr>
          <w:b/>
          <w:sz w:val="24"/>
          <w:szCs w:val="24"/>
        </w:rPr>
        <w:t xml:space="preserve">от </w:t>
      </w:r>
      <w:r>
        <w:rPr>
          <w:b/>
          <w:sz w:val="24"/>
          <w:szCs w:val="24"/>
        </w:rPr>
        <w:t xml:space="preserve">04 марта 2016 года </w:t>
      </w:r>
      <w:r w:rsidRPr="009D1495">
        <w:rPr>
          <w:b/>
          <w:sz w:val="24"/>
          <w:szCs w:val="24"/>
        </w:rPr>
        <w:t xml:space="preserve">№ </w:t>
      </w:r>
      <w:r>
        <w:rPr>
          <w:b/>
          <w:sz w:val="24"/>
          <w:szCs w:val="24"/>
        </w:rPr>
        <w:t>256</w:t>
      </w:r>
      <w:r w:rsidRPr="009D1495">
        <w:rPr>
          <w:b/>
          <w:sz w:val="24"/>
          <w:szCs w:val="24"/>
        </w:rPr>
        <w:t>-РС</w:t>
      </w:r>
      <w:r>
        <w:rPr>
          <w:b/>
          <w:sz w:val="24"/>
          <w:szCs w:val="24"/>
        </w:rPr>
        <w:t xml:space="preserve"> </w:t>
      </w:r>
      <w:r w:rsidRPr="009D1495">
        <w:rPr>
          <w:b/>
          <w:sz w:val="24"/>
          <w:szCs w:val="24"/>
        </w:rPr>
        <w:t>«</w:t>
      </w:r>
      <w:r>
        <w:rPr>
          <w:b/>
          <w:sz w:val="24"/>
          <w:szCs w:val="24"/>
        </w:rPr>
        <w:t xml:space="preserve">Об утверждении Положения о </w:t>
      </w:r>
      <w:r w:rsidRPr="00617F86">
        <w:rPr>
          <w:b/>
          <w:sz w:val="24"/>
          <w:szCs w:val="24"/>
        </w:rPr>
        <w:t>порядке проведения конкурса по отбору кандидатур на должность Главы муниципального образования «Сельское поселение Хатанга» Таймырского Долгано-Ненецкого муниципального района Красноярского края</w:t>
      </w:r>
    </w:p>
    <w:bookmarkEnd w:id="0"/>
    <w:p w:rsidR="0029387C" w:rsidRDefault="0029387C" w:rsidP="006259C8">
      <w:pPr>
        <w:widowControl/>
        <w:ind w:firstLine="708"/>
        <w:jc w:val="both"/>
        <w:rPr>
          <w:rFonts w:eastAsia="Calibri"/>
          <w:sz w:val="24"/>
          <w:szCs w:val="24"/>
        </w:rPr>
      </w:pPr>
    </w:p>
    <w:p w:rsidR="00463835" w:rsidRPr="006259C8" w:rsidRDefault="006259C8" w:rsidP="006259C8">
      <w:pPr>
        <w:widowControl/>
        <w:ind w:firstLine="708"/>
        <w:jc w:val="both"/>
        <w:rPr>
          <w:rFonts w:eastAsia="Calibri"/>
          <w:sz w:val="24"/>
          <w:szCs w:val="24"/>
        </w:rPr>
      </w:pPr>
      <w:r w:rsidRPr="00E83696">
        <w:rPr>
          <w:rFonts w:eastAsia="Calibri"/>
          <w:sz w:val="24"/>
          <w:szCs w:val="24"/>
        </w:rPr>
        <w:t xml:space="preserve">В целях приведения </w:t>
      </w:r>
      <w:r w:rsidRPr="006259C8">
        <w:rPr>
          <w:sz w:val="24"/>
          <w:szCs w:val="24"/>
        </w:rPr>
        <w:t>Решени</w:t>
      </w:r>
      <w:r w:rsidR="0029387C">
        <w:rPr>
          <w:sz w:val="24"/>
          <w:szCs w:val="24"/>
        </w:rPr>
        <w:t>я</w:t>
      </w:r>
      <w:r w:rsidRPr="006259C8">
        <w:rPr>
          <w:sz w:val="24"/>
          <w:szCs w:val="24"/>
        </w:rPr>
        <w:t xml:space="preserve"> Хатангского сельского Совета депутатов от 04 марта 2016 года № 256-РС «Об утверждении Положения о порядке проведения конкурса по отбору кандидатур на должность Главы муниципального образования «Сельское поселение Хатанга» Таймырского Долгано-Ненецкого </w:t>
      </w:r>
      <w:r w:rsidRPr="006A7E48">
        <w:rPr>
          <w:sz w:val="24"/>
          <w:szCs w:val="24"/>
        </w:rPr>
        <w:t xml:space="preserve">муниципального района Красноярского края </w:t>
      </w:r>
      <w:r w:rsidRPr="006A7E48">
        <w:rPr>
          <w:rFonts w:eastAsia="Calibri"/>
          <w:sz w:val="24"/>
          <w:szCs w:val="24"/>
        </w:rPr>
        <w:t xml:space="preserve">в </w:t>
      </w:r>
      <w:r w:rsidR="00C75993" w:rsidRPr="00C75993">
        <w:rPr>
          <w:rFonts w:eastAsia="Calibri"/>
          <w:sz w:val="24"/>
          <w:szCs w:val="24"/>
        </w:rPr>
        <w:t>соответствии с Федеральным законом от 06.10.2003 № 131-ФЗ «Об общих принципах организации местного самоуправления в Российской Федерации»</w:t>
      </w:r>
      <w:r w:rsidR="00B01461" w:rsidRPr="006A7E48">
        <w:rPr>
          <w:sz w:val="24"/>
        </w:rPr>
        <w:t xml:space="preserve">, </w:t>
      </w:r>
      <w:r w:rsidR="00B96F84">
        <w:rPr>
          <w:sz w:val="24"/>
        </w:rPr>
        <w:t xml:space="preserve">а также в соответствии </w:t>
      </w:r>
      <w:r w:rsidR="00E17A28" w:rsidRPr="006A7E48">
        <w:rPr>
          <w:sz w:val="24"/>
        </w:rPr>
        <w:t>с п.п.2 частью 2 статьи 32</w:t>
      </w:r>
      <w:r w:rsidR="00E17A28" w:rsidRPr="006A7E48">
        <w:rPr>
          <w:sz w:val="24"/>
          <w:vertAlign w:val="superscript"/>
        </w:rPr>
        <w:t>1</w:t>
      </w:r>
      <w:r w:rsidR="00E17A28" w:rsidRPr="006A7E48">
        <w:rPr>
          <w:sz w:val="24"/>
        </w:rPr>
        <w:t xml:space="preserve"> Устава сельского поселения Хатанга</w:t>
      </w:r>
      <w:r w:rsidR="00E17A28" w:rsidRPr="0058356C">
        <w:rPr>
          <w:sz w:val="24"/>
        </w:rPr>
        <w:t xml:space="preserve">, </w:t>
      </w:r>
      <w:r w:rsidR="00E17A28" w:rsidRPr="00E715E7">
        <w:rPr>
          <w:rFonts w:eastAsia="Calibri"/>
          <w:sz w:val="24"/>
          <w:szCs w:val="24"/>
        </w:rPr>
        <w:t xml:space="preserve">Хатангский </w:t>
      </w:r>
      <w:r w:rsidR="00E17A28" w:rsidRPr="005242B9">
        <w:rPr>
          <w:rFonts w:eastAsia="Calibri"/>
          <w:sz w:val="24"/>
          <w:szCs w:val="24"/>
        </w:rPr>
        <w:t>сельский Совет депутатов</w:t>
      </w:r>
      <w:r w:rsidR="00463835" w:rsidRPr="005242B9">
        <w:rPr>
          <w:sz w:val="24"/>
        </w:rPr>
        <w:t xml:space="preserve">, </w:t>
      </w:r>
      <w:r w:rsidR="00E715E7" w:rsidRPr="005242B9">
        <w:rPr>
          <w:rFonts w:eastAsia="Calibri"/>
          <w:sz w:val="24"/>
          <w:szCs w:val="24"/>
        </w:rPr>
        <w:t xml:space="preserve"> </w:t>
      </w:r>
    </w:p>
    <w:p w:rsidR="00812EB8" w:rsidRDefault="00812EB8" w:rsidP="000A0555">
      <w:pPr>
        <w:widowControl/>
        <w:ind w:firstLine="709"/>
        <w:jc w:val="both"/>
        <w:rPr>
          <w:b/>
          <w:sz w:val="22"/>
          <w:szCs w:val="22"/>
        </w:rPr>
      </w:pPr>
    </w:p>
    <w:p w:rsidR="00E37884" w:rsidRDefault="00E37884" w:rsidP="000A0555">
      <w:pPr>
        <w:widowControl/>
        <w:jc w:val="both"/>
        <w:rPr>
          <w:b/>
          <w:sz w:val="24"/>
          <w:szCs w:val="24"/>
        </w:rPr>
      </w:pPr>
      <w:r w:rsidRPr="00DE6C88">
        <w:rPr>
          <w:b/>
          <w:sz w:val="24"/>
          <w:szCs w:val="24"/>
        </w:rPr>
        <w:t>РЕШИЛ:</w:t>
      </w:r>
    </w:p>
    <w:p w:rsidR="009E0287" w:rsidRDefault="009E0287" w:rsidP="000A0555">
      <w:pPr>
        <w:widowControl/>
        <w:jc w:val="both"/>
        <w:rPr>
          <w:b/>
          <w:sz w:val="24"/>
          <w:szCs w:val="24"/>
        </w:rPr>
      </w:pPr>
    </w:p>
    <w:p w:rsidR="00617F86" w:rsidRPr="0007278F" w:rsidRDefault="00617F86" w:rsidP="00710E25">
      <w:pPr>
        <w:pStyle w:val="20"/>
        <w:numPr>
          <w:ilvl w:val="0"/>
          <w:numId w:val="6"/>
        </w:numPr>
        <w:shd w:val="clear" w:color="auto" w:fill="auto"/>
        <w:tabs>
          <w:tab w:val="left" w:pos="567"/>
          <w:tab w:val="left" w:pos="993"/>
        </w:tabs>
        <w:spacing w:before="0" w:line="240" w:lineRule="auto"/>
        <w:ind w:left="0" w:firstLine="709"/>
        <w:rPr>
          <w:sz w:val="24"/>
          <w:szCs w:val="24"/>
        </w:rPr>
      </w:pPr>
      <w:r w:rsidRPr="0007278F">
        <w:rPr>
          <w:sz w:val="24"/>
          <w:szCs w:val="24"/>
          <w:lang w:eastAsia="ru-RU"/>
        </w:rPr>
        <w:t xml:space="preserve">Внести в Положение о порядке проведения конкурса по отбору кандидатур на должность Главы муниципального образования «Сельское поселение Хатанга», утвержденное Решением Хатангского сельского Совета депутатов от 04.03.2016 № 256-РС (в редакции от </w:t>
      </w:r>
      <w:r w:rsidRPr="0007278F">
        <w:rPr>
          <w:bCs/>
          <w:i/>
          <w:sz w:val="24"/>
          <w:szCs w:val="24"/>
          <w:lang w:eastAsia="ru-RU"/>
        </w:rPr>
        <w:t>21.02.2017 № 17-РС, от 22.09.2017 № 43-РС, от 18.06.2018 № 84-РС, от 24.12.2019 №</w:t>
      </w:r>
      <w:r w:rsidR="00FD5924">
        <w:rPr>
          <w:bCs/>
          <w:i/>
          <w:sz w:val="24"/>
          <w:szCs w:val="24"/>
          <w:lang w:eastAsia="ru-RU"/>
        </w:rPr>
        <w:t xml:space="preserve"> </w:t>
      </w:r>
      <w:r w:rsidRPr="0007278F">
        <w:rPr>
          <w:bCs/>
          <w:i/>
          <w:sz w:val="24"/>
          <w:szCs w:val="24"/>
          <w:lang w:eastAsia="ru-RU"/>
        </w:rPr>
        <w:t>177-РС, от 27.11.2020 № 214-РС</w:t>
      </w:r>
      <w:r w:rsidR="00B96F84">
        <w:rPr>
          <w:bCs/>
          <w:i/>
          <w:sz w:val="24"/>
          <w:szCs w:val="24"/>
          <w:lang w:eastAsia="ru-RU"/>
        </w:rPr>
        <w:t>, от 18.10.2022 № 45-РС</w:t>
      </w:r>
      <w:r w:rsidRPr="0007278F">
        <w:rPr>
          <w:sz w:val="24"/>
          <w:szCs w:val="24"/>
          <w:lang w:eastAsia="ru-RU"/>
        </w:rPr>
        <w:t xml:space="preserve">) </w:t>
      </w:r>
      <w:r w:rsidR="00D4309D" w:rsidRPr="0007278F">
        <w:rPr>
          <w:sz w:val="24"/>
          <w:szCs w:val="24"/>
          <w:lang w:eastAsia="ru-RU"/>
        </w:rPr>
        <w:t xml:space="preserve">(далее по тексту в соответствующем падеже – Положение) </w:t>
      </w:r>
      <w:r w:rsidR="00B96F84">
        <w:rPr>
          <w:sz w:val="24"/>
          <w:szCs w:val="24"/>
          <w:lang w:eastAsia="ru-RU"/>
        </w:rPr>
        <w:t>следующие изменения</w:t>
      </w:r>
      <w:r w:rsidRPr="0007278F">
        <w:rPr>
          <w:sz w:val="24"/>
          <w:szCs w:val="24"/>
          <w:lang w:eastAsia="ru-RU"/>
        </w:rPr>
        <w:t>:</w:t>
      </w:r>
    </w:p>
    <w:p w:rsidR="00156D66" w:rsidRPr="0007278F" w:rsidRDefault="00156D66" w:rsidP="00710E25">
      <w:pPr>
        <w:pStyle w:val="20"/>
        <w:shd w:val="clear" w:color="auto" w:fill="auto"/>
        <w:tabs>
          <w:tab w:val="left" w:pos="567"/>
          <w:tab w:val="left" w:pos="993"/>
        </w:tabs>
        <w:spacing w:before="0" w:line="240" w:lineRule="auto"/>
        <w:ind w:left="709"/>
        <w:rPr>
          <w:sz w:val="24"/>
          <w:szCs w:val="24"/>
        </w:rPr>
      </w:pPr>
    </w:p>
    <w:p w:rsidR="00264F3C" w:rsidRDefault="00B96F84" w:rsidP="00710E25">
      <w:pPr>
        <w:pStyle w:val="20"/>
        <w:numPr>
          <w:ilvl w:val="1"/>
          <w:numId w:val="6"/>
        </w:numPr>
        <w:shd w:val="clear" w:color="auto" w:fill="auto"/>
        <w:tabs>
          <w:tab w:val="left" w:pos="709"/>
          <w:tab w:val="left" w:pos="1134"/>
        </w:tabs>
        <w:spacing w:before="0" w:line="240" w:lineRule="auto"/>
        <w:ind w:left="0" w:firstLine="360"/>
        <w:rPr>
          <w:sz w:val="24"/>
          <w:szCs w:val="24"/>
        </w:rPr>
      </w:pPr>
      <w:r>
        <w:rPr>
          <w:sz w:val="24"/>
          <w:szCs w:val="24"/>
        </w:rPr>
        <w:t xml:space="preserve">В абзаце седьмом </w:t>
      </w:r>
      <w:r w:rsidRPr="00B96F84">
        <w:rPr>
          <w:sz w:val="24"/>
          <w:szCs w:val="24"/>
        </w:rPr>
        <w:t>пунк</w:t>
      </w:r>
      <w:r w:rsidR="00264F3C">
        <w:rPr>
          <w:sz w:val="24"/>
          <w:szCs w:val="24"/>
        </w:rPr>
        <w:t>та 1.4 слова «не позднее чем за 35</w:t>
      </w:r>
      <w:r w:rsidRPr="00B96F84">
        <w:rPr>
          <w:sz w:val="24"/>
          <w:szCs w:val="24"/>
        </w:rPr>
        <w:t xml:space="preserve">» заменить словами «не позднее чем за </w:t>
      </w:r>
      <w:r w:rsidR="00264F3C">
        <w:rPr>
          <w:sz w:val="24"/>
          <w:szCs w:val="24"/>
        </w:rPr>
        <w:t>40</w:t>
      </w:r>
      <w:r w:rsidRPr="00B96F84">
        <w:rPr>
          <w:sz w:val="24"/>
          <w:szCs w:val="24"/>
        </w:rPr>
        <w:t>»;</w:t>
      </w:r>
    </w:p>
    <w:p w:rsidR="00E56D5A" w:rsidRDefault="00264F3C" w:rsidP="00710E25">
      <w:pPr>
        <w:pStyle w:val="20"/>
        <w:numPr>
          <w:ilvl w:val="1"/>
          <w:numId w:val="6"/>
        </w:numPr>
        <w:shd w:val="clear" w:color="auto" w:fill="auto"/>
        <w:tabs>
          <w:tab w:val="left" w:pos="709"/>
          <w:tab w:val="left" w:pos="1134"/>
        </w:tabs>
        <w:spacing w:before="0" w:line="240" w:lineRule="auto"/>
        <w:ind w:left="0" w:firstLine="360"/>
        <w:rPr>
          <w:sz w:val="24"/>
          <w:szCs w:val="24"/>
        </w:rPr>
      </w:pPr>
      <w:r>
        <w:rPr>
          <w:sz w:val="24"/>
          <w:szCs w:val="24"/>
        </w:rPr>
        <w:t>В пункте 2.3</w:t>
      </w:r>
      <w:r w:rsidR="00E56D5A">
        <w:rPr>
          <w:sz w:val="24"/>
          <w:szCs w:val="24"/>
        </w:rPr>
        <w:t xml:space="preserve"> главы 2 «Конкурсная комиссия» слово «Решение» заменить словом «Решения»;</w:t>
      </w:r>
    </w:p>
    <w:p w:rsidR="00CA04F8" w:rsidRDefault="00E13A4E" w:rsidP="00710E25">
      <w:pPr>
        <w:pStyle w:val="20"/>
        <w:numPr>
          <w:ilvl w:val="1"/>
          <w:numId w:val="6"/>
        </w:numPr>
        <w:shd w:val="clear" w:color="auto" w:fill="auto"/>
        <w:tabs>
          <w:tab w:val="left" w:pos="360"/>
          <w:tab w:val="left" w:pos="1134"/>
        </w:tabs>
        <w:spacing w:before="0" w:line="240" w:lineRule="auto"/>
        <w:ind w:left="0" w:firstLine="360"/>
        <w:rPr>
          <w:sz w:val="24"/>
          <w:szCs w:val="24"/>
        </w:rPr>
      </w:pPr>
      <w:r>
        <w:rPr>
          <w:sz w:val="24"/>
          <w:szCs w:val="24"/>
        </w:rPr>
        <w:t>Абзац</w:t>
      </w:r>
      <w:r w:rsidR="007C6F1F">
        <w:rPr>
          <w:sz w:val="24"/>
          <w:szCs w:val="24"/>
        </w:rPr>
        <w:t xml:space="preserve"> второй подпункта 4 пункта 3.1. главы 3 «Основания участия кандидата в конкурсе» изложить в следующей редакции:</w:t>
      </w:r>
    </w:p>
    <w:p w:rsidR="007C6F1F" w:rsidRDefault="007C6F1F" w:rsidP="00710E25">
      <w:pPr>
        <w:pStyle w:val="20"/>
        <w:shd w:val="clear" w:color="auto" w:fill="auto"/>
        <w:tabs>
          <w:tab w:val="left" w:pos="709"/>
          <w:tab w:val="left" w:pos="1134"/>
        </w:tabs>
        <w:spacing w:before="0" w:line="240" w:lineRule="auto"/>
        <w:ind w:left="360"/>
        <w:rPr>
          <w:sz w:val="24"/>
          <w:szCs w:val="24"/>
        </w:rPr>
      </w:pPr>
      <w:r>
        <w:rPr>
          <w:sz w:val="24"/>
          <w:szCs w:val="24"/>
        </w:rPr>
        <w:t>-</w:t>
      </w:r>
      <w:r w:rsidRPr="007C6F1F">
        <w:rPr>
          <w:sz w:val="24"/>
          <w:szCs w:val="24"/>
        </w:rPr>
        <w:tab/>
        <w:t>трудовую книжку (при наличии) или сведения о трудовой деятельности, предусмотренные в соответствии со статьей 66.1 Трудового кодекса РФ, за исключением случая, если трудовая (служебная) деятельность ранее не осуществлялась;</w:t>
      </w:r>
    </w:p>
    <w:p w:rsidR="007C6F1F" w:rsidRDefault="007C6F1F" w:rsidP="00710E25">
      <w:pPr>
        <w:pStyle w:val="20"/>
        <w:numPr>
          <w:ilvl w:val="1"/>
          <w:numId w:val="6"/>
        </w:numPr>
        <w:shd w:val="clear" w:color="auto" w:fill="auto"/>
        <w:tabs>
          <w:tab w:val="left" w:pos="360"/>
          <w:tab w:val="left" w:pos="1134"/>
        </w:tabs>
        <w:spacing w:before="0" w:line="240" w:lineRule="auto"/>
        <w:ind w:left="0" w:firstLine="360"/>
        <w:rPr>
          <w:sz w:val="24"/>
          <w:szCs w:val="24"/>
        </w:rPr>
      </w:pPr>
      <w:r>
        <w:rPr>
          <w:sz w:val="24"/>
          <w:szCs w:val="24"/>
        </w:rPr>
        <w:t>Подпункт 5 пункта 3.1. главы 3 «Основания участия кандидата в конкурсе» изложить в следующей редакции:</w:t>
      </w:r>
    </w:p>
    <w:p w:rsidR="007C6F1F" w:rsidRDefault="00E13A4E" w:rsidP="00710E25">
      <w:pPr>
        <w:pStyle w:val="20"/>
        <w:shd w:val="clear" w:color="auto" w:fill="auto"/>
        <w:tabs>
          <w:tab w:val="left" w:pos="709"/>
          <w:tab w:val="left" w:pos="1134"/>
        </w:tabs>
        <w:spacing w:before="0" w:line="240" w:lineRule="auto"/>
        <w:ind w:left="360"/>
        <w:rPr>
          <w:sz w:val="24"/>
          <w:szCs w:val="24"/>
        </w:rPr>
      </w:pPr>
      <w:r>
        <w:rPr>
          <w:sz w:val="24"/>
          <w:szCs w:val="24"/>
        </w:rPr>
        <w:t>5)</w:t>
      </w:r>
      <w:r w:rsidRPr="00E13A4E">
        <w:rPr>
          <w:sz w:val="24"/>
          <w:szCs w:val="24"/>
        </w:rPr>
        <w:tab/>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w:t>
      </w:r>
      <w:r w:rsidRPr="00E13A4E">
        <w:rPr>
          <w:sz w:val="24"/>
          <w:szCs w:val="24"/>
        </w:rPr>
        <w:lastRenderedPageBreak/>
        <w:t>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E13A4E" w:rsidRDefault="00E13A4E" w:rsidP="00710E25">
      <w:pPr>
        <w:pStyle w:val="20"/>
        <w:shd w:val="clear" w:color="auto" w:fill="auto"/>
        <w:tabs>
          <w:tab w:val="left" w:pos="709"/>
          <w:tab w:val="left" w:pos="1134"/>
        </w:tabs>
        <w:spacing w:before="0" w:line="240" w:lineRule="auto"/>
        <w:ind w:left="360"/>
        <w:rPr>
          <w:sz w:val="24"/>
          <w:szCs w:val="24"/>
        </w:rPr>
      </w:pPr>
      <w:r>
        <w:rPr>
          <w:sz w:val="24"/>
          <w:szCs w:val="24"/>
        </w:rPr>
        <w:tab/>
      </w:r>
      <w:r w:rsidRPr="00E13A4E">
        <w:rPr>
          <w:sz w:val="24"/>
          <w:szCs w:val="24"/>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D4309D" w:rsidRPr="0007278F" w:rsidRDefault="00E13A4E" w:rsidP="00710E25">
      <w:pPr>
        <w:pStyle w:val="20"/>
        <w:shd w:val="clear" w:color="auto" w:fill="auto"/>
        <w:tabs>
          <w:tab w:val="left" w:pos="709"/>
          <w:tab w:val="left" w:pos="1134"/>
        </w:tabs>
        <w:spacing w:before="0" w:line="240" w:lineRule="auto"/>
        <w:ind w:firstLine="426"/>
        <w:rPr>
          <w:sz w:val="24"/>
          <w:szCs w:val="24"/>
        </w:rPr>
      </w:pPr>
      <w:r w:rsidRPr="00E13A4E">
        <w:rPr>
          <w:sz w:val="24"/>
          <w:szCs w:val="24"/>
        </w:rPr>
        <w:t>1.</w:t>
      </w:r>
      <w:r>
        <w:rPr>
          <w:sz w:val="24"/>
          <w:szCs w:val="24"/>
        </w:rPr>
        <w:t>5</w:t>
      </w:r>
      <w:r w:rsidRPr="00E13A4E">
        <w:rPr>
          <w:sz w:val="24"/>
          <w:szCs w:val="24"/>
        </w:rPr>
        <w:t>.</w:t>
      </w:r>
      <w:r w:rsidRPr="00E13A4E">
        <w:rPr>
          <w:sz w:val="24"/>
          <w:szCs w:val="24"/>
        </w:rPr>
        <w:tab/>
        <w:t xml:space="preserve">Подпункт </w:t>
      </w:r>
      <w:r>
        <w:rPr>
          <w:sz w:val="24"/>
          <w:szCs w:val="24"/>
        </w:rPr>
        <w:t>5</w:t>
      </w:r>
      <w:r w:rsidRPr="00E13A4E">
        <w:rPr>
          <w:sz w:val="24"/>
          <w:szCs w:val="24"/>
        </w:rPr>
        <w:t xml:space="preserve"> пункта 3.1. главы 3 «Основания участия кандидата в конкурсе» изложить в следующей редакции:</w:t>
      </w:r>
    </w:p>
    <w:p w:rsidR="00E13A4E" w:rsidRDefault="00E13A4E" w:rsidP="00710E25">
      <w:pPr>
        <w:pStyle w:val="20"/>
        <w:shd w:val="clear" w:color="auto" w:fill="auto"/>
        <w:tabs>
          <w:tab w:val="left" w:pos="709"/>
          <w:tab w:val="left" w:pos="1134"/>
        </w:tabs>
        <w:spacing w:before="0" w:line="240" w:lineRule="auto"/>
        <w:ind w:left="426" w:hanging="426"/>
        <w:rPr>
          <w:sz w:val="24"/>
          <w:szCs w:val="24"/>
        </w:rPr>
      </w:pPr>
      <w:r>
        <w:rPr>
          <w:sz w:val="24"/>
          <w:szCs w:val="24"/>
        </w:rPr>
        <w:tab/>
      </w:r>
      <w:r w:rsidRPr="00E13A4E">
        <w:rPr>
          <w:sz w:val="24"/>
          <w:szCs w:val="24"/>
        </w:rPr>
        <w:t>6)</w:t>
      </w:r>
      <w:r w:rsidRPr="00E13A4E">
        <w:rPr>
          <w:sz w:val="24"/>
          <w:szCs w:val="24"/>
        </w:rPr>
        <w:tab/>
        <w:t xml:space="preserve">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w:t>
      </w:r>
      <w:r w:rsidR="00675679">
        <w:rPr>
          <w:sz w:val="24"/>
          <w:szCs w:val="24"/>
        </w:rPr>
        <w:t>МВД России от 27.09.2019 № 660»;</w:t>
      </w:r>
    </w:p>
    <w:p w:rsidR="00E13A4E" w:rsidRDefault="00E13A4E" w:rsidP="00710E25">
      <w:pPr>
        <w:pStyle w:val="20"/>
        <w:shd w:val="clear" w:color="auto" w:fill="auto"/>
        <w:tabs>
          <w:tab w:val="left" w:pos="709"/>
          <w:tab w:val="left" w:pos="1134"/>
        </w:tabs>
        <w:spacing w:before="0" w:line="240" w:lineRule="auto"/>
        <w:ind w:firstLine="426"/>
        <w:rPr>
          <w:sz w:val="24"/>
          <w:szCs w:val="24"/>
        </w:rPr>
      </w:pPr>
      <w:r>
        <w:rPr>
          <w:sz w:val="24"/>
          <w:szCs w:val="24"/>
        </w:rPr>
        <w:t xml:space="preserve">1.6. </w:t>
      </w:r>
      <w:r>
        <w:rPr>
          <w:sz w:val="24"/>
          <w:szCs w:val="24"/>
        </w:rPr>
        <w:tab/>
        <w:t xml:space="preserve">Абзац первый подпункта 5 пункта 3.2. </w:t>
      </w:r>
      <w:r w:rsidRPr="00E13A4E">
        <w:rPr>
          <w:sz w:val="24"/>
          <w:szCs w:val="24"/>
        </w:rPr>
        <w:t xml:space="preserve">главы 3 «Основания участия кандидата в конкурсе» </w:t>
      </w:r>
      <w:r>
        <w:rPr>
          <w:sz w:val="24"/>
          <w:szCs w:val="24"/>
        </w:rPr>
        <w:t>дополнить следующими словами:</w:t>
      </w:r>
    </w:p>
    <w:p w:rsidR="00E13A4E" w:rsidRDefault="00E13A4E" w:rsidP="00710E25">
      <w:pPr>
        <w:pStyle w:val="20"/>
        <w:shd w:val="clear" w:color="auto" w:fill="auto"/>
        <w:tabs>
          <w:tab w:val="left" w:pos="709"/>
          <w:tab w:val="left" w:pos="1134"/>
        </w:tabs>
        <w:spacing w:before="0" w:line="240" w:lineRule="auto"/>
        <w:ind w:left="426"/>
        <w:rPr>
          <w:sz w:val="24"/>
          <w:szCs w:val="24"/>
        </w:rPr>
      </w:pPr>
      <w:r>
        <w:rPr>
          <w:sz w:val="24"/>
          <w:szCs w:val="24"/>
        </w:rPr>
        <w:t>«</w:t>
      </w:r>
      <w:r w:rsidRPr="00E13A4E">
        <w:rPr>
          <w:sz w:val="24"/>
          <w:szCs w:val="24"/>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E13A4E">
        <w:rPr>
          <w:sz w:val="24"/>
          <w:szCs w:val="24"/>
        </w:rPr>
        <w:t>TimesNewRoman</w:t>
      </w:r>
      <w:proofErr w:type="spellEnd"/>
      <w:r w:rsidRPr="00E13A4E">
        <w:rPr>
          <w:sz w:val="24"/>
          <w:szCs w:val="24"/>
        </w:rPr>
        <w:t xml:space="preserve"> размером N 14.</w:t>
      </w:r>
      <w:r>
        <w:rPr>
          <w:sz w:val="24"/>
          <w:szCs w:val="24"/>
        </w:rPr>
        <w:t>»</w:t>
      </w:r>
      <w:r w:rsidR="00675679">
        <w:rPr>
          <w:sz w:val="24"/>
          <w:szCs w:val="24"/>
        </w:rPr>
        <w:t>;</w:t>
      </w:r>
    </w:p>
    <w:p w:rsidR="00E13A4E" w:rsidRDefault="00675679" w:rsidP="00710E25">
      <w:pPr>
        <w:pStyle w:val="20"/>
        <w:shd w:val="clear" w:color="auto" w:fill="auto"/>
        <w:tabs>
          <w:tab w:val="left" w:pos="709"/>
          <w:tab w:val="left" w:pos="1134"/>
        </w:tabs>
        <w:spacing w:before="0" w:line="240" w:lineRule="auto"/>
        <w:ind w:firstLine="426"/>
        <w:rPr>
          <w:sz w:val="24"/>
          <w:szCs w:val="24"/>
        </w:rPr>
      </w:pPr>
      <w:r>
        <w:rPr>
          <w:sz w:val="24"/>
          <w:szCs w:val="24"/>
        </w:rPr>
        <w:t xml:space="preserve">1.7. </w:t>
      </w:r>
      <w:r w:rsidR="00E13A4E">
        <w:rPr>
          <w:sz w:val="24"/>
          <w:szCs w:val="24"/>
        </w:rPr>
        <w:t>П</w:t>
      </w:r>
      <w:r w:rsidR="00E13A4E" w:rsidRPr="00E13A4E">
        <w:rPr>
          <w:sz w:val="24"/>
          <w:szCs w:val="24"/>
        </w:rPr>
        <w:t>ункт 3.</w:t>
      </w:r>
      <w:r w:rsidR="00E13A4E">
        <w:rPr>
          <w:sz w:val="24"/>
          <w:szCs w:val="24"/>
        </w:rPr>
        <w:t>5</w:t>
      </w:r>
      <w:r w:rsidR="00E13A4E" w:rsidRPr="00E13A4E">
        <w:rPr>
          <w:sz w:val="24"/>
          <w:szCs w:val="24"/>
        </w:rPr>
        <w:t>. главы 3 «Основания участия кандидата в конкурсе» изложить в следующей редакции:</w:t>
      </w:r>
    </w:p>
    <w:p w:rsidR="00E13A4E" w:rsidRPr="00E13A4E" w:rsidRDefault="00E13A4E" w:rsidP="00710E25">
      <w:pPr>
        <w:pStyle w:val="20"/>
        <w:tabs>
          <w:tab w:val="left" w:pos="709"/>
          <w:tab w:val="left" w:pos="1134"/>
        </w:tabs>
        <w:spacing w:line="240" w:lineRule="auto"/>
        <w:ind w:firstLine="426"/>
        <w:rPr>
          <w:sz w:val="24"/>
          <w:szCs w:val="24"/>
        </w:rPr>
      </w:pPr>
      <w:r>
        <w:rPr>
          <w:sz w:val="24"/>
          <w:szCs w:val="24"/>
        </w:rPr>
        <w:t>«</w:t>
      </w:r>
      <w:r w:rsidRPr="00E13A4E">
        <w:rPr>
          <w:sz w:val="24"/>
          <w:szCs w:val="24"/>
        </w:rPr>
        <w:t>3.5. Кандидат не допускается к участию в конкурсе в случае:</w:t>
      </w:r>
    </w:p>
    <w:p w:rsidR="00E13A4E" w:rsidRPr="00E13A4E" w:rsidRDefault="00E13A4E" w:rsidP="00710E25">
      <w:pPr>
        <w:pStyle w:val="20"/>
        <w:tabs>
          <w:tab w:val="left" w:pos="709"/>
          <w:tab w:val="left" w:pos="1134"/>
        </w:tabs>
        <w:spacing w:line="240" w:lineRule="auto"/>
        <w:ind w:left="426"/>
        <w:rPr>
          <w:sz w:val="24"/>
          <w:szCs w:val="24"/>
        </w:rPr>
      </w:pPr>
      <w:r w:rsidRPr="00E13A4E">
        <w:rPr>
          <w:sz w:val="24"/>
          <w:szCs w:val="24"/>
        </w:rPr>
        <w:t>а) не достижения на день проведения конкурса возраста 21 года;</w:t>
      </w:r>
    </w:p>
    <w:p w:rsidR="00E13A4E" w:rsidRPr="00E13A4E" w:rsidRDefault="00E13A4E" w:rsidP="00710E25">
      <w:pPr>
        <w:pStyle w:val="20"/>
        <w:tabs>
          <w:tab w:val="left" w:pos="709"/>
          <w:tab w:val="left" w:pos="1134"/>
        </w:tabs>
        <w:spacing w:line="240" w:lineRule="auto"/>
        <w:ind w:left="426"/>
        <w:rPr>
          <w:sz w:val="24"/>
          <w:szCs w:val="24"/>
        </w:rPr>
      </w:pPr>
      <w:r w:rsidRPr="00E13A4E">
        <w:rPr>
          <w:sz w:val="24"/>
          <w:szCs w:val="24"/>
        </w:rPr>
        <w:t>б) наличия у него ограничений пассивного избирательного права для избрания выборным должностным лицом местного самоуправления установленных в статье 4, части 6 статьи 32 Федерального закона от 12.06.2002 № 67-ФЗ «Об основных гарантиях избирательных прав и права на участие в референдуме граждан Российской Федерации»;</w:t>
      </w:r>
    </w:p>
    <w:p w:rsidR="00E13A4E" w:rsidRPr="00E13A4E" w:rsidRDefault="00E13A4E" w:rsidP="00710E25">
      <w:pPr>
        <w:pStyle w:val="20"/>
        <w:tabs>
          <w:tab w:val="left" w:pos="709"/>
          <w:tab w:val="left" w:pos="1134"/>
        </w:tabs>
        <w:spacing w:line="240" w:lineRule="auto"/>
        <w:ind w:left="426"/>
        <w:rPr>
          <w:sz w:val="24"/>
          <w:szCs w:val="24"/>
        </w:rPr>
      </w:pPr>
      <w:r w:rsidRPr="00E13A4E">
        <w:rPr>
          <w:sz w:val="24"/>
          <w:szCs w:val="24"/>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3A4E" w:rsidRDefault="00E13A4E" w:rsidP="00710E25">
      <w:pPr>
        <w:pStyle w:val="20"/>
        <w:shd w:val="clear" w:color="auto" w:fill="auto"/>
        <w:tabs>
          <w:tab w:val="left" w:pos="709"/>
          <w:tab w:val="left" w:pos="1134"/>
        </w:tabs>
        <w:spacing w:before="0" w:line="240" w:lineRule="auto"/>
        <w:ind w:left="426"/>
        <w:rPr>
          <w:sz w:val="24"/>
          <w:szCs w:val="24"/>
        </w:rPr>
      </w:pPr>
      <w:r w:rsidRPr="00E13A4E">
        <w:rPr>
          <w:sz w:val="24"/>
          <w:szCs w:val="24"/>
        </w:rPr>
        <w:t>г) 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r>
        <w:rPr>
          <w:sz w:val="24"/>
          <w:szCs w:val="24"/>
        </w:rPr>
        <w:t>»;</w:t>
      </w:r>
    </w:p>
    <w:p w:rsidR="00675679" w:rsidRDefault="00675679" w:rsidP="00710E25">
      <w:pPr>
        <w:pStyle w:val="20"/>
        <w:shd w:val="clear" w:color="auto" w:fill="auto"/>
        <w:tabs>
          <w:tab w:val="left" w:pos="709"/>
          <w:tab w:val="left" w:pos="1134"/>
        </w:tabs>
        <w:spacing w:before="0" w:line="240" w:lineRule="auto"/>
        <w:ind w:firstLine="426"/>
        <w:rPr>
          <w:sz w:val="24"/>
          <w:szCs w:val="24"/>
        </w:rPr>
      </w:pPr>
      <w:r>
        <w:rPr>
          <w:sz w:val="24"/>
          <w:szCs w:val="24"/>
        </w:rPr>
        <w:t xml:space="preserve">1.8. Пункт 3.8. </w:t>
      </w:r>
      <w:r w:rsidRPr="00675679">
        <w:rPr>
          <w:sz w:val="24"/>
          <w:szCs w:val="24"/>
        </w:rPr>
        <w:t>главы 3 «Основания участия кандидата в конкурсе» изложить в следующей редакции:</w:t>
      </w:r>
    </w:p>
    <w:p w:rsidR="00675679" w:rsidRDefault="00675679" w:rsidP="00710E25">
      <w:pPr>
        <w:pStyle w:val="20"/>
        <w:shd w:val="clear" w:color="auto" w:fill="auto"/>
        <w:tabs>
          <w:tab w:val="left" w:pos="709"/>
          <w:tab w:val="left" w:pos="1134"/>
        </w:tabs>
        <w:spacing w:before="0" w:line="240" w:lineRule="auto"/>
        <w:ind w:left="426"/>
        <w:rPr>
          <w:sz w:val="24"/>
          <w:szCs w:val="24"/>
        </w:rPr>
      </w:pPr>
      <w:r>
        <w:rPr>
          <w:sz w:val="24"/>
          <w:szCs w:val="24"/>
        </w:rPr>
        <w:t>«</w:t>
      </w:r>
      <w:r w:rsidRPr="00675679">
        <w:rPr>
          <w:sz w:val="24"/>
          <w:szCs w:val="24"/>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Хатангский </w:t>
      </w:r>
      <w:r w:rsidRPr="00675679">
        <w:rPr>
          <w:sz w:val="24"/>
          <w:szCs w:val="24"/>
        </w:rPr>
        <w:lastRenderedPageBreak/>
        <w:t>сельский Совет депутатов. В этом случае Хатангский сельский Совет депутатов в течение 30 календарных дней должен со дня поступления указанной информации Комиссии принять решение о проведении нового конкурса.</w:t>
      </w:r>
      <w:r>
        <w:rPr>
          <w:sz w:val="24"/>
          <w:szCs w:val="24"/>
        </w:rPr>
        <w:t>»;</w:t>
      </w:r>
    </w:p>
    <w:p w:rsidR="00675679" w:rsidRDefault="00675679" w:rsidP="00710E25">
      <w:pPr>
        <w:pStyle w:val="20"/>
        <w:shd w:val="clear" w:color="auto" w:fill="auto"/>
        <w:tabs>
          <w:tab w:val="left" w:pos="709"/>
          <w:tab w:val="left" w:pos="1134"/>
        </w:tabs>
        <w:spacing w:before="0" w:line="240" w:lineRule="auto"/>
        <w:ind w:firstLine="426"/>
        <w:rPr>
          <w:sz w:val="24"/>
          <w:szCs w:val="24"/>
        </w:rPr>
      </w:pPr>
      <w:r>
        <w:rPr>
          <w:sz w:val="24"/>
          <w:szCs w:val="24"/>
        </w:rPr>
        <w:t>1.9. Абзац второй пункта 4.1.2 главы 4 «</w:t>
      </w:r>
      <w:r w:rsidRPr="00675679">
        <w:rPr>
          <w:sz w:val="24"/>
          <w:szCs w:val="24"/>
        </w:rPr>
        <w:t>Порядок проведения конкурса</w:t>
      </w:r>
      <w:r>
        <w:rPr>
          <w:sz w:val="24"/>
          <w:szCs w:val="24"/>
        </w:rPr>
        <w:t>» изложить в следующей редакции»:</w:t>
      </w:r>
    </w:p>
    <w:p w:rsidR="00675679" w:rsidRDefault="00675679" w:rsidP="00710E25">
      <w:pPr>
        <w:pStyle w:val="20"/>
        <w:shd w:val="clear" w:color="auto" w:fill="auto"/>
        <w:tabs>
          <w:tab w:val="left" w:pos="709"/>
          <w:tab w:val="left" w:pos="1134"/>
        </w:tabs>
        <w:spacing w:before="0" w:line="240" w:lineRule="auto"/>
        <w:ind w:left="426"/>
        <w:rPr>
          <w:sz w:val="24"/>
          <w:szCs w:val="24"/>
        </w:rPr>
      </w:pPr>
      <w:r>
        <w:rPr>
          <w:sz w:val="24"/>
          <w:szCs w:val="24"/>
        </w:rPr>
        <w:t>«</w:t>
      </w:r>
      <w:r w:rsidRPr="00675679">
        <w:rPr>
          <w:sz w:val="24"/>
          <w:szCs w:val="24"/>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Хатангский сельский Совет депутатов в сроки, установленные пунктом 3.8. настоящего Положения. В этом случае Хатангский сельский Совет депутатов в течение 30 календарных дней со дня поступления указанной информации Комиссии должен принять решение о проведении нового конкурса.</w:t>
      </w:r>
      <w:r>
        <w:rPr>
          <w:sz w:val="24"/>
          <w:szCs w:val="24"/>
        </w:rPr>
        <w:t>»;</w:t>
      </w:r>
    </w:p>
    <w:p w:rsidR="00675679" w:rsidRDefault="00675679" w:rsidP="00710E25">
      <w:pPr>
        <w:pStyle w:val="20"/>
        <w:shd w:val="clear" w:color="auto" w:fill="auto"/>
        <w:tabs>
          <w:tab w:val="left" w:pos="709"/>
          <w:tab w:val="left" w:pos="1134"/>
        </w:tabs>
        <w:spacing w:before="0" w:line="240" w:lineRule="auto"/>
        <w:ind w:firstLine="426"/>
        <w:rPr>
          <w:sz w:val="24"/>
          <w:szCs w:val="24"/>
        </w:rPr>
      </w:pPr>
      <w:r>
        <w:rPr>
          <w:sz w:val="24"/>
          <w:szCs w:val="24"/>
        </w:rPr>
        <w:t xml:space="preserve">1.10. </w:t>
      </w:r>
      <w:r w:rsidRPr="00675679">
        <w:rPr>
          <w:sz w:val="24"/>
          <w:szCs w:val="24"/>
        </w:rPr>
        <w:t>Абзац второй пункта 4.</w:t>
      </w:r>
      <w:r>
        <w:rPr>
          <w:sz w:val="24"/>
          <w:szCs w:val="24"/>
        </w:rPr>
        <w:t>4</w:t>
      </w:r>
      <w:r w:rsidRPr="00675679">
        <w:rPr>
          <w:sz w:val="24"/>
          <w:szCs w:val="24"/>
        </w:rPr>
        <w:t>.2 главы 4 «Порядок проведения конкурса» изложить в следующей редакции:</w:t>
      </w:r>
    </w:p>
    <w:p w:rsidR="00675679" w:rsidRDefault="00675679" w:rsidP="00710E25">
      <w:pPr>
        <w:pStyle w:val="20"/>
        <w:shd w:val="clear" w:color="auto" w:fill="auto"/>
        <w:tabs>
          <w:tab w:val="left" w:pos="709"/>
          <w:tab w:val="left" w:pos="1134"/>
        </w:tabs>
        <w:spacing w:before="0" w:line="240" w:lineRule="auto"/>
        <w:ind w:left="426"/>
        <w:rPr>
          <w:sz w:val="24"/>
          <w:szCs w:val="24"/>
        </w:rPr>
      </w:pPr>
      <w:r>
        <w:rPr>
          <w:sz w:val="24"/>
          <w:szCs w:val="24"/>
        </w:rPr>
        <w:t>«</w:t>
      </w:r>
      <w:r w:rsidRPr="00675679">
        <w:rPr>
          <w:sz w:val="24"/>
          <w:szCs w:val="24"/>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r>
        <w:rPr>
          <w:sz w:val="24"/>
          <w:szCs w:val="24"/>
        </w:rPr>
        <w:t>»;</w:t>
      </w:r>
    </w:p>
    <w:p w:rsidR="00675679" w:rsidRDefault="00675679" w:rsidP="00710E25">
      <w:pPr>
        <w:pStyle w:val="20"/>
        <w:shd w:val="clear" w:color="auto" w:fill="auto"/>
        <w:tabs>
          <w:tab w:val="left" w:pos="709"/>
          <w:tab w:val="left" w:pos="1134"/>
        </w:tabs>
        <w:spacing w:before="0" w:line="240" w:lineRule="auto"/>
        <w:ind w:firstLine="426"/>
        <w:rPr>
          <w:sz w:val="24"/>
          <w:szCs w:val="24"/>
        </w:rPr>
      </w:pPr>
      <w:r>
        <w:rPr>
          <w:sz w:val="24"/>
          <w:szCs w:val="24"/>
        </w:rPr>
        <w:t xml:space="preserve">1.11. Пункт 4.8. </w:t>
      </w:r>
      <w:r w:rsidRPr="00675679">
        <w:rPr>
          <w:sz w:val="24"/>
          <w:szCs w:val="24"/>
        </w:rPr>
        <w:t>главы 4 «Порядок проведения конкурса» изложить в следующей редакции:</w:t>
      </w:r>
    </w:p>
    <w:p w:rsidR="00675679" w:rsidRDefault="00675679" w:rsidP="00710E25">
      <w:pPr>
        <w:pStyle w:val="20"/>
        <w:shd w:val="clear" w:color="auto" w:fill="auto"/>
        <w:tabs>
          <w:tab w:val="left" w:pos="709"/>
          <w:tab w:val="left" w:pos="1134"/>
        </w:tabs>
        <w:spacing w:before="0" w:line="240" w:lineRule="auto"/>
        <w:ind w:left="426"/>
        <w:rPr>
          <w:sz w:val="24"/>
          <w:szCs w:val="24"/>
        </w:rPr>
      </w:pPr>
      <w:r>
        <w:rPr>
          <w:sz w:val="24"/>
          <w:szCs w:val="24"/>
        </w:rPr>
        <w:t>«</w:t>
      </w:r>
      <w:r w:rsidRPr="00675679">
        <w:rPr>
          <w:sz w:val="24"/>
          <w:szCs w:val="24"/>
        </w:rPr>
        <w:t>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Хатангский сельский Совет депутатов, в ср</w:t>
      </w:r>
      <w:r w:rsidR="00E8664A">
        <w:rPr>
          <w:sz w:val="24"/>
          <w:szCs w:val="24"/>
        </w:rPr>
        <w:t xml:space="preserve">оки, установленные пунктом 3.8. </w:t>
      </w:r>
      <w:r w:rsidRPr="00675679">
        <w:rPr>
          <w:sz w:val="24"/>
          <w:szCs w:val="24"/>
        </w:rPr>
        <w:t>настоящего Положения. В этом случае представительный орган в течение 30 календарных дней со дня поступления указанной информации Комиссии должен принять решение о проведении нового конкурса.</w:t>
      </w:r>
      <w:r w:rsidR="00E8664A">
        <w:rPr>
          <w:sz w:val="24"/>
          <w:szCs w:val="24"/>
        </w:rPr>
        <w:t>»;</w:t>
      </w:r>
    </w:p>
    <w:p w:rsidR="00E8664A" w:rsidRDefault="00E8664A" w:rsidP="00710E25">
      <w:pPr>
        <w:pStyle w:val="20"/>
        <w:shd w:val="clear" w:color="auto" w:fill="auto"/>
        <w:tabs>
          <w:tab w:val="left" w:pos="709"/>
          <w:tab w:val="left" w:pos="1134"/>
        </w:tabs>
        <w:spacing w:before="0" w:line="240" w:lineRule="auto"/>
        <w:ind w:firstLine="426"/>
        <w:rPr>
          <w:sz w:val="24"/>
          <w:szCs w:val="24"/>
        </w:rPr>
      </w:pPr>
      <w:r>
        <w:rPr>
          <w:sz w:val="24"/>
          <w:szCs w:val="24"/>
        </w:rPr>
        <w:t>1.12.  Абзац пятый Приложения 2 к Положению о порядке проведения</w:t>
      </w:r>
      <w:r w:rsidRPr="00E8664A">
        <w:t xml:space="preserve"> </w:t>
      </w:r>
      <w:r w:rsidRPr="00E8664A">
        <w:rPr>
          <w:sz w:val="24"/>
          <w:szCs w:val="24"/>
        </w:rPr>
        <w:t>конкурса по отбору кандидатур на должность Главы муниципального образования «Сельское поселение Хатанга» Таймырского Долгано-Ненецкого муниципального района Красноярского края</w:t>
      </w:r>
      <w:r>
        <w:rPr>
          <w:sz w:val="24"/>
          <w:szCs w:val="24"/>
        </w:rPr>
        <w:t xml:space="preserve"> изложить в следующей редакции:</w:t>
      </w:r>
    </w:p>
    <w:p w:rsidR="00E8664A" w:rsidRPr="00E8664A" w:rsidRDefault="00E8664A" w:rsidP="00710E25">
      <w:pPr>
        <w:pStyle w:val="20"/>
        <w:tabs>
          <w:tab w:val="left" w:pos="709"/>
          <w:tab w:val="left" w:pos="1134"/>
        </w:tabs>
        <w:spacing w:before="0" w:line="240" w:lineRule="auto"/>
        <w:ind w:left="426"/>
        <w:rPr>
          <w:sz w:val="24"/>
          <w:szCs w:val="24"/>
        </w:rPr>
      </w:pPr>
      <w:r>
        <w:rPr>
          <w:sz w:val="24"/>
          <w:szCs w:val="24"/>
        </w:rPr>
        <w:t>«</w:t>
      </w:r>
      <w:r w:rsidRPr="00E8664A">
        <w:rPr>
          <w:sz w:val="24"/>
          <w:szCs w:val="24"/>
        </w:rPr>
        <w:t xml:space="preserve">В соответствии со ст. 9 Федерального закона от 27.07.2006 № 152-ФЗ «О персональных данных» свободно, своей волей и в своем интересе даю согласие конкурсной комиссии по отбору кандидатур на должность Главы сельского поселения Хатанга и Хатангскому сельскому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E8664A" w:rsidRDefault="00E8664A" w:rsidP="00710E25">
      <w:pPr>
        <w:pStyle w:val="20"/>
        <w:shd w:val="clear" w:color="auto" w:fill="auto"/>
        <w:tabs>
          <w:tab w:val="left" w:pos="709"/>
          <w:tab w:val="left" w:pos="1134"/>
        </w:tabs>
        <w:spacing w:before="0" w:line="240" w:lineRule="auto"/>
        <w:ind w:left="426"/>
        <w:rPr>
          <w:sz w:val="24"/>
          <w:szCs w:val="24"/>
        </w:rPr>
      </w:pPr>
      <w:r w:rsidRPr="00E8664A">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r>
        <w:rPr>
          <w:sz w:val="24"/>
          <w:szCs w:val="24"/>
        </w:rPr>
        <w:t>»;</w:t>
      </w:r>
    </w:p>
    <w:p w:rsidR="00E8664A" w:rsidRDefault="00E8664A" w:rsidP="00710E25">
      <w:pPr>
        <w:pStyle w:val="20"/>
        <w:shd w:val="clear" w:color="auto" w:fill="auto"/>
        <w:tabs>
          <w:tab w:val="left" w:pos="709"/>
          <w:tab w:val="left" w:pos="1134"/>
        </w:tabs>
        <w:spacing w:before="0" w:line="240" w:lineRule="auto"/>
        <w:ind w:left="-142" w:firstLine="568"/>
        <w:rPr>
          <w:sz w:val="24"/>
          <w:szCs w:val="24"/>
        </w:rPr>
      </w:pPr>
      <w:r w:rsidRPr="00E8664A">
        <w:rPr>
          <w:sz w:val="24"/>
          <w:szCs w:val="24"/>
        </w:rPr>
        <w:t>1.1</w:t>
      </w:r>
      <w:r w:rsidR="00710E25">
        <w:rPr>
          <w:sz w:val="24"/>
          <w:szCs w:val="24"/>
        </w:rPr>
        <w:t>3</w:t>
      </w:r>
      <w:r w:rsidRPr="00E8664A">
        <w:rPr>
          <w:sz w:val="24"/>
          <w:szCs w:val="24"/>
        </w:rPr>
        <w:t xml:space="preserve">.  </w:t>
      </w:r>
      <w:r>
        <w:rPr>
          <w:sz w:val="24"/>
          <w:szCs w:val="24"/>
        </w:rPr>
        <w:t>Пункт 11</w:t>
      </w:r>
      <w:r w:rsidRPr="00E8664A">
        <w:rPr>
          <w:sz w:val="24"/>
          <w:szCs w:val="24"/>
        </w:rPr>
        <w:t xml:space="preserve"> Приложения </w:t>
      </w:r>
      <w:r>
        <w:rPr>
          <w:sz w:val="24"/>
          <w:szCs w:val="24"/>
        </w:rPr>
        <w:t>3</w:t>
      </w:r>
      <w:r w:rsidRPr="00E8664A">
        <w:rPr>
          <w:sz w:val="24"/>
          <w:szCs w:val="24"/>
        </w:rPr>
        <w:t xml:space="preserve"> к Положению о порядке проведения конкурса по отбору кандидатур на должность Главы муниципального образования «Сельское поселение Хатанга» Таймырского Долгано-Ненецкого муниципального района Красноярского края изложить в следующей редакции:</w:t>
      </w:r>
    </w:p>
    <w:p w:rsidR="00E13A4E" w:rsidRDefault="00E8664A" w:rsidP="00710E25">
      <w:pPr>
        <w:pStyle w:val="20"/>
        <w:shd w:val="clear" w:color="auto" w:fill="auto"/>
        <w:tabs>
          <w:tab w:val="left" w:pos="709"/>
          <w:tab w:val="left" w:pos="1134"/>
        </w:tabs>
        <w:spacing w:before="0" w:line="240" w:lineRule="auto"/>
        <w:ind w:left="426"/>
        <w:rPr>
          <w:sz w:val="24"/>
          <w:szCs w:val="24"/>
        </w:rPr>
      </w:pPr>
      <w:r>
        <w:rPr>
          <w:sz w:val="24"/>
          <w:szCs w:val="24"/>
        </w:rPr>
        <w:t>«</w:t>
      </w:r>
      <w:r w:rsidRPr="00E8664A">
        <w:rPr>
          <w:sz w:val="24"/>
          <w:szCs w:val="24"/>
        </w:rPr>
        <w:t xml:space="preserve">11. Выполняемая работа с начала трудовой деятельности (включая учебу в высших и средних специальных учебных заведениях, военную службу, работу по </w:t>
      </w:r>
      <w:r w:rsidRPr="00E8664A">
        <w:rPr>
          <w:sz w:val="24"/>
          <w:szCs w:val="24"/>
        </w:rPr>
        <w:lastRenderedPageBreak/>
        <w:t>совместительству, предпринимательскую деятельность и т.п.).</w:t>
      </w:r>
      <w:r>
        <w:rPr>
          <w:sz w:val="24"/>
          <w:szCs w:val="24"/>
        </w:rPr>
        <w:t>»;</w:t>
      </w:r>
    </w:p>
    <w:p w:rsidR="00E8664A" w:rsidRDefault="00E8664A" w:rsidP="00710E25">
      <w:pPr>
        <w:pStyle w:val="20"/>
        <w:shd w:val="clear" w:color="auto" w:fill="auto"/>
        <w:tabs>
          <w:tab w:val="left" w:pos="709"/>
          <w:tab w:val="left" w:pos="1134"/>
        </w:tabs>
        <w:spacing w:before="0" w:line="240" w:lineRule="auto"/>
        <w:ind w:left="-142" w:firstLine="568"/>
        <w:rPr>
          <w:sz w:val="24"/>
          <w:szCs w:val="24"/>
        </w:rPr>
      </w:pPr>
      <w:r>
        <w:rPr>
          <w:sz w:val="24"/>
          <w:szCs w:val="24"/>
        </w:rPr>
        <w:t>1.1</w:t>
      </w:r>
      <w:r w:rsidR="00710E25">
        <w:rPr>
          <w:sz w:val="24"/>
          <w:szCs w:val="24"/>
        </w:rPr>
        <w:t>4</w:t>
      </w:r>
      <w:r>
        <w:rPr>
          <w:sz w:val="24"/>
          <w:szCs w:val="24"/>
        </w:rPr>
        <w:t xml:space="preserve">. </w:t>
      </w:r>
      <w:r w:rsidRPr="00E8664A">
        <w:rPr>
          <w:sz w:val="24"/>
          <w:szCs w:val="24"/>
        </w:rPr>
        <w:t>Пункт 1</w:t>
      </w:r>
      <w:r>
        <w:rPr>
          <w:sz w:val="24"/>
          <w:szCs w:val="24"/>
        </w:rPr>
        <w:t>3</w:t>
      </w:r>
      <w:r w:rsidRPr="00E8664A">
        <w:rPr>
          <w:sz w:val="24"/>
          <w:szCs w:val="24"/>
        </w:rPr>
        <w:t xml:space="preserve"> Приложения 3 к Положению о порядке проведения конкурса по отбору кандидатур на должность Главы муниципального образования «Сельское поселение Хатанга» Таймырского Долгано-Ненецкого муниципального района Красноярского края изложить в следующей редакции:</w:t>
      </w:r>
    </w:p>
    <w:p w:rsidR="00E8664A" w:rsidRDefault="00E8664A" w:rsidP="00710E25">
      <w:pPr>
        <w:pStyle w:val="20"/>
        <w:shd w:val="clear" w:color="auto" w:fill="auto"/>
        <w:tabs>
          <w:tab w:val="left" w:pos="709"/>
          <w:tab w:val="left" w:pos="1134"/>
        </w:tabs>
        <w:spacing w:before="0" w:line="240" w:lineRule="auto"/>
        <w:ind w:left="426"/>
        <w:rPr>
          <w:sz w:val="24"/>
          <w:szCs w:val="24"/>
        </w:rPr>
      </w:pPr>
      <w:r>
        <w:rPr>
          <w:sz w:val="24"/>
          <w:szCs w:val="24"/>
        </w:rPr>
        <w:t>«</w:t>
      </w:r>
      <w:r w:rsidRPr="00E8664A">
        <w:rPr>
          <w:sz w:val="24"/>
          <w:szCs w:val="24"/>
        </w:rPr>
        <w:t>13. Ваши близкие родственники (отец, мать, братья, сестры и дети), а также супруг (супруга), в том числе бывший(бывшая), супруги братьев и сестер, братья и сестры супругов &lt;*&gt;.</w:t>
      </w:r>
      <w:r>
        <w:rPr>
          <w:sz w:val="24"/>
          <w:szCs w:val="24"/>
        </w:rPr>
        <w:t>»;</w:t>
      </w:r>
    </w:p>
    <w:p w:rsidR="00710E25" w:rsidRDefault="00710E25" w:rsidP="00710E25">
      <w:pPr>
        <w:pStyle w:val="20"/>
        <w:shd w:val="clear" w:color="auto" w:fill="auto"/>
        <w:tabs>
          <w:tab w:val="left" w:pos="709"/>
          <w:tab w:val="left" w:pos="1134"/>
        </w:tabs>
        <w:spacing w:before="0" w:line="240" w:lineRule="auto"/>
        <w:ind w:left="-142" w:firstLine="568"/>
        <w:rPr>
          <w:sz w:val="24"/>
          <w:szCs w:val="24"/>
        </w:rPr>
      </w:pPr>
      <w:r>
        <w:rPr>
          <w:sz w:val="24"/>
          <w:szCs w:val="24"/>
        </w:rPr>
        <w:t xml:space="preserve">1.15. </w:t>
      </w:r>
      <w:r w:rsidRPr="00E8664A">
        <w:rPr>
          <w:sz w:val="24"/>
          <w:szCs w:val="24"/>
        </w:rPr>
        <w:t>Пункт 1</w:t>
      </w:r>
      <w:r>
        <w:rPr>
          <w:sz w:val="24"/>
          <w:szCs w:val="24"/>
        </w:rPr>
        <w:t>4</w:t>
      </w:r>
      <w:r w:rsidRPr="00E8664A">
        <w:rPr>
          <w:sz w:val="24"/>
          <w:szCs w:val="24"/>
        </w:rPr>
        <w:t xml:space="preserve"> Приложения 3 к Положению о порядке проведения конкурса по отбору кандидатур на должность Главы муниципального образования «Сельское поселение Хатанга» Таймырского Долгано-Ненецкого муниципального района Красноярского края изложить в следующей редакции:</w:t>
      </w:r>
    </w:p>
    <w:p w:rsidR="00E8664A" w:rsidRDefault="00710E25" w:rsidP="00710E25">
      <w:pPr>
        <w:pStyle w:val="20"/>
        <w:shd w:val="clear" w:color="auto" w:fill="auto"/>
        <w:tabs>
          <w:tab w:val="left" w:pos="709"/>
          <w:tab w:val="left" w:pos="1134"/>
        </w:tabs>
        <w:spacing w:before="0" w:line="240" w:lineRule="auto"/>
        <w:ind w:left="426"/>
        <w:rPr>
          <w:sz w:val="24"/>
          <w:szCs w:val="24"/>
        </w:rPr>
      </w:pPr>
      <w:r>
        <w:rPr>
          <w:sz w:val="24"/>
          <w:szCs w:val="24"/>
        </w:rPr>
        <w:t>«</w:t>
      </w:r>
      <w:r w:rsidRPr="00710E25">
        <w:rPr>
          <w:sz w:val="24"/>
          <w:szCs w:val="24"/>
        </w:rPr>
        <w:t>14. Ваши близкие родственники (отец, мать, братья, сестры и дети), а также супруг (супруга), в том числе бывший(бывшая), супруги братьев и сестер, братья и сестры супругов, в том числе бывшие, постоянно проживающие за границей и (или) оформляющие документы для выезда на постоянное место жительства в другое государство.</w:t>
      </w:r>
      <w:r>
        <w:rPr>
          <w:sz w:val="24"/>
          <w:szCs w:val="24"/>
        </w:rPr>
        <w:t>».</w:t>
      </w:r>
      <w:r w:rsidRPr="00710E25">
        <w:rPr>
          <w:sz w:val="24"/>
          <w:szCs w:val="24"/>
        </w:rPr>
        <w:t xml:space="preserve">  </w:t>
      </w:r>
    </w:p>
    <w:p w:rsidR="00B56C73" w:rsidRPr="0007278F" w:rsidRDefault="00B56C73" w:rsidP="00710E25">
      <w:pPr>
        <w:pStyle w:val="ConsPlusNormal"/>
        <w:ind w:left="720"/>
        <w:jc w:val="both"/>
        <w:rPr>
          <w:sz w:val="24"/>
          <w:szCs w:val="24"/>
        </w:rPr>
      </w:pPr>
    </w:p>
    <w:p w:rsidR="009E0287" w:rsidRPr="0007278F" w:rsidRDefault="00DC1678" w:rsidP="00710E25">
      <w:pPr>
        <w:pStyle w:val="a7"/>
        <w:numPr>
          <w:ilvl w:val="0"/>
          <w:numId w:val="13"/>
        </w:numPr>
        <w:tabs>
          <w:tab w:val="left" w:pos="993"/>
        </w:tabs>
        <w:autoSpaceDE w:val="0"/>
        <w:autoSpaceDN w:val="0"/>
        <w:ind w:left="0" w:firstLine="709"/>
        <w:contextualSpacing w:val="0"/>
        <w:jc w:val="both"/>
        <w:rPr>
          <w:color w:val="000000"/>
          <w:sz w:val="24"/>
          <w:szCs w:val="24"/>
          <w:lang w:bidi="ru-RU"/>
        </w:rPr>
      </w:pPr>
      <w:r w:rsidRPr="0007278F">
        <w:rPr>
          <w:color w:val="000000"/>
          <w:sz w:val="24"/>
          <w:szCs w:val="24"/>
          <w:lang w:bidi="ru-RU"/>
        </w:rPr>
        <w:t>Опубликовать настоящее Решение в периодическом печатном издании органов местного самоуправления сельского поселения Хатанга «Информационный бюллетень».</w:t>
      </w:r>
    </w:p>
    <w:p w:rsidR="0012331E" w:rsidRPr="0007278F" w:rsidRDefault="0012331E" w:rsidP="00710E25">
      <w:pPr>
        <w:pStyle w:val="a7"/>
        <w:tabs>
          <w:tab w:val="left" w:pos="993"/>
        </w:tabs>
        <w:autoSpaceDE w:val="0"/>
        <w:autoSpaceDN w:val="0"/>
        <w:ind w:left="709"/>
        <w:contextualSpacing w:val="0"/>
        <w:jc w:val="both"/>
        <w:rPr>
          <w:color w:val="000000"/>
          <w:sz w:val="24"/>
          <w:szCs w:val="24"/>
          <w:lang w:bidi="ru-RU"/>
        </w:rPr>
      </w:pPr>
    </w:p>
    <w:p w:rsidR="009E0287" w:rsidRPr="0007278F" w:rsidRDefault="00DC1678" w:rsidP="00710E25">
      <w:pPr>
        <w:pStyle w:val="a7"/>
        <w:numPr>
          <w:ilvl w:val="0"/>
          <w:numId w:val="13"/>
        </w:numPr>
        <w:tabs>
          <w:tab w:val="left" w:pos="993"/>
        </w:tabs>
        <w:autoSpaceDE w:val="0"/>
        <w:autoSpaceDN w:val="0"/>
        <w:ind w:left="0" w:firstLine="709"/>
        <w:contextualSpacing w:val="0"/>
        <w:jc w:val="both"/>
        <w:rPr>
          <w:color w:val="000000"/>
          <w:sz w:val="24"/>
          <w:szCs w:val="24"/>
          <w:lang w:bidi="ru-RU"/>
        </w:rPr>
      </w:pPr>
      <w:r w:rsidRPr="0007278F">
        <w:rPr>
          <w:color w:val="000000"/>
          <w:sz w:val="24"/>
          <w:szCs w:val="24"/>
          <w:lang w:bidi="ru-RU"/>
        </w:rPr>
        <w:t xml:space="preserve">Разместить настоящее Решение в сети Интернет на официальном сайте органов местного самоуправления сельского поселения Хатанга </w:t>
      </w:r>
      <w:hyperlink r:id="rId8" w:history="1">
        <w:r w:rsidRPr="0007278F">
          <w:rPr>
            <w:rStyle w:val="a8"/>
            <w:sz w:val="24"/>
            <w:szCs w:val="24"/>
            <w:lang w:val="en-US" w:bidi="en-US"/>
          </w:rPr>
          <w:t>www</w:t>
        </w:r>
        <w:r w:rsidRPr="0007278F">
          <w:rPr>
            <w:rStyle w:val="a8"/>
            <w:sz w:val="24"/>
            <w:szCs w:val="24"/>
            <w:lang w:bidi="en-US"/>
          </w:rPr>
          <w:t>.</w:t>
        </w:r>
        <w:proofErr w:type="spellStart"/>
        <w:r w:rsidRPr="0007278F">
          <w:rPr>
            <w:rStyle w:val="a8"/>
            <w:sz w:val="24"/>
            <w:szCs w:val="24"/>
            <w:lang w:val="en-US" w:bidi="en-US"/>
          </w:rPr>
          <w:t>hatanga</w:t>
        </w:r>
        <w:proofErr w:type="spellEnd"/>
        <w:r w:rsidRPr="0007278F">
          <w:rPr>
            <w:rStyle w:val="a8"/>
            <w:sz w:val="24"/>
            <w:szCs w:val="24"/>
            <w:lang w:bidi="en-US"/>
          </w:rPr>
          <w:t>24.</w:t>
        </w:r>
        <w:proofErr w:type="spellStart"/>
        <w:r w:rsidRPr="0007278F">
          <w:rPr>
            <w:rStyle w:val="a8"/>
            <w:sz w:val="24"/>
            <w:szCs w:val="24"/>
            <w:lang w:val="en-US" w:bidi="en-US"/>
          </w:rPr>
          <w:t>ru</w:t>
        </w:r>
        <w:proofErr w:type="spellEnd"/>
      </w:hyperlink>
      <w:r w:rsidRPr="0007278F">
        <w:rPr>
          <w:color w:val="000000"/>
          <w:sz w:val="24"/>
          <w:szCs w:val="24"/>
          <w:lang w:bidi="en-US"/>
        </w:rPr>
        <w:t>.</w:t>
      </w:r>
    </w:p>
    <w:p w:rsidR="0012331E" w:rsidRPr="0007278F" w:rsidRDefault="0012331E" w:rsidP="00710E25">
      <w:pPr>
        <w:pStyle w:val="a7"/>
        <w:rPr>
          <w:color w:val="000000"/>
          <w:sz w:val="24"/>
          <w:szCs w:val="24"/>
          <w:lang w:bidi="ru-RU"/>
        </w:rPr>
      </w:pPr>
    </w:p>
    <w:p w:rsidR="00DC1678" w:rsidRPr="0007278F" w:rsidRDefault="00DC1678" w:rsidP="00710E25">
      <w:pPr>
        <w:pStyle w:val="a7"/>
        <w:numPr>
          <w:ilvl w:val="0"/>
          <w:numId w:val="13"/>
        </w:numPr>
        <w:tabs>
          <w:tab w:val="left" w:pos="993"/>
        </w:tabs>
        <w:autoSpaceDE w:val="0"/>
        <w:autoSpaceDN w:val="0"/>
        <w:ind w:left="0" w:firstLine="709"/>
        <w:contextualSpacing w:val="0"/>
        <w:jc w:val="both"/>
        <w:rPr>
          <w:color w:val="000000"/>
          <w:sz w:val="24"/>
          <w:szCs w:val="24"/>
          <w:lang w:bidi="ru-RU"/>
        </w:rPr>
      </w:pPr>
      <w:r w:rsidRPr="0007278F">
        <w:rPr>
          <w:color w:val="000000"/>
          <w:sz w:val="24"/>
          <w:szCs w:val="24"/>
          <w:lang w:bidi="ru-RU"/>
        </w:rPr>
        <w:t>Настоящее Решение вступает в силу в день, следующий за днем</w:t>
      </w:r>
      <w:r w:rsidR="0029387C">
        <w:rPr>
          <w:color w:val="000000"/>
          <w:sz w:val="24"/>
          <w:szCs w:val="24"/>
          <w:lang w:bidi="ru-RU"/>
        </w:rPr>
        <w:t xml:space="preserve"> его официального опубликования</w:t>
      </w:r>
      <w:r w:rsidRPr="0007278F">
        <w:rPr>
          <w:color w:val="000000"/>
          <w:sz w:val="24"/>
          <w:szCs w:val="24"/>
          <w:lang w:bidi="ru-RU"/>
        </w:rPr>
        <w:t>.</w:t>
      </w:r>
    </w:p>
    <w:p w:rsidR="000A0555" w:rsidRPr="0007278F" w:rsidRDefault="000A0555" w:rsidP="009E0287">
      <w:pPr>
        <w:pStyle w:val="a7"/>
        <w:autoSpaceDE w:val="0"/>
        <w:autoSpaceDN w:val="0"/>
        <w:ind w:left="0" w:firstLine="709"/>
        <w:contextualSpacing w:val="0"/>
        <w:jc w:val="both"/>
        <w:rPr>
          <w:color w:val="000000"/>
          <w:sz w:val="24"/>
          <w:szCs w:val="24"/>
          <w:lang w:bidi="ru-RU"/>
        </w:rPr>
      </w:pPr>
    </w:p>
    <w:p w:rsidR="00B56C73" w:rsidRPr="0007278F" w:rsidRDefault="00B56C73" w:rsidP="00B56C73">
      <w:pPr>
        <w:pStyle w:val="ae"/>
        <w:ind w:firstLine="0"/>
        <w:contextualSpacing/>
        <w:rPr>
          <w:rFonts w:ascii="Times New Roman" w:eastAsiaTheme="minorHAnsi" w:hAnsi="Times New Roman" w:cs="Times New Roman"/>
          <w:sz w:val="24"/>
          <w:szCs w:val="24"/>
          <w:lang w:eastAsia="en-US"/>
        </w:rPr>
      </w:pPr>
    </w:p>
    <w:p w:rsidR="00B56C73" w:rsidRPr="0007278F" w:rsidRDefault="00B56C73" w:rsidP="00B56C73">
      <w:pPr>
        <w:pStyle w:val="ae"/>
        <w:ind w:firstLine="709"/>
        <w:contextualSpacing/>
        <w:rPr>
          <w:rFonts w:ascii="Times New Roman" w:hAnsi="Times New Roman" w:cs="Times New Roman"/>
          <w:sz w:val="24"/>
          <w:szCs w:val="24"/>
        </w:rPr>
      </w:pPr>
    </w:p>
    <w:tbl>
      <w:tblPr>
        <w:tblW w:w="9776" w:type="dxa"/>
        <w:tblLook w:val="04A0" w:firstRow="1" w:lastRow="0" w:firstColumn="1" w:lastColumn="0" w:noHBand="0" w:noVBand="1"/>
      </w:tblPr>
      <w:tblGrid>
        <w:gridCol w:w="4395"/>
        <w:gridCol w:w="5381"/>
      </w:tblGrid>
      <w:tr w:rsidR="0029387C" w:rsidRPr="00352EF8" w:rsidTr="0029387C">
        <w:tc>
          <w:tcPr>
            <w:tcW w:w="4395" w:type="dxa"/>
            <w:shd w:val="clear" w:color="auto" w:fill="auto"/>
          </w:tcPr>
          <w:p w:rsidR="0029387C" w:rsidRPr="0029387C" w:rsidRDefault="0029387C" w:rsidP="0029387C">
            <w:pPr>
              <w:autoSpaceDE w:val="0"/>
              <w:autoSpaceDN w:val="0"/>
              <w:adjustRightInd w:val="0"/>
              <w:rPr>
                <w:b/>
                <w:color w:val="000000"/>
                <w:sz w:val="24"/>
                <w:szCs w:val="16"/>
              </w:rPr>
            </w:pPr>
          </w:p>
          <w:p w:rsidR="0029387C" w:rsidRPr="0029387C" w:rsidRDefault="0029387C" w:rsidP="0029387C">
            <w:pPr>
              <w:autoSpaceDE w:val="0"/>
              <w:autoSpaceDN w:val="0"/>
              <w:adjustRightInd w:val="0"/>
              <w:rPr>
                <w:b/>
                <w:color w:val="000000"/>
                <w:sz w:val="24"/>
                <w:szCs w:val="16"/>
              </w:rPr>
            </w:pPr>
            <w:r w:rsidRPr="0029387C">
              <w:rPr>
                <w:b/>
                <w:color w:val="000000"/>
                <w:sz w:val="24"/>
                <w:szCs w:val="16"/>
              </w:rPr>
              <w:t>Председатель Хатангского сельского                                               Совета депутатов</w:t>
            </w:r>
          </w:p>
          <w:p w:rsidR="0029387C" w:rsidRPr="0029387C" w:rsidRDefault="0029387C" w:rsidP="0029387C">
            <w:pPr>
              <w:autoSpaceDE w:val="0"/>
              <w:autoSpaceDN w:val="0"/>
              <w:adjustRightInd w:val="0"/>
              <w:rPr>
                <w:b/>
                <w:color w:val="000000"/>
                <w:sz w:val="24"/>
                <w:szCs w:val="16"/>
              </w:rPr>
            </w:pPr>
            <w:r w:rsidRPr="0029387C">
              <w:rPr>
                <w:b/>
                <w:color w:val="000000"/>
                <w:sz w:val="24"/>
                <w:szCs w:val="16"/>
              </w:rPr>
              <w:tab/>
              <w:t xml:space="preserve">                </w:t>
            </w:r>
          </w:p>
          <w:p w:rsidR="0029387C" w:rsidRPr="0029387C" w:rsidRDefault="0029387C" w:rsidP="0029387C">
            <w:pPr>
              <w:autoSpaceDE w:val="0"/>
              <w:autoSpaceDN w:val="0"/>
              <w:adjustRightInd w:val="0"/>
              <w:rPr>
                <w:b/>
                <w:color w:val="000000"/>
                <w:sz w:val="24"/>
                <w:szCs w:val="16"/>
              </w:rPr>
            </w:pPr>
          </w:p>
          <w:p w:rsidR="0029387C" w:rsidRPr="0029387C" w:rsidRDefault="0029387C" w:rsidP="0029387C">
            <w:pPr>
              <w:autoSpaceDE w:val="0"/>
              <w:autoSpaceDN w:val="0"/>
              <w:adjustRightInd w:val="0"/>
              <w:rPr>
                <w:b/>
                <w:color w:val="000000"/>
                <w:sz w:val="24"/>
                <w:szCs w:val="16"/>
              </w:rPr>
            </w:pPr>
            <w:r w:rsidRPr="0029387C">
              <w:rPr>
                <w:b/>
                <w:color w:val="000000"/>
                <w:sz w:val="24"/>
                <w:szCs w:val="16"/>
              </w:rPr>
              <w:t xml:space="preserve">                </w:t>
            </w:r>
            <w:r>
              <w:rPr>
                <w:b/>
                <w:color w:val="000000"/>
                <w:sz w:val="24"/>
                <w:szCs w:val="16"/>
              </w:rPr>
              <w:t xml:space="preserve">                       И.А. Лаптукова</w:t>
            </w:r>
          </w:p>
        </w:tc>
        <w:tc>
          <w:tcPr>
            <w:tcW w:w="5381" w:type="dxa"/>
            <w:shd w:val="clear" w:color="auto" w:fill="auto"/>
          </w:tcPr>
          <w:p w:rsidR="0029387C" w:rsidRPr="0029387C" w:rsidRDefault="0029387C" w:rsidP="0029387C">
            <w:pPr>
              <w:autoSpaceDE w:val="0"/>
              <w:autoSpaceDN w:val="0"/>
              <w:adjustRightInd w:val="0"/>
              <w:ind w:left="603"/>
              <w:rPr>
                <w:b/>
                <w:color w:val="000000"/>
                <w:sz w:val="24"/>
                <w:szCs w:val="16"/>
              </w:rPr>
            </w:pPr>
          </w:p>
          <w:p w:rsidR="0029387C" w:rsidRPr="0029387C" w:rsidRDefault="0029387C" w:rsidP="0029387C">
            <w:pPr>
              <w:autoSpaceDE w:val="0"/>
              <w:autoSpaceDN w:val="0"/>
              <w:adjustRightInd w:val="0"/>
              <w:ind w:left="603"/>
              <w:rPr>
                <w:b/>
                <w:color w:val="000000"/>
                <w:sz w:val="24"/>
                <w:szCs w:val="16"/>
              </w:rPr>
            </w:pPr>
            <w:r>
              <w:rPr>
                <w:b/>
                <w:color w:val="000000"/>
                <w:sz w:val="24"/>
                <w:szCs w:val="16"/>
              </w:rPr>
              <w:t>Временно исполняющая полномочия Г</w:t>
            </w:r>
            <w:r w:rsidRPr="0029387C">
              <w:rPr>
                <w:b/>
                <w:color w:val="000000"/>
                <w:sz w:val="24"/>
                <w:szCs w:val="16"/>
              </w:rPr>
              <w:t>лав</w:t>
            </w:r>
            <w:r>
              <w:rPr>
                <w:b/>
                <w:color w:val="000000"/>
                <w:sz w:val="24"/>
                <w:szCs w:val="16"/>
              </w:rPr>
              <w:t>ы</w:t>
            </w:r>
            <w:r w:rsidRPr="0029387C">
              <w:rPr>
                <w:b/>
                <w:color w:val="000000"/>
                <w:sz w:val="24"/>
                <w:szCs w:val="16"/>
              </w:rPr>
              <w:t xml:space="preserve"> сельского поселения Хатанга</w:t>
            </w:r>
          </w:p>
          <w:p w:rsidR="0029387C" w:rsidRPr="0029387C" w:rsidRDefault="0029387C" w:rsidP="0029387C">
            <w:pPr>
              <w:autoSpaceDE w:val="0"/>
              <w:autoSpaceDN w:val="0"/>
              <w:adjustRightInd w:val="0"/>
              <w:ind w:left="603"/>
              <w:rPr>
                <w:b/>
                <w:color w:val="000000"/>
                <w:sz w:val="24"/>
                <w:szCs w:val="16"/>
              </w:rPr>
            </w:pPr>
            <w:r w:rsidRPr="0029387C">
              <w:rPr>
                <w:b/>
                <w:color w:val="000000"/>
                <w:sz w:val="24"/>
                <w:szCs w:val="16"/>
              </w:rPr>
              <w:t xml:space="preserve">                                               </w:t>
            </w:r>
          </w:p>
          <w:p w:rsidR="0029387C" w:rsidRPr="0029387C" w:rsidRDefault="0029387C" w:rsidP="0029387C">
            <w:pPr>
              <w:autoSpaceDE w:val="0"/>
              <w:autoSpaceDN w:val="0"/>
              <w:adjustRightInd w:val="0"/>
              <w:ind w:left="603"/>
              <w:rPr>
                <w:b/>
                <w:color w:val="000000"/>
                <w:sz w:val="24"/>
                <w:szCs w:val="16"/>
              </w:rPr>
            </w:pPr>
            <w:r w:rsidRPr="0029387C">
              <w:rPr>
                <w:b/>
                <w:color w:val="000000"/>
                <w:sz w:val="24"/>
                <w:szCs w:val="16"/>
              </w:rPr>
              <w:t xml:space="preserve">                                               </w:t>
            </w:r>
          </w:p>
          <w:p w:rsidR="0029387C" w:rsidRPr="0029387C" w:rsidRDefault="0029387C" w:rsidP="0029387C">
            <w:pPr>
              <w:autoSpaceDE w:val="0"/>
              <w:autoSpaceDN w:val="0"/>
              <w:adjustRightInd w:val="0"/>
              <w:ind w:left="603"/>
              <w:rPr>
                <w:b/>
                <w:color w:val="000000"/>
                <w:sz w:val="24"/>
                <w:szCs w:val="16"/>
              </w:rPr>
            </w:pPr>
            <w:r>
              <w:rPr>
                <w:b/>
                <w:color w:val="000000"/>
                <w:sz w:val="24"/>
                <w:szCs w:val="16"/>
              </w:rPr>
              <w:t xml:space="preserve">                                         А.С. Федосеева</w:t>
            </w:r>
          </w:p>
          <w:p w:rsidR="0029387C" w:rsidRPr="0029387C" w:rsidRDefault="0029387C" w:rsidP="0029387C">
            <w:pPr>
              <w:autoSpaceDE w:val="0"/>
              <w:autoSpaceDN w:val="0"/>
              <w:adjustRightInd w:val="0"/>
              <w:ind w:left="603"/>
              <w:rPr>
                <w:b/>
                <w:color w:val="000000"/>
                <w:sz w:val="24"/>
                <w:szCs w:val="16"/>
              </w:rPr>
            </w:pPr>
            <w:r w:rsidRPr="0029387C">
              <w:rPr>
                <w:b/>
                <w:color w:val="000000"/>
                <w:sz w:val="24"/>
                <w:szCs w:val="16"/>
              </w:rPr>
              <w:t xml:space="preserve">                                                   </w:t>
            </w:r>
          </w:p>
        </w:tc>
      </w:tr>
      <w:tr w:rsidR="000A0555" w:rsidRPr="000A0555" w:rsidTr="0029387C">
        <w:tc>
          <w:tcPr>
            <w:tcW w:w="4395" w:type="dxa"/>
            <w:shd w:val="clear" w:color="auto" w:fill="auto"/>
          </w:tcPr>
          <w:p w:rsidR="000A0555" w:rsidRPr="000A0555" w:rsidRDefault="000A0555" w:rsidP="000A0555">
            <w:pPr>
              <w:autoSpaceDE w:val="0"/>
              <w:autoSpaceDN w:val="0"/>
              <w:adjustRightInd w:val="0"/>
              <w:rPr>
                <w:b/>
                <w:color w:val="000000"/>
                <w:sz w:val="24"/>
                <w:szCs w:val="16"/>
              </w:rPr>
            </w:pPr>
          </w:p>
        </w:tc>
        <w:tc>
          <w:tcPr>
            <w:tcW w:w="5381" w:type="dxa"/>
            <w:shd w:val="clear" w:color="auto" w:fill="auto"/>
          </w:tcPr>
          <w:p w:rsidR="000A0555" w:rsidRPr="000A0555" w:rsidRDefault="000A0555" w:rsidP="000A0555">
            <w:pPr>
              <w:autoSpaceDE w:val="0"/>
              <w:autoSpaceDN w:val="0"/>
              <w:adjustRightInd w:val="0"/>
              <w:ind w:left="603"/>
              <w:rPr>
                <w:b/>
                <w:color w:val="000000"/>
                <w:sz w:val="24"/>
                <w:szCs w:val="16"/>
              </w:rPr>
            </w:pPr>
          </w:p>
        </w:tc>
      </w:tr>
    </w:tbl>
    <w:p w:rsidR="009E53E1" w:rsidRDefault="009E53E1" w:rsidP="00B56C73">
      <w:pPr>
        <w:pStyle w:val="21"/>
        <w:tabs>
          <w:tab w:val="left" w:pos="993"/>
        </w:tabs>
        <w:autoSpaceDE w:val="0"/>
        <w:autoSpaceDN w:val="0"/>
        <w:adjustRightInd w:val="0"/>
        <w:spacing w:after="0" w:line="240" w:lineRule="auto"/>
        <w:jc w:val="both"/>
        <w:rPr>
          <w:b/>
          <w:sz w:val="24"/>
          <w:szCs w:val="24"/>
        </w:rPr>
      </w:pPr>
    </w:p>
    <w:sectPr w:rsidR="009E53E1" w:rsidSect="00C504C6">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FA0" w:rsidRDefault="00FB7FA0" w:rsidP="00406668">
      <w:r>
        <w:separator/>
      </w:r>
    </w:p>
  </w:endnote>
  <w:endnote w:type="continuationSeparator" w:id="0">
    <w:p w:rsidR="00FB7FA0" w:rsidRDefault="00FB7FA0" w:rsidP="0040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FA0" w:rsidRDefault="00FB7FA0" w:rsidP="00406668">
      <w:r>
        <w:separator/>
      </w:r>
    </w:p>
  </w:footnote>
  <w:footnote w:type="continuationSeparator" w:id="0">
    <w:p w:rsidR="00FB7FA0" w:rsidRDefault="00FB7FA0" w:rsidP="00406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668" w:rsidRPr="00406668" w:rsidRDefault="00406668" w:rsidP="00406668">
    <w:pPr>
      <w:pStyle w:val="aa"/>
      <w:jc w:val="right"/>
      <w:rPr>
        <w:b/>
      </w:rPr>
    </w:pPr>
    <w:r w:rsidRPr="00406668">
      <w:rPr>
        <w:b/>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5C5B"/>
    <w:multiLevelType w:val="hybridMultilevel"/>
    <w:tmpl w:val="9DF41E6A"/>
    <w:lvl w:ilvl="0" w:tplc="DA2E8F9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E24E19"/>
    <w:multiLevelType w:val="hybridMultilevel"/>
    <w:tmpl w:val="2D5EF1E0"/>
    <w:lvl w:ilvl="0" w:tplc="73BC975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BE61EB"/>
    <w:multiLevelType w:val="hybridMultilevel"/>
    <w:tmpl w:val="5F6C4B0E"/>
    <w:lvl w:ilvl="0" w:tplc="06540D5E">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7D1395"/>
    <w:multiLevelType w:val="multilevel"/>
    <w:tmpl w:val="BAB66B9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B5AE6"/>
    <w:multiLevelType w:val="multilevel"/>
    <w:tmpl w:val="E1A61BD2"/>
    <w:lvl w:ilvl="0">
      <w:start w:val="1"/>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nsid w:val="284F24B7"/>
    <w:multiLevelType w:val="hybridMultilevel"/>
    <w:tmpl w:val="8FD0B600"/>
    <w:lvl w:ilvl="0" w:tplc="DA2E8F9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247035B"/>
    <w:multiLevelType w:val="multilevel"/>
    <w:tmpl w:val="F25E859E"/>
    <w:lvl w:ilvl="0">
      <w:start w:val="1"/>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7">
    <w:nsid w:val="4AE5732E"/>
    <w:multiLevelType w:val="multilevel"/>
    <w:tmpl w:val="D4BE17A0"/>
    <w:lvl w:ilvl="0">
      <w:start w:val="1"/>
      <w:numFmt w:val="decimal"/>
      <w:lvlText w:val="%1."/>
      <w:lvlJc w:val="left"/>
      <w:pPr>
        <w:ind w:left="284" w:hanging="284"/>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5427C74"/>
    <w:multiLevelType w:val="hybridMultilevel"/>
    <w:tmpl w:val="82BCE4A0"/>
    <w:lvl w:ilvl="0" w:tplc="5FFCA604">
      <w:start w:val="2"/>
      <w:numFmt w:val="decimal"/>
      <w:lvlText w:val="%1."/>
      <w:lvlJc w:val="left"/>
      <w:pPr>
        <w:ind w:left="0" w:firstLine="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B797EF7"/>
    <w:multiLevelType w:val="multilevel"/>
    <w:tmpl w:val="318AC778"/>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61513461"/>
    <w:multiLevelType w:val="hybridMultilevel"/>
    <w:tmpl w:val="A8E8511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891D28"/>
    <w:multiLevelType w:val="hybridMultilevel"/>
    <w:tmpl w:val="C3E25F96"/>
    <w:lvl w:ilvl="0" w:tplc="E1564A4C">
      <w:start w:val="10"/>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696B0B5A"/>
    <w:multiLevelType w:val="multilevel"/>
    <w:tmpl w:val="D4BE17A0"/>
    <w:lvl w:ilvl="0">
      <w:start w:val="1"/>
      <w:numFmt w:val="decimal"/>
      <w:lvlText w:val="%1."/>
      <w:lvlJc w:val="left"/>
      <w:pPr>
        <w:ind w:left="284" w:hanging="284"/>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DC31766"/>
    <w:multiLevelType w:val="hybridMultilevel"/>
    <w:tmpl w:val="8FC01BEE"/>
    <w:lvl w:ilvl="0" w:tplc="9DDEC9CE">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423A31"/>
    <w:multiLevelType w:val="multilevel"/>
    <w:tmpl w:val="3AD0CE38"/>
    <w:lvl w:ilvl="0">
      <w:start w:val="1"/>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nsid w:val="79451327"/>
    <w:multiLevelType w:val="multilevel"/>
    <w:tmpl w:val="CB9A6E6C"/>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nsid w:val="799D604A"/>
    <w:multiLevelType w:val="hybridMultilevel"/>
    <w:tmpl w:val="7D663A68"/>
    <w:lvl w:ilvl="0" w:tplc="5FFCA604">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275340"/>
    <w:multiLevelType w:val="multilevel"/>
    <w:tmpl w:val="D4BE17A0"/>
    <w:lvl w:ilvl="0">
      <w:start w:val="1"/>
      <w:numFmt w:val="decimal"/>
      <w:lvlText w:val="%1."/>
      <w:lvlJc w:val="left"/>
      <w:pPr>
        <w:ind w:left="284" w:hanging="284"/>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5"/>
  </w:num>
  <w:num w:numId="3">
    <w:abstractNumId w:val="0"/>
  </w:num>
  <w:num w:numId="4">
    <w:abstractNumId w:val="11"/>
  </w:num>
  <w:num w:numId="5">
    <w:abstractNumId w:val="2"/>
  </w:num>
  <w:num w:numId="6">
    <w:abstractNumId w:val="12"/>
  </w:num>
  <w:num w:numId="7">
    <w:abstractNumId w:val="9"/>
  </w:num>
  <w:num w:numId="8">
    <w:abstractNumId w:val="3"/>
  </w:num>
  <w:num w:numId="9">
    <w:abstractNumId w:val="10"/>
  </w:num>
  <w:num w:numId="10">
    <w:abstractNumId w:val="13"/>
  </w:num>
  <w:num w:numId="11">
    <w:abstractNumId w:val="8"/>
  </w:num>
  <w:num w:numId="12">
    <w:abstractNumId w:val="1"/>
  </w:num>
  <w:num w:numId="13">
    <w:abstractNumId w:val="16"/>
  </w:num>
  <w:num w:numId="14">
    <w:abstractNumId w:val="17"/>
  </w:num>
  <w:num w:numId="15">
    <w:abstractNumId w:val="6"/>
  </w:num>
  <w:num w:numId="16">
    <w:abstractNumId w:val="4"/>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84"/>
    <w:rsid w:val="00064D88"/>
    <w:rsid w:val="0007278F"/>
    <w:rsid w:val="000863FF"/>
    <w:rsid w:val="000A0555"/>
    <w:rsid w:val="000D15C4"/>
    <w:rsid w:val="00115550"/>
    <w:rsid w:val="0012331E"/>
    <w:rsid w:val="00156D66"/>
    <w:rsid w:val="0018715F"/>
    <w:rsid w:val="001B219F"/>
    <w:rsid w:val="001C56F6"/>
    <w:rsid w:val="001E23AF"/>
    <w:rsid w:val="001E73C5"/>
    <w:rsid w:val="00213DF9"/>
    <w:rsid w:val="00235B4E"/>
    <w:rsid w:val="00264F3C"/>
    <w:rsid w:val="00276B4A"/>
    <w:rsid w:val="0029387C"/>
    <w:rsid w:val="002B0CB8"/>
    <w:rsid w:val="002B728B"/>
    <w:rsid w:val="002C739B"/>
    <w:rsid w:val="00377200"/>
    <w:rsid w:val="003E4A9E"/>
    <w:rsid w:val="003E63EE"/>
    <w:rsid w:val="00406668"/>
    <w:rsid w:val="004559EC"/>
    <w:rsid w:val="00463835"/>
    <w:rsid w:val="004979CD"/>
    <w:rsid w:val="004A509C"/>
    <w:rsid w:val="004B6079"/>
    <w:rsid w:val="005242B9"/>
    <w:rsid w:val="00535DCC"/>
    <w:rsid w:val="0058356C"/>
    <w:rsid w:val="005D4411"/>
    <w:rsid w:val="005E7CB5"/>
    <w:rsid w:val="006060C5"/>
    <w:rsid w:val="00615747"/>
    <w:rsid w:val="00617F86"/>
    <w:rsid w:val="006259C8"/>
    <w:rsid w:val="00636410"/>
    <w:rsid w:val="00636E69"/>
    <w:rsid w:val="00675679"/>
    <w:rsid w:val="00694F52"/>
    <w:rsid w:val="006A1EA2"/>
    <w:rsid w:val="006A3675"/>
    <w:rsid w:val="006A7E48"/>
    <w:rsid w:val="00710E25"/>
    <w:rsid w:val="007426CA"/>
    <w:rsid w:val="00747BE8"/>
    <w:rsid w:val="007A56D9"/>
    <w:rsid w:val="007B01D3"/>
    <w:rsid w:val="007C6F1F"/>
    <w:rsid w:val="007D5F71"/>
    <w:rsid w:val="007F7B3D"/>
    <w:rsid w:val="008005F8"/>
    <w:rsid w:val="00803943"/>
    <w:rsid w:val="00812EB8"/>
    <w:rsid w:val="00872C69"/>
    <w:rsid w:val="008773DF"/>
    <w:rsid w:val="008A53EA"/>
    <w:rsid w:val="008C3678"/>
    <w:rsid w:val="00914F6F"/>
    <w:rsid w:val="009170BA"/>
    <w:rsid w:val="00950ABE"/>
    <w:rsid w:val="0096288C"/>
    <w:rsid w:val="00965F86"/>
    <w:rsid w:val="009B5F54"/>
    <w:rsid w:val="009D1495"/>
    <w:rsid w:val="009E0287"/>
    <w:rsid w:val="009E53E1"/>
    <w:rsid w:val="00A30B04"/>
    <w:rsid w:val="00A346F2"/>
    <w:rsid w:val="00A45CEE"/>
    <w:rsid w:val="00A90350"/>
    <w:rsid w:val="00AA56EE"/>
    <w:rsid w:val="00AC11F6"/>
    <w:rsid w:val="00AE178B"/>
    <w:rsid w:val="00B01461"/>
    <w:rsid w:val="00B56C73"/>
    <w:rsid w:val="00B65290"/>
    <w:rsid w:val="00B67D90"/>
    <w:rsid w:val="00B832D9"/>
    <w:rsid w:val="00B91815"/>
    <w:rsid w:val="00B96F84"/>
    <w:rsid w:val="00BA1587"/>
    <w:rsid w:val="00BB292F"/>
    <w:rsid w:val="00BB717B"/>
    <w:rsid w:val="00C37C69"/>
    <w:rsid w:val="00C41BD1"/>
    <w:rsid w:val="00C504C6"/>
    <w:rsid w:val="00C54AB2"/>
    <w:rsid w:val="00C75993"/>
    <w:rsid w:val="00C94561"/>
    <w:rsid w:val="00CA04F8"/>
    <w:rsid w:val="00CB3976"/>
    <w:rsid w:val="00D12651"/>
    <w:rsid w:val="00D4309D"/>
    <w:rsid w:val="00D474E7"/>
    <w:rsid w:val="00D8484D"/>
    <w:rsid w:val="00D863B0"/>
    <w:rsid w:val="00D91629"/>
    <w:rsid w:val="00DA5F41"/>
    <w:rsid w:val="00DC1678"/>
    <w:rsid w:val="00E12937"/>
    <w:rsid w:val="00E13A4E"/>
    <w:rsid w:val="00E17A28"/>
    <w:rsid w:val="00E37884"/>
    <w:rsid w:val="00E56D5A"/>
    <w:rsid w:val="00E712D7"/>
    <w:rsid w:val="00E715E7"/>
    <w:rsid w:val="00E8664A"/>
    <w:rsid w:val="00EB0F3F"/>
    <w:rsid w:val="00EB5D4F"/>
    <w:rsid w:val="00EE78A7"/>
    <w:rsid w:val="00EF4102"/>
    <w:rsid w:val="00F93ACB"/>
    <w:rsid w:val="00FA585C"/>
    <w:rsid w:val="00FB7FA0"/>
    <w:rsid w:val="00FD5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B43AA-20CB-42BA-B3E6-90A4411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88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37884"/>
    <w:rPr>
      <w:rFonts w:ascii="MinionCyr-Regular" w:hAnsi="MinionCyr-Regular"/>
      <w:sz w:val="28"/>
    </w:rPr>
  </w:style>
  <w:style w:type="character" w:customStyle="1" w:styleId="a4">
    <w:name w:val="Основной текст Знак"/>
    <w:basedOn w:val="a0"/>
    <w:link w:val="a3"/>
    <w:rsid w:val="00E37884"/>
    <w:rPr>
      <w:rFonts w:ascii="MinionCyr-Regular" w:eastAsia="Times New Roman" w:hAnsi="MinionCyr-Regular" w:cs="Times New Roman"/>
      <w:sz w:val="28"/>
      <w:szCs w:val="20"/>
      <w:lang w:eastAsia="ru-RU"/>
    </w:rPr>
  </w:style>
  <w:style w:type="paragraph" w:styleId="a5">
    <w:name w:val="Balloon Text"/>
    <w:basedOn w:val="a"/>
    <w:link w:val="a6"/>
    <w:uiPriority w:val="99"/>
    <w:semiHidden/>
    <w:unhideWhenUsed/>
    <w:rsid w:val="00E37884"/>
    <w:rPr>
      <w:rFonts w:ascii="Tahoma" w:hAnsi="Tahoma" w:cs="Tahoma"/>
      <w:sz w:val="16"/>
      <w:szCs w:val="16"/>
    </w:rPr>
  </w:style>
  <w:style w:type="character" w:customStyle="1" w:styleId="a6">
    <w:name w:val="Текст выноски Знак"/>
    <w:basedOn w:val="a0"/>
    <w:link w:val="a5"/>
    <w:uiPriority w:val="99"/>
    <w:semiHidden/>
    <w:rsid w:val="00E37884"/>
    <w:rPr>
      <w:rFonts w:ascii="Tahoma" w:eastAsia="Times New Roman" w:hAnsi="Tahoma" w:cs="Tahoma"/>
      <w:sz w:val="16"/>
      <w:szCs w:val="16"/>
      <w:lang w:eastAsia="ru-RU"/>
    </w:rPr>
  </w:style>
  <w:style w:type="character" w:customStyle="1" w:styleId="2">
    <w:name w:val="Основной текст (2)_"/>
    <w:basedOn w:val="a0"/>
    <w:link w:val="20"/>
    <w:rsid w:val="00B91815"/>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B91815"/>
    <w:pPr>
      <w:shd w:val="clear" w:color="auto" w:fill="FFFFFF"/>
      <w:spacing w:before="180" w:line="209" w:lineRule="exact"/>
      <w:jc w:val="both"/>
    </w:pPr>
    <w:rPr>
      <w:sz w:val="18"/>
      <w:szCs w:val="18"/>
      <w:lang w:eastAsia="en-US"/>
    </w:rPr>
  </w:style>
  <w:style w:type="paragraph" w:styleId="a7">
    <w:name w:val="List Paragraph"/>
    <w:basedOn w:val="a"/>
    <w:uiPriority w:val="34"/>
    <w:qFormat/>
    <w:rsid w:val="00636E69"/>
    <w:pPr>
      <w:ind w:left="720"/>
      <w:contextualSpacing/>
    </w:pPr>
  </w:style>
  <w:style w:type="paragraph" w:styleId="21">
    <w:name w:val="Body Text Indent 2"/>
    <w:basedOn w:val="a"/>
    <w:link w:val="22"/>
    <w:uiPriority w:val="99"/>
    <w:unhideWhenUsed/>
    <w:rsid w:val="005D4411"/>
    <w:pPr>
      <w:spacing w:after="120" w:line="480" w:lineRule="auto"/>
      <w:ind w:left="283"/>
    </w:pPr>
  </w:style>
  <w:style w:type="character" w:customStyle="1" w:styleId="22">
    <w:name w:val="Основной текст с отступом 2 Знак"/>
    <w:basedOn w:val="a0"/>
    <w:link w:val="21"/>
    <w:uiPriority w:val="99"/>
    <w:rsid w:val="005D4411"/>
    <w:rPr>
      <w:rFonts w:ascii="Times New Roman" w:eastAsia="Times New Roman" w:hAnsi="Times New Roman" w:cs="Times New Roman"/>
      <w:sz w:val="20"/>
      <w:szCs w:val="20"/>
      <w:lang w:eastAsia="ru-RU"/>
    </w:rPr>
  </w:style>
  <w:style w:type="character" w:styleId="a8">
    <w:name w:val="Hyperlink"/>
    <w:basedOn w:val="a0"/>
    <w:rsid w:val="00DC1678"/>
    <w:rPr>
      <w:color w:val="0066CC"/>
      <w:u w:val="single"/>
    </w:rPr>
  </w:style>
  <w:style w:type="paragraph" w:customStyle="1" w:styleId="ConsPlusNormal">
    <w:name w:val="ConsPlusNormal"/>
    <w:rsid w:val="00C37C69"/>
    <w:pPr>
      <w:widowControl w:val="0"/>
      <w:autoSpaceDE w:val="0"/>
      <w:autoSpaceDN w:val="0"/>
      <w:spacing w:after="0" w:line="240" w:lineRule="auto"/>
    </w:pPr>
    <w:rPr>
      <w:rFonts w:ascii="Times New Roman" w:eastAsia="Times New Roman" w:hAnsi="Times New Roman" w:cs="Times New Roman"/>
      <w:sz w:val="26"/>
      <w:szCs w:val="20"/>
      <w:lang w:eastAsia="ru-RU"/>
    </w:rPr>
  </w:style>
  <w:style w:type="table" w:styleId="a9">
    <w:name w:val="Table Grid"/>
    <w:basedOn w:val="a1"/>
    <w:uiPriority w:val="59"/>
    <w:rsid w:val="00C50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406668"/>
    <w:pPr>
      <w:tabs>
        <w:tab w:val="center" w:pos="4677"/>
        <w:tab w:val="right" w:pos="9355"/>
      </w:tabs>
    </w:pPr>
  </w:style>
  <w:style w:type="character" w:customStyle="1" w:styleId="ab">
    <w:name w:val="Верхний колонтитул Знак"/>
    <w:basedOn w:val="a0"/>
    <w:link w:val="aa"/>
    <w:uiPriority w:val="99"/>
    <w:rsid w:val="0040666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406668"/>
    <w:pPr>
      <w:tabs>
        <w:tab w:val="center" w:pos="4677"/>
        <w:tab w:val="right" w:pos="9355"/>
      </w:tabs>
    </w:pPr>
  </w:style>
  <w:style w:type="character" w:customStyle="1" w:styleId="ad">
    <w:name w:val="Нижний колонтитул Знак"/>
    <w:basedOn w:val="a0"/>
    <w:link w:val="ac"/>
    <w:uiPriority w:val="99"/>
    <w:rsid w:val="00406668"/>
    <w:rPr>
      <w:rFonts w:ascii="Times New Roman" w:eastAsia="Times New Roman" w:hAnsi="Times New Roman" w:cs="Times New Roman"/>
      <w:sz w:val="20"/>
      <w:szCs w:val="20"/>
      <w:lang w:eastAsia="ru-RU"/>
    </w:rPr>
  </w:style>
  <w:style w:type="paragraph" w:customStyle="1" w:styleId="ConsTitle">
    <w:name w:val="ConsTitle"/>
    <w:rsid w:val="0046383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e">
    <w:name w:val="No Spacing"/>
    <w:qFormat/>
    <w:rsid w:val="00B56C73"/>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nga24.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1777</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Сушинова</dc:creator>
  <cp:lastModifiedBy>Дмитрий Антонов</cp:lastModifiedBy>
  <cp:revision>14</cp:revision>
  <cp:lastPrinted>2022-05-30T04:33:00Z</cp:lastPrinted>
  <dcterms:created xsi:type="dcterms:W3CDTF">2022-05-22T09:30:00Z</dcterms:created>
  <dcterms:modified xsi:type="dcterms:W3CDTF">2024-09-24T08:45:00Z</dcterms:modified>
</cp:coreProperties>
</file>